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5D" w:rsidRPr="00517DAE" w:rsidRDefault="00726D5D" w:rsidP="00A605D9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517DAE">
        <w:rPr>
          <w:rFonts w:ascii="Times New Roman" w:hAnsi="Times New Roman" w:cs="Times New Roman"/>
          <w:sz w:val="18"/>
          <w:szCs w:val="18"/>
        </w:rPr>
        <w:t xml:space="preserve">Информация о мерах по реализации </w:t>
      </w:r>
      <w:r w:rsidR="00937874" w:rsidRPr="00517DAE">
        <w:rPr>
          <w:rFonts w:ascii="Times New Roman" w:hAnsi="Times New Roman" w:cs="Times New Roman"/>
          <w:b/>
          <w:sz w:val="18"/>
          <w:szCs w:val="18"/>
        </w:rPr>
        <w:t>П</w:t>
      </w:r>
      <w:r w:rsidRPr="00517DAE">
        <w:rPr>
          <w:rFonts w:ascii="Times New Roman" w:hAnsi="Times New Roman" w:cs="Times New Roman"/>
          <w:b/>
          <w:sz w:val="18"/>
          <w:szCs w:val="18"/>
        </w:rPr>
        <w:t>редставлений,</w:t>
      </w:r>
      <w:r w:rsidR="00937874" w:rsidRPr="00517DAE">
        <w:rPr>
          <w:rFonts w:ascii="Times New Roman" w:hAnsi="Times New Roman" w:cs="Times New Roman"/>
          <w:sz w:val="18"/>
          <w:szCs w:val="18"/>
        </w:rPr>
        <w:t xml:space="preserve"> </w:t>
      </w:r>
      <w:r w:rsidR="001C0311" w:rsidRPr="00517DAE">
        <w:rPr>
          <w:rFonts w:ascii="Times New Roman" w:hAnsi="Times New Roman" w:cs="Times New Roman"/>
          <w:b/>
          <w:sz w:val="18"/>
          <w:szCs w:val="18"/>
        </w:rPr>
        <w:t>Предписаний</w:t>
      </w:r>
      <w:r w:rsidR="00D8439A" w:rsidRPr="00517DA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517DAE">
        <w:rPr>
          <w:rFonts w:ascii="Times New Roman" w:hAnsi="Times New Roman" w:cs="Times New Roman"/>
          <w:sz w:val="18"/>
          <w:szCs w:val="18"/>
        </w:rPr>
        <w:t>направленных Контрольно-</w:t>
      </w:r>
      <w:r w:rsidR="00A605D9">
        <w:rPr>
          <w:rFonts w:ascii="Times New Roman" w:hAnsi="Times New Roman" w:cs="Times New Roman"/>
          <w:sz w:val="18"/>
          <w:szCs w:val="18"/>
        </w:rPr>
        <w:t xml:space="preserve">счетной комиссией Терского района </w:t>
      </w:r>
      <w:r w:rsidRPr="00517DAE">
        <w:rPr>
          <w:rFonts w:ascii="Times New Roman" w:hAnsi="Times New Roman" w:cs="Times New Roman"/>
          <w:sz w:val="18"/>
          <w:szCs w:val="18"/>
        </w:rPr>
        <w:t>объектам проверок</w:t>
      </w:r>
    </w:p>
    <w:p w:rsidR="00726D5D" w:rsidRPr="00517DAE" w:rsidRDefault="00726D5D" w:rsidP="00726D5D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7DAE">
        <w:rPr>
          <w:rFonts w:ascii="Times New Roman" w:hAnsi="Times New Roman" w:cs="Times New Roman"/>
          <w:sz w:val="18"/>
          <w:szCs w:val="18"/>
        </w:rPr>
        <w:t>(</w:t>
      </w:r>
      <w:r w:rsidRPr="00517DAE">
        <w:rPr>
          <w:rFonts w:ascii="Times New Roman" w:hAnsi="Times New Roman" w:cs="Times New Roman"/>
          <w:b/>
          <w:sz w:val="18"/>
          <w:szCs w:val="18"/>
        </w:rPr>
        <w:t xml:space="preserve">по состоянию на </w:t>
      </w:r>
      <w:r w:rsidR="00E3461B" w:rsidRPr="00517DAE">
        <w:rPr>
          <w:rFonts w:ascii="Times New Roman" w:hAnsi="Times New Roman" w:cs="Times New Roman"/>
          <w:b/>
          <w:sz w:val="18"/>
          <w:szCs w:val="18"/>
        </w:rPr>
        <w:t>01</w:t>
      </w:r>
      <w:r w:rsidR="00A605D9">
        <w:rPr>
          <w:rFonts w:ascii="Times New Roman" w:hAnsi="Times New Roman" w:cs="Times New Roman"/>
          <w:b/>
          <w:sz w:val="18"/>
          <w:szCs w:val="18"/>
        </w:rPr>
        <w:t>.01.</w:t>
      </w:r>
      <w:r w:rsidRPr="00517DAE">
        <w:rPr>
          <w:rFonts w:ascii="Times New Roman" w:hAnsi="Times New Roman" w:cs="Times New Roman"/>
          <w:b/>
          <w:sz w:val="18"/>
          <w:szCs w:val="18"/>
        </w:rPr>
        <w:t>20</w:t>
      </w:r>
      <w:r w:rsidR="005D06E3" w:rsidRPr="00517DAE">
        <w:rPr>
          <w:rFonts w:ascii="Times New Roman" w:hAnsi="Times New Roman" w:cs="Times New Roman"/>
          <w:b/>
          <w:sz w:val="18"/>
          <w:szCs w:val="18"/>
        </w:rPr>
        <w:t>2</w:t>
      </w:r>
      <w:r w:rsidR="00A605D9">
        <w:rPr>
          <w:rFonts w:ascii="Times New Roman" w:hAnsi="Times New Roman" w:cs="Times New Roman"/>
          <w:b/>
          <w:sz w:val="18"/>
          <w:szCs w:val="18"/>
        </w:rPr>
        <w:t>5</w:t>
      </w:r>
      <w:r w:rsidR="004A17D9" w:rsidRPr="00517DAE">
        <w:rPr>
          <w:rFonts w:ascii="Times New Roman" w:hAnsi="Times New Roman" w:cs="Times New Roman"/>
          <w:b/>
          <w:sz w:val="18"/>
          <w:szCs w:val="18"/>
        </w:rPr>
        <w:t>г.</w:t>
      </w:r>
      <w:r w:rsidRPr="00517DAE">
        <w:rPr>
          <w:rFonts w:ascii="Times New Roman" w:hAnsi="Times New Roman" w:cs="Times New Roman"/>
          <w:b/>
          <w:sz w:val="18"/>
          <w:szCs w:val="18"/>
        </w:rPr>
        <w:t>)</w:t>
      </w:r>
    </w:p>
    <w:p w:rsidR="007677D0" w:rsidRPr="001C0311" w:rsidRDefault="007677D0" w:rsidP="00726D5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524"/>
        <w:gridCol w:w="4391"/>
        <w:gridCol w:w="1702"/>
        <w:gridCol w:w="2409"/>
        <w:gridCol w:w="4397"/>
      </w:tblGrid>
      <w:tr w:rsidR="00913A5A" w:rsidRPr="001C0311" w:rsidTr="009D6761">
        <w:trPr>
          <w:trHeight w:val="602"/>
          <w:tblHeader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 w:rsidP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Дата и № Представления КСП, кому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Что предложено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 xml:space="preserve">Вынесено предписание </w:t>
            </w:r>
            <w:r w:rsidR="000B1DC4">
              <w:rPr>
                <w:rFonts w:eastAsia="Calibri"/>
                <w:sz w:val="16"/>
                <w:szCs w:val="16"/>
                <w:lang w:eastAsia="en-US"/>
              </w:rPr>
              <w:t xml:space="preserve">                </w:t>
            </w:r>
            <w:r w:rsidRPr="001C0311">
              <w:rPr>
                <w:rFonts w:eastAsia="Calibri"/>
                <w:sz w:val="16"/>
                <w:szCs w:val="16"/>
                <w:lang w:eastAsia="en-US"/>
              </w:rPr>
              <w:t>(№ и дата)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 w:rsidP="00F71FF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Привлечены к админ</w:t>
            </w:r>
            <w:r w:rsidR="00BC695E" w:rsidRPr="001C0311">
              <w:rPr>
                <w:rFonts w:eastAsia="Calibri"/>
                <w:sz w:val="16"/>
                <w:szCs w:val="16"/>
                <w:lang w:eastAsia="en-US"/>
              </w:rPr>
              <w:t>истр</w:t>
            </w:r>
            <w:r w:rsidR="00F71FFD" w:rsidRPr="001C0311">
              <w:rPr>
                <w:rFonts w:eastAsia="Calibri"/>
                <w:sz w:val="16"/>
                <w:szCs w:val="16"/>
                <w:lang w:eastAsia="en-US"/>
              </w:rPr>
              <w:t>ативной</w:t>
            </w:r>
            <w:r w:rsidRPr="001C0311">
              <w:rPr>
                <w:rFonts w:eastAsia="Calibri"/>
                <w:sz w:val="16"/>
                <w:szCs w:val="16"/>
                <w:lang w:eastAsia="en-US"/>
              </w:rPr>
              <w:t xml:space="preserve"> ответственности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 w:rsidP="00D575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Информа</w:t>
            </w:r>
            <w:r w:rsidR="00D57559" w:rsidRPr="001C0311">
              <w:rPr>
                <w:rFonts w:eastAsia="Calibri"/>
                <w:sz w:val="16"/>
                <w:szCs w:val="16"/>
                <w:lang w:eastAsia="en-US"/>
              </w:rPr>
              <w:t>ция о выполнении представления</w:t>
            </w:r>
            <w:r w:rsidR="001C0311" w:rsidRPr="001C0311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="001C031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1C0311" w:rsidRPr="001C0311">
              <w:rPr>
                <w:rFonts w:eastAsia="Calibri"/>
                <w:sz w:val="16"/>
                <w:szCs w:val="16"/>
                <w:lang w:eastAsia="en-US"/>
              </w:rPr>
              <w:t>предписания</w:t>
            </w:r>
          </w:p>
        </w:tc>
      </w:tr>
      <w:tr w:rsidR="00913A5A" w:rsidRPr="001C0311" w:rsidTr="00666F24">
        <w:trPr>
          <w:tblHeader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26D5D" w:rsidRPr="001C0311" w:rsidRDefault="00726D5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C0311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F360E2" w:rsidRPr="001C0311" w:rsidTr="000458F0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E2" w:rsidRDefault="00F360E2" w:rsidP="00932C1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2" w:rsidRPr="00F360E2" w:rsidRDefault="00F360E2" w:rsidP="00F360E2">
            <w:pPr>
              <w:jc w:val="center"/>
              <w:rPr>
                <w:b/>
                <w:sz w:val="22"/>
                <w:szCs w:val="22"/>
              </w:rPr>
            </w:pPr>
            <w:r w:rsidRPr="00F360E2">
              <w:rPr>
                <w:b/>
                <w:sz w:val="22"/>
                <w:szCs w:val="22"/>
              </w:rPr>
              <w:t>202</w:t>
            </w:r>
            <w:r w:rsidR="00A605D9">
              <w:rPr>
                <w:b/>
                <w:sz w:val="22"/>
                <w:szCs w:val="22"/>
              </w:rPr>
              <w:t>4</w:t>
            </w:r>
            <w:r w:rsidRPr="00F360E2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66F24" w:rsidRPr="001C0311" w:rsidTr="003D343F">
        <w:trPr>
          <w:trHeight w:val="43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24" w:rsidRDefault="00FB435B" w:rsidP="00666F2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D9" w:rsidRPr="00A605D9" w:rsidRDefault="00A605D9" w:rsidP="00A605D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9D6">
              <w:rPr>
                <w:b/>
                <w:color w:val="000000" w:themeColor="text1"/>
                <w:sz w:val="16"/>
                <w:szCs w:val="16"/>
              </w:rPr>
              <w:t>П</w:t>
            </w:r>
            <w:r w:rsidRPr="00A605D9">
              <w:rPr>
                <w:b/>
                <w:color w:val="000000" w:themeColor="text1"/>
                <w:sz w:val="16"/>
                <w:szCs w:val="16"/>
              </w:rPr>
              <w:t>роверки целевого и эффективного использования средств местного бюджета</w:t>
            </w:r>
            <w:bookmarkStart w:id="0" w:name="_Hlk164344667"/>
            <w:r w:rsidRPr="00A605D9">
              <w:rPr>
                <w:b/>
                <w:color w:val="000000" w:themeColor="text1"/>
                <w:sz w:val="16"/>
                <w:szCs w:val="16"/>
              </w:rPr>
              <w:t>,</w:t>
            </w:r>
            <w:r w:rsidRPr="008019D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605D9">
              <w:rPr>
                <w:b/>
                <w:color w:val="000000" w:themeColor="text1"/>
                <w:sz w:val="16"/>
                <w:szCs w:val="16"/>
              </w:rPr>
              <w:t xml:space="preserve">выделенных муниципальному автономному учреждению культуры «Музей-заповедник «Петроглифы </w:t>
            </w:r>
            <w:proofErr w:type="spellStart"/>
            <w:r w:rsidRPr="00A605D9">
              <w:rPr>
                <w:b/>
                <w:color w:val="000000" w:themeColor="text1"/>
                <w:sz w:val="16"/>
                <w:szCs w:val="16"/>
              </w:rPr>
              <w:t>Канозера</w:t>
            </w:r>
            <w:proofErr w:type="spellEnd"/>
            <w:r w:rsidRPr="00A605D9">
              <w:rPr>
                <w:b/>
                <w:color w:val="000000" w:themeColor="text1"/>
                <w:sz w:val="16"/>
                <w:szCs w:val="16"/>
              </w:rPr>
              <w:t>»</w:t>
            </w:r>
          </w:p>
          <w:bookmarkEnd w:id="0"/>
          <w:p w:rsidR="00666F24" w:rsidRPr="00666F24" w:rsidRDefault="00666F24" w:rsidP="00666F2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6F24" w:rsidRPr="001C0311" w:rsidTr="00666F24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24" w:rsidRDefault="00666F24" w:rsidP="00666F2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44" w:rsidRDefault="006E2644" w:rsidP="006E2644">
            <w:pPr>
              <w:jc w:val="center"/>
              <w:rPr>
                <w:b/>
                <w:sz w:val="16"/>
                <w:szCs w:val="16"/>
              </w:rPr>
            </w:pPr>
          </w:p>
          <w:p w:rsidR="006E2644" w:rsidRDefault="006E2644" w:rsidP="006E2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Представление № </w:t>
            </w:r>
            <w:r w:rsidR="00A605D9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6E2644" w:rsidRPr="00666F24" w:rsidRDefault="006E2644" w:rsidP="006E2644">
            <w:pPr>
              <w:jc w:val="center"/>
              <w:rPr>
                <w:b/>
                <w:sz w:val="16"/>
                <w:szCs w:val="16"/>
              </w:rPr>
            </w:pPr>
            <w:r w:rsidRPr="00666F24">
              <w:rPr>
                <w:b/>
                <w:sz w:val="16"/>
                <w:szCs w:val="16"/>
              </w:rPr>
              <w:t xml:space="preserve">от </w:t>
            </w:r>
            <w:r w:rsidR="00A605D9">
              <w:rPr>
                <w:b/>
                <w:sz w:val="16"/>
                <w:szCs w:val="16"/>
              </w:rPr>
              <w:t>10.06.2024</w:t>
            </w:r>
          </w:p>
          <w:p w:rsidR="006E2644" w:rsidRDefault="006E2644" w:rsidP="006E2644">
            <w:pPr>
              <w:jc w:val="center"/>
              <w:rPr>
                <w:b/>
                <w:sz w:val="16"/>
                <w:szCs w:val="16"/>
              </w:rPr>
            </w:pPr>
          </w:p>
          <w:p w:rsidR="00A605D9" w:rsidRPr="00A605D9" w:rsidRDefault="00517DAE" w:rsidP="00A605D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05D9">
              <w:rPr>
                <w:sz w:val="16"/>
                <w:szCs w:val="16"/>
              </w:rPr>
              <w:t>Директору</w:t>
            </w:r>
            <w:r w:rsidR="006E2644" w:rsidRPr="00A605D9">
              <w:rPr>
                <w:sz w:val="16"/>
                <w:szCs w:val="16"/>
              </w:rPr>
              <w:t xml:space="preserve"> </w:t>
            </w:r>
            <w:r w:rsidR="00A605D9" w:rsidRPr="00A605D9">
              <w:rPr>
                <w:sz w:val="16"/>
                <w:szCs w:val="16"/>
              </w:rPr>
              <w:t xml:space="preserve">МАУК </w:t>
            </w:r>
            <w:r w:rsidR="00A605D9" w:rsidRPr="00A605D9">
              <w:rPr>
                <w:color w:val="000000" w:themeColor="text1"/>
                <w:sz w:val="18"/>
                <w:szCs w:val="18"/>
              </w:rPr>
              <w:t xml:space="preserve">«Музей-заповедник «Петроглифы </w:t>
            </w:r>
            <w:proofErr w:type="spellStart"/>
            <w:r w:rsidR="00A605D9" w:rsidRPr="00A605D9">
              <w:rPr>
                <w:color w:val="000000" w:themeColor="text1"/>
                <w:sz w:val="18"/>
                <w:szCs w:val="18"/>
              </w:rPr>
              <w:t>Канозера</w:t>
            </w:r>
            <w:proofErr w:type="spellEnd"/>
            <w:r w:rsidR="00A605D9" w:rsidRPr="00A605D9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6E2644" w:rsidRPr="007A1B30" w:rsidRDefault="006E2644" w:rsidP="006E2644">
            <w:pPr>
              <w:keepNext/>
              <w:tabs>
                <w:tab w:val="left" w:pos="5954"/>
              </w:tabs>
              <w:suppressAutoHyphens w:val="0"/>
              <w:jc w:val="both"/>
              <w:outlineLvl w:val="2"/>
              <w:rPr>
                <w:bCs/>
              </w:rPr>
            </w:pPr>
          </w:p>
          <w:p w:rsidR="006E2644" w:rsidRDefault="006E2644" w:rsidP="006E26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проверки </w:t>
            </w:r>
            <w:r w:rsidR="00A605D9">
              <w:rPr>
                <w:sz w:val="16"/>
                <w:szCs w:val="16"/>
              </w:rPr>
              <w:t>от 03.06.2024</w:t>
            </w:r>
          </w:p>
          <w:p w:rsidR="00666F24" w:rsidRDefault="00666F24" w:rsidP="00666F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44" w:rsidRPr="008019D6" w:rsidRDefault="006E2644" w:rsidP="006E2644">
            <w:pPr>
              <w:tabs>
                <w:tab w:val="left" w:pos="426"/>
                <w:tab w:val="left" w:pos="709"/>
              </w:tabs>
              <w:jc w:val="both"/>
              <w:rPr>
                <w:sz w:val="16"/>
                <w:szCs w:val="16"/>
              </w:rPr>
            </w:pPr>
          </w:p>
          <w:p w:rsidR="00A605D9" w:rsidRPr="008019D6" w:rsidRDefault="006E2644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8019D6">
              <w:rPr>
                <w:sz w:val="16"/>
                <w:szCs w:val="16"/>
              </w:rPr>
              <w:t>1</w:t>
            </w:r>
            <w:r w:rsidRPr="008019D6">
              <w:rPr>
                <w:b/>
                <w:sz w:val="16"/>
                <w:szCs w:val="16"/>
              </w:rPr>
              <w:t xml:space="preserve">) </w:t>
            </w:r>
            <w:r w:rsidR="00A605D9" w:rsidRPr="008019D6">
              <w:rPr>
                <w:b/>
                <w:bCs/>
                <w:sz w:val="16"/>
                <w:szCs w:val="16"/>
              </w:rPr>
              <w:t>О</w:t>
            </w:r>
            <w:r w:rsidR="00A605D9" w:rsidRPr="008019D6">
              <w:rPr>
                <w:b/>
                <w:bCs/>
                <w:sz w:val="16"/>
                <w:szCs w:val="16"/>
              </w:rPr>
              <w:t xml:space="preserve">тчет о выполнении муниципального задания формировать </w:t>
            </w:r>
            <w:r w:rsidR="00A605D9" w:rsidRPr="008019D6">
              <w:rPr>
                <w:b/>
                <w:sz w:val="16"/>
                <w:szCs w:val="16"/>
              </w:rPr>
              <w:t xml:space="preserve">по форме утвержденной </w:t>
            </w:r>
            <w:r w:rsidR="00A605D9" w:rsidRPr="008019D6">
              <w:rPr>
                <w:b/>
                <w:bCs/>
                <w:sz w:val="16"/>
                <w:szCs w:val="16"/>
              </w:rPr>
              <w:t>постановлением</w:t>
            </w:r>
            <w:r w:rsidR="00A605D9" w:rsidRPr="008019D6">
              <w:rPr>
                <w:b/>
                <w:sz w:val="16"/>
                <w:szCs w:val="16"/>
              </w:rPr>
              <w:t xml:space="preserve"> администрации Терского района от 12.03.2021 № 220 «</w:t>
            </w:r>
            <w:r w:rsidR="00A605D9" w:rsidRPr="008019D6">
              <w:rPr>
                <w:b/>
                <w:sz w:val="16"/>
                <w:szCs w:val="16"/>
              </w:rPr>
              <w:t>Порядок</w:t>
            </w:r>
            <w:r w:rsidR="00A605D9" w:rsidRPr="008019D6">
              <w:rPr>
                <w:b/>
                <w:sz w:val="16"/>
                <w:szCs w:val="16"/>
              </w:rPr>
              <w:t xml:space="preserve"> </w:t>
            </w:r>
            <w:r w:rsidR="00A605D9" w:rsidRPr="008019D6">
              <w:rPr>
                <w:b/>
                <w:bCs/>
                <w:sz w:val="16"/>
                <w:szCs w:val="16"/>
              </w:rPr>
              <w:t>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задания»</w:t>
            </w:r>
            <w:r w:rsidR="00521EDA" w:rsidRPr="008019D6">
              <w:rPr>
                <w:b/>
                <w:bCs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019D6">
              <w:rPr>
                <w:b/>
                <w:bCs/>
                <w:sz w:val="16"/>
                <w:szCs w:val="16"/>
              </w:rPr>
              <w:t>2) В</w:t>
            </w:r>
            <w:r w:rsidRPr="00A605D9">
              <w:rPr>
                <w:b/>
                <w:bCs/>
                <w:sz w:val="16"/>
                <w:szCs w:val="16"/>
              </w:rPr>
              <w:t>носить изменения в течении финансового года в план финансово-хозяйственной деятельности, если увеличивается объем услуг (работ), предоставляемых за плату</w:t>
            </w:r>
            <w:r w:rsidR="00521EDA" w:rsidRPr="008019D6">
              <w:rPr>
                <w:b/>
                <w:bCs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019D6">
              <w:rPr>
                <w:b/>
                <w:bCs/>
                <w:sz w:val="16"/>
                <w:szCs w:val="16"/>
              </w:rPr>
              <w:t>3) В</w:t>
            </w:r>
            <w:r w:rsidRPr="00A605D9">
              <w:rPr>
                <w:b/>
                <w:bCs/>
                <w:sz w:val="16"/>
                <w:szCs w:val="16"/>
              </w:rPr>
              <w:t xml:space="preserve">носить изменения в течении финансового года, </w:t>
            </w:r>
            <w:r w:rsidRPr="00A605D9">
              <w:rPr>
                <w:b/>
                <w:sz w:val="16"/>
                <w:szCs w:val="16"/>
              </w:rPr>
              <w:t>в утвержденные согласно Приложения № 2,3 формы «обоснования (расчетов) плановых показателей поступлений и выплат», утвержденные порядком от 16.12.2019 № 1248</w:t>
            </w:r>
            <w:r w:rsidR="00521EDA" w:rsidRPr="008019D6">
              <w:rPr>
                <w:b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019D6">
              <w:rPr>
                <w:b/>
                <w:bCs/>
                <w:sz w:val="16"/>
                <w:szCs w:val="16"/>
              </w:rPr>
              <w:t>4) П</w:t>
            </w:r>
            <w:r w:rsidRPr="00A605D9">
              <w:rPr>
                <w:b/>
                <w:bCs/>
                <w:sz w:val="16"/>
                <w:szCs w:val="16"/>
              </w:rPr>
              <w:t>ривести в соответствие с законодательством Положение об оплате труда от 09.10.2023</w:t>
            </w:r>
            <w:r w:rsidR="00521EDA" w:rsidRPr="008019D6">
              <w:rPr>
                <w:b/>
                <w:bCs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019D6">
              <w:rPr>
                <w:b/>
                <w:bCs/>
                <w:sz w:val="16"/>
                <w:szCs w:val="16"/>
              </w:rPr>
              <w:t>5) Т</w:t>
            </w:r>
            <w:r w:rsidRPr="00A605D9">
              <w:rPr>
                <w:b/>
                <w:bCs/>
                <w:sz w:val="16"/>
                <w:szCs w:val="16"/>
              </w:rPr>
              <w:t>абель учета рабочего времени вести по соответствующей форме, которая утверждена в Учетной политике учреждения</w:t>
            </w:r>
            <w:r w:rsidR="00521EDA" w:rsidRPr="008019D6">
              <w:rPr>
                <w:b/>
                <w:bCs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019D6">
              <w:rPr>
                <w:b/>
                <w:bCs/>
                <w:sz w:val="16"/>
                <w:szCs w:val="16"/>
              </w:rPr>
              <w:t>6) В</w:t>
            </w:r>
            <w:r w:rsidRPr="00A605D9">
              <w:rPr>
                <w:b/>
                <w:bCs/>
                <w:sz w:val="16"/>
                <w:szCs w:val="16"/>
              </w:rPr>
              <w:t xml:space="preserve"> табеле учета рабочего времени указывать достоверные сведения, а также применять соответствующее буквенное обозначение</w:t>
            </w:r>
            <w:r w:rsidR="00E81174" w:rsidRPr="008019D6">
              <w:rPr>
                <w:b/>
                <w:bCs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019D6">
              <w:rPr>
                <w:b/>
                <w:bCs/>
                <w:sz w:val="16"/>
                <w:szCs w:val="16"/>
              </w:rPr>
              <w:t>7) В</w:t>
            </w:r>
            <w:r w:rsidRPr="00A605D9">
              <w:rPr>
                <w:b/>
                <w:bCs/>
                <w:sz w:val="16"/>
                <w:szCs w:val="16"/>
              </w:rPr>
              <w:t xml:space="preserve"> Положением об оплате труда от 09.10.2023 утвердить соответствующие условия и размеры для начисления стимулирующей выплаты «персональный повышающий коэффициент»</w:t>
            </w:r>
            <w:r w:rsidR="00E81174" w:rsidRPr="008019D6">
              <w:rPr>
                <w:b/>
                <w:bCs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8019D6">
              <w:rPr>
                <w:b/>
                <w:bCs/>
                <w:sz w:val="16"/>
                <w:szCs w:val="16"/>
              </w:rPr>
              <w:t>8) У</w:t>
            </w:r>
            <w:r w:rsidRPr="00A605D9">
              <w:rPr>
                <w:b/>
                <w:bCs/>
                <w:sz w:val="16"/>
                <w:szCs w:val="16"/>
              </w:rPr>
              <w:t xml:space="preserve">твердить перечень </w:t>
            </w:r>
            <w:r w:rsidRPr="00A605D9">
              <w:rPr>
                <w:b/>
                <w:sz w:val="16"/>
                <w:szCs w:val="16"/>
              </w:rPr>
              <w:t>работ, профессий, должностей работников, постоянная работа которых имеет разъездной характер</w:t>
            </w:r>
            <w:r w:rsidR="00E81174" w:rsidRPr="008019D6">
              <w:rPr>
                <w:b/>
                <w:sz w:val="16"/>
                <w:szCs w:val="16"/>
              </w:rPr>
              <w:t>.</w:t>
            </w:r>
          </w:p>
          <w:p w:rsidR="00A605D9" w:rsidRPr="00A605D9" w:rsidRDefault="00E81174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8019D6">
              <w:rPr>
                <w:b/>
                <w:sz w:val="16"/>
                <w:szCs w:val="16"/>
              </w:rPr>
              <w:t>9</w:t>
            </w:r>
            <w:r w:rsidR="00A605D9" w:rsidRPr="008019D6">
              <w:rPr>
                <w:b/>
                <w:sz w:val="16"/>
                <w:szCs w:val="16"/>
              </w:rPr>
              <w:t>)</w:t>
            </w:r>
            <w:r w:rsidR="00A605D9" w:rsidRPr="00A605D9">
              <w:rPr>
                <w:b/>
                <w:sz w:val="16"/>
                <w:szCs w:val="16"/>
              </w:rPr>
              <w:t xml:space="preserve"> </w:t>
            </w:r>
            <w:r w:rsidR="00A605D9" w:rsidRPr="008019D6">
              <w:rPr>
                <w:b/>
                <w:sz w:val="16"/>
                <w:szCs w:val="16"/>
              </w:rPr>
              <w:t>П</w:t>
            </w:r>
            <w:r w:rsidR="00A605D9" w:rsidRPr="00A605D9">
              <w:rPr>
                <w:b/>
                <w:sz w:val="16"/>
                <w:szCs w:val="16"/>
              </w:rPr>
              <w:t>ривести в соответствие с законодательством Положение по оказанию платных услуг</w:t>
            </w:r>
            <w:r w:rsidR="00A605D9" w:rsidRPr="008019D6">
              <w:rPr>
                <w:b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8019D6">
              <w:rPr>
                <w:b/>
                <w:sz w:val="16"/>
                <w:szCs w:val="16"/>
              </w:rPr>
              <w:t>1</w:t>
            </w:r>
            <w:r w:rsidR="00E81174" w:rsidRPr="008019D6">
              <w:rPr>
                <w:b/>
                <w:sz w:val="16"/>
                <w:szCs w:val="16"/>
              </w:rPr>
              <w:t>0</w:t>
            </w:r>
            <w:r w:rsidRPr="008019D6">
              <w:rPr>
                <w:b/>
                <w:sz w:val="16"/>
                <w:szCs w:val="16"/>
              </w:rPr>
              <w:t>) У</w:t>
            </w:r>
            <w:r w:rsidRPr="00A605D9">
              <w:rPr>
                <w:b/>
                <w:sz w:val="16"/>
                <w:szCs w:val="16"/>
              </w:rPr>
              <w:t>становить, локальным актом учреждения, нормы списания расхода ГСМ для всех транспортных средств, моторного масла</w:t>
            </w:r>
            <w:r w:rsidR="00E81174" w:rsidRPr="008019D6">
              <w:rPr>
                <w:b/>
                <w:sz w:val="16"/>
                <w:szCs w:val="16"/>
              </w:rPr>
              <w:t>.</w:t>
            </w:r>
          </w:p>
          <w:p w:rsidR="00A605D9" w:rsidRPr="00A605D9" w:rsidRDefault="00E81174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  <w:r w:rsidRPr="008019D6">
              <w:rPr>
                <w:b/>
                <w:sz w:val="16"/>
                <w:szCs w:val="16"/>
              </w:rPr>
              <w:t>11</w:t>
            </w:r>
            <w:r w:rsidR="00A605D9" w:rsidRPr="008019D6">
              <w:rPr>
                <w:b/>
                <w:sz w:val="16"/>
                <w:szCs w:val="16"/>
              </w:rPr>
              <w:t>)</w:t>
            </w:r>
            <w:r w:rsidR="00A605D9" w:rsidRPr="00A605D9">
              <w:rPr>
                <w:b/>
                <w:sz w:val="16"/>
                <w:szCs w:val="16"/>
              </w:rPr>
              <w:t xml:space="preserve"> </w:t>
            </w:r>
            <w:r w:rsidR="00A605D9" w:rsidRPr="008019D6">
              <w:rPr>
                <w:b/>
                <w:sz w:val="16"/>
                <w:szCs w:val="16"/>
              </w:rPr>
              <w:t>В</w:t>
            </w:r>
            <w:r w:rsidR="00A605D9" w:rsidRPr="00A605D9">
              <w:rPr>
                <w:b/>
                <w:sz w:val="16"/>
                <w:szCs w:val="16"/>
              </w:rPr>
              <w:t>ернуть в бюджет муниципального образования Терский район необоснованно списанное ГСМ в сумме 19039,28 рублей</w:t>
            </w:r>
            <w:r w:rsidRPr="008019D6">
              <w:rPr>
                <w:b/>
                <w:sz w:val="16"/>
                <w:szCs w:val="16"/>
              </w:rPr>
              <w:t>.</w:t>
            </w:r>
          </w:p>
          <w:p w:rsidR="00A605D9" w:rsidRPr="00A605D9" w:rsidRDefault="00A605D9" w:rsidP="00A605D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019D6">
              <w:rPr>
                <w:b/>
                <w:sz w:val="16"/>
                <w:szCs w:val="16"/>
              </w:rPr>
              <w:t>1</w:t>
            </w:r>
            <w:r w:rsidR="00E81174" w:rsidRPr="008019D6">
              <w:rPr>
                <w:b/>
                <w:sz w:val="16"/>
                <w:szCs w:val="16"/>
              </w:rPr>
              <w:t>2</w:t>
            </w:r>
            <w:r w:rsidRPr="008019D6">
              <w:rPr>
                <w:b/>
                <w:sz w:val="16"/>
                <w:szCs w:val="16"/>
              </w:rPr>
              <w:t>)</w:t>
            </w:r>
            <w:r w:rsidRPr="00A605D9">
              <w:rPr>
                <w:b/>
                <w:sz w:val="16"/>
                <w:szCs w:val="16"/>
              </w:rPr>
              <w:t xml:space="preserve"> </w:t>
            </w:r>
            <w:r w:rsidRPr="008019D6">
              <w:rPr>
                <w:b/>
                <w:sz w:val="16"/>
                <w:szCs w:val="16"/>
              </w:rPr>
              <w:t>У</w:t>
            </w:r>
            <w:r w:rsidRPr="00A605D9">
              <w:rPr>
                <w:b/>
                <w:sz w:val="16"/>
                <w:szCs w:val="16"/>
              </w:rPr>
              <w:t>твердить</w:t>
            </w:r>
            <w:r w:rsidRPr="00A605D9">
              <w:rPr>
                <w:b/>
                <w:bCs/>
                <w:sz w:val="16"/>
                <w:szCs w:val="16"/>
              </w:rPr>
              <w:t xml:space="preserve"> в Учетной политике учреждения форму маршрутного листа позволяющую зафиксировать время эксплуатации моторной лодки, произвести расчет </w:t>
            </w:r>
            <w:r w:rsidRPr="00A605D9">
              <w:rPr>
                <w:b/>
                <w:bCs/>
                <w:sz w:val="16"/>
                <w:szCs w:val="16"/>
              </w:rPr>
              <w:lastRenderedPageBreak/>
              <w:t>фактического расхода ГСМ и обосновать затраты в учете (подтвердить цели эксплуатации моторной лодки)</w:t>
            </w:r>
            <w:r w:rsidRPr="008019D6">
              <w:rPr>
                <w:b/>
                <w:bCs/>
                <w:sz w:val="16"/>
                <w:szCs w:val="16"/>
              </w:rPr>
              <w:t>.</w:t>
            </w:r>
          </w:p>
          <w:p w:rsidR="00666F24" w:rsidRPr="008019D6" w:rsidRDefault="00666F24" w:rsidP="00666F2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24" w:rsidRDefault="00666F24" w:rsidP="00666F2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24" w:rsidRDefault="00666F24" w:rsidP="00666F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1" w:rsidRPr="00D64221" w:rsidRDefault="00095871" w:rsidP="003D343F">
            <w:pPr>
              <w:rPr>
                <w:color w:val="FF0000"/>
                <w:sz w:val="16"/>
                <w:szCs w:val="16"/>
              </w:rPr>
            </w:pPr>
          </w:p>
          <w:p w:rsidR="00521EDA" w:rsidRPr="00D64221" w:rsidRDefault="00377C6B" w:rsidP="00521EDA">
            <w:pPr>
              <w:jc w:val="both"/>
              <w:rPr>
                <w:b/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>По пункту</w:t>
            </w:r>
            <w:r w:rsidRPr="00D64221">
              <w:rPr>
                <w:b/>
                <w:sz w:val="16"/>
                <w:szCs w:val="16"/>
              </w:rPr>
              <w:t xml:space="preserve"> </w:t>
            </w:r>
            <w:r w:rsidR="00521EDA" w:rsidRPr="00D64221">
              <w:rPr>
                <w:b/>
                <w:sz w:val="16"/>
                <w:szCs w:val="16"/>
              </w:rPr>
              <w:t xml:space="preserve">1 </w:t>
            </w:r>
            <w:r w:rsidR="00521EDA" w:rsidRPr="00D64221">
              <w:rPr>
                <w:sz w:val="16"/>
                <w:szCs w:val="16"/>
              </w:rPr>
              <w:t>Отчет</w:t>
            </w:r>
            <w:r w:rsidR="00521EDA" w:rsidRPr="00D64221">
              <w:rPr>
                <w:bCs/>
                <w:sz w:val="16"/>
                <w:szCs w:val="16"/>
              </w:rPr>
              <w:t xml:space="preserve"> о выполнении муниципального задания со 2 квартала 2024 года формируется по </w:t>
            </w:r>
            <w:r w:rsidR="00521EDA" w:rsidRPr="00D64221">
              <w:rPr>
                <w:sz w:val="16"/>
                <w:szCs w:val="16"/>
              </w:rPr>
              <w:t xml:space="preserve">форме утвержденной </w:t>
            </w:r>
            <w:r w:rsidR="00521EDA" w:rsidRPr="00D64221">
              <w:rPr>
                <w:bCs/>
                <w:sz w:val="16"/>
                <w:szCs w:val="16"/>
              </w:rPr>
              <w:t>постановлением</w:t>
            </w:r>
            <w:r w:rsidR="00521EDA" w:rsidRPr="00D64221">
              <w:rPr>
                <w:sz w:val="16"/>
                <w:szCs w:val="16"/>
              </w:rPr>
              <w:t xml:space="preserve"> администрации Терского района от 12.03.2021 № 220 «Порядок </w:t>
            </w:r>
            <w:r w:rsidR="00521EDA" w:rsidRPr="00D64221">
              <w:rPr>
                <w:bCs/>
                <w:sz w:val="16"/>
                <w:szCs w:val="16"/>
              </w:rPr>
              <w:t>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задания».</w:t>
            </w:r>
          </w:p>
          <w:p w:rsidR="000458F0" w:rsidRPr="00D64221" w:rsidRDefault="00521EDA" w:rsidP="00AE18E0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2,3 </w:t>
            </w:r>
            <w:r w:rsidR="00AE18E0" w:rsidRPr="00D64221">
              <w:rPr>
                <w:sz w:val="16"/>
                <w:szCs w:val="16"/>
              </w:rPr>
              <w:t xml:space="preserve"> </w:t>
            </w:r>
            <w:r w:rsidR="000458F0" w:rsidRPr="00D64221">
              <w:rPr>
                <w:sz w:val="16"/>
                <w:szCs w:val="16"/>
              </w:rPr>
              <w:t xml:space="preserve"> </w:t>
            </w:r>
            <w:r w:rsidRPr="00D64221">
              <w:rPr>
                <w:sz w:val="16"/>
                <w:szCs w:val="16"/>
              </w:rPr>
              <w:t>Постановление администрации Терского района от 05.09.2024 № 705</w:t>
            </w:r>
            <w:r w:rsidR="00E81174" w:rsidRPr="00D64221">
              <w:rPr>
                <w:sz w:val="16"/>
                <w:szCs w:val="16"/>
              </w:rPr>
              <w:t xml:space="preserve"> утверждена периодичность внесения изменений в ПХД.</w:t>
            </w:r>
          </w:p>
          <w:p w:rsidR="00E81174" w:rsidRPr="00D64221" w:rsidRDefault="00E81174" w:rsidP="00AE18E0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>По пункту 4</w:t>
            </w:r>
            <w:r w:rsidRPr="00D64221">
              <w:rPr>
                <w:sz w:val="16"/>
                <w:szCs w:val="16"/>
              </w:rPr>
              <w:t xml:space="preserve"> Утверждено новое Положение об оплате труда.</w:t>
            </w:r>
          </w:p>
          <w:p w:rsidR="00E81174" w:rsidRPr="00D64221" w:rsidRDefault="00E81174" w:rsidP="00AE18E0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>По пункту 5,6</w:t>
            </w:r>
            <w:r w:rsidRPr="00D64221">
              <w:rPr>
                <w:sz w:val="16"/>
                <w:szCs w:val="16"/>
              </w:rPr>
              <w:t xml:space="preserve"> </w:t>
            </w:r>
            <w:r w:rsidRPr="00D64221">
              <w:rPr>
                <w:sz w:val="16"/>
                <w:szCs w:val="16"/>
              </w:rPr>
              <w:t>Приказом руководителя от 13.09.2024 № 21</w:t>
            </w:r>
            <w:r w:rsidRPr="00D64221">
              <w:rPr>
                <w:sz w:val="16"/>
                <w:szCs w:val="16"/>
              </w:rPr>
              <w:t xml:space="preserve"> </w:t>
            </w:r>
            <w:r w:rsidRPr="00D64221">
              <w:rPr>
                <w:sz w:val="16"/>
                <w:szCs w:val="16"/>
              </w:rPr>
              <w:t>введена унифицированная форма Т-12</w:t>
            </w:r>
            <w:r w:rsidRPr="00D64221">
              <w:rPr>
                <w:sz w:val="16"/>
                <w:szCs w:val="16"/>
              </w:rPr>
              <w:t>.</w:t>
            </w:r>
          </w:p>
          <w:p w:rsidR="00E81174" w:rsidRPr="00D64221" w:rsidRDefault="00E81174" w:rsidP="000458F0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</w:t>
            </w:r>
            <w:r w:rsidRPr="00D64221">
              <w:rPr>
                <w:b/>
                <w:i/>
                <w:sz w:val="16"/>
                <w:szCs w:val="16"/>
              </w:rPr>
              <w:t xml:space="preserve">7 </w:t>
            </w:r>
            <w:r w:rsidRPr="00D64221">
              <w:rPr>
                <w:bCs/>
                <w:sz w:val="16"/>
                <w:szCs w:val="16"/>
              </w:rPr>
              <w:t>Условия и размеры для начисления стимулирующей выплаты «персональный повышающий коэффициент» утверждены</w:t>
            </w:r>
            <w:r w:rsidRPr="00D64221">
              <w:rPr>
                <w:bCs/>
                <w:sz w:val="16"/>
                <w:szCs w:val="16"/>
              </w:rPr>
              <w:t>.</w:t>
            </w:r>
            <w:r w:rsidRPr="00D64221">
              <w:rPr>
                <w:sz w:val="16"/>
                <w:szCs w:val="16"/>
              </w:rPr>
              <w:t xml:space="preserve"> </w:t>
            </w:r>
          </w:p>
          <w:p w:rsidR="00E81174" w:rsidRPr="00D64221" w:rsidRDefault="00E81174" w:rsidP="000458F0">
            <w:pPr>
              <w:jc w:val="both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</w:t>
            </w:r>
            <w:r w:rsidRPr="00D64221">
              <w:rPr>
                <w:b/>
                <w:i/>
                <w:sz w:val="16"/>
                <w:szCs w:val="16"/>
              </w:rPr>
              <w:t>8</w:t>
            </w:r>
            <w:r w:rsidRPr="00D64221">
              <w:rPr>
                <w:bCs/>
                <w:sz w:val="16"/>
                <w:szCs w:val="16"/>
              </w:rPr>
              <w:t xml:space="preserve"> </w:t>
            </w:r>
            <w:r w:rsidRPr="00D64221">
              <w:rPr>
                <w:bCs/>
                <w:sz w:val="16"/>
                <w:szCs w:val="16"/>
              </w:rPr>
              <w:t xml:space="preserve">Перечень </w:t>
            </w:r>
            <w:r w:rsidRPr="00D64221">
              <w:rPr>
                <w:color w:val="22272F"/>
                <w:sz w:val="16"/>
                <w:szCs w:val="16"/>
                <w:shd w:val="clear" w:color="auto" w:fill="FFFFFF"/>
              </w:rPr>
              <w:t>работ, профессий, должностей работников, постоянная работа которых имеет разъездной характер утвержден приказом руководителя от 13.09.2024 № 23</w:t>
            </w:r>
            <w:r w:rsidRPr="00D64221">
              <w:rPr>
                <w:color w:val="22272F"/>
                <w:sz w:val="16"/>
                <w:szCs w:val="16"/>
                <w:shd w:val="clear" w:color="auto" w:fill="FFFFFF"/>
              </w:rPr>
              <w:t>.</w:t>
            </w:r>
          </w:p>
          <w:p w:rsidR="00E81174" w:rsidRPr="00D64221" w:rsidRDefault="00E81174" w:rsidP="000458F0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</w:t>
            </w:r>
            <w:r w:rsidRPr="00D64221">
              <w:rPr>
                <w:b/>
                <w:i/>
                <w:sz w:val="16"/>
                <w:szCs w:val="16"/>
              </w:rPr>
              <w:t>9</w:t>
            </w:r>
            <w:r w:rsidRPr="00D64221">
              <w:rPr>
                <w:sz w:val="16"/>
                <w:szCs w:val="16"/>
              </w:rPr>
              <w:t xml:space="preserve"> Приказом р</w:t>
            </w:r>
            <w:r w:rsidRPr="00D64221">
              <w:rPr>
                <w:sz w:val="16"/>
                <w:szCs w:val="16"/>
              </w:rPr>
              <w:t>уководител</w:t>
            </w:r>
            <w:r w:rsidRPr="00D64221">
              <w:rPr>
                <w:sz w:val="16"/>
                <w:szCs w:val="16"/>
              </w:rPr>
              <w:t>я</w:t>
            </w:r>
            <w:r w:rsidRPr="00D64221">
              <w:rPr>
                <w:sz w:val="16"/>
                <w:szCs w:val="16"/>
              </w:rPr>
              <w:t xml:space="preserve"> от 10.07.2024 утверждено новое Положение по оказанию платных услуг</w:t>
            </w:r>
            <w:r w:rsidRPr="00D64221">
              <w:rPr>
                <w:sz w:val="16"/>
                <w:szCs w:val="16"/>
              </w:rPr>
              <w:t>.</w:t>
            </w:r>
          </w:p>
          <w:p w:rsidR="00E81174" w:rsidRPr="00D64221" w:rsidRDefault="00E81174" w:rsidP="000458F0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</w:t>
            </w:r>
            <w:r w:rsidRPr="00D64221">
              <w:rPr>
                <w:b/>
                <w:i/>
                <w:sz w:val="16"/>
                <w:szCs w:val="16"/>
              </w:rPr>
              <w:t>10</w:t>
            </w:r>
            <w:r w:rsidRPr="00D64221">
              <w:rPr>
                <w:color w:val="22272F"/>
                <w:sz w:val="16"/>
                <w:szCs w:val="16"/>
              </w:rPr>
              <w:t xml:space="preserve"> </w:t>
            </w:r>
            <w:r w:rsidRPr="00D64221">
              <w:rPr>
                <w:color w:val="22272F"/>
                <w:sz w:val="16"/>
                <w:szCs w:val="16"/>
              </w:rPr>
              <w:t>нормы списания расхода ГСМ</w:t>
            </w:r>
            <w:r w:rsidRPr="00D64221">
              <w:rPr>
                <w:sz w:val="16"/>
                <w:szCs w:val="16"/>
              </w:rPr>
              <w:t xml:space="preserve"> установлены Приказом </w:t>
            </w:r>
            <w:r w:rsidRPr="00D64221">
              <w:rPr>
                <w:sz w:val="16"/>
                <w:szCs w:val="16"/>
              </w:rPr>
              <w:t xml:space="preserve">руководителя </w:t>
            </w:r>
            <w:r w:rsidRPr="00D64221">
              <w:rPr>
                <w:sz w:val="16"/>
                <w:szCs w:val="16"/>
              </w:rPr>
              <w:t>от 13.09.2024 № 24</w:t>
            </w:r>
            <w:r w:rsidRPr="00D64221">
              <w:rPr>
                <w:sz w:val="16"/>
                <w:szCs w:val="16"/>
              </w:rPr>
              <w:t>.</w:t>
            </w:r>
          </w:p>
          <w:p w:rsidR="00DB349B" w:rsidRPr="00D64221" w:rsidRDefault="00E81174" w:rsidP="000458F0">
            <w:pPr>
              <w:jc w:val="both"/>
              <w:rPr>
                <w:b/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</w:t>
            </w:r>
            <w:r w:rsidRPr="00D64221">
              <w:rPr>
                <w:b/>
                <w:i/>
                <w:sz w:val="16"/>
                <w:szCs w:val="16"/>
              </w:rPr>
              <w:t>11</w:t>
            </w:r>
            <w:r w:rsidR="004C05EF" w:rsidRPr="00D64221">
              <w:rPr>
                <w:b/>
                <w:sz w:val="16"/>
                <w:szCs w:val="16"/>
              </w:rPr>
              <w:t xml:space="preserve"> возвращено в бюджет </w:t>
            </w:r>
            <w:r w:rsidRPr="00D64221">
              <w:rPr>
                <w:b/>
                <w:sz w:val="16"/>
                <w:szCs w:val="16"/>
              </w:rPr>
              <w:t>19 039,28 руб.</w:t>
            </w:r>
          </w:p>
          <w:p w:rsidR="00666F24" w:rsidRPr="00D64221" w:rsidRDefault="00377C6B" w:rsidP="004C05EF">
            <w:pPr>
              <w:jc w:val="both"/>
              <w:rPr>
                <w:b/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>По пункту</w:t>
            </w:r>
            <w:r w:rsidRPr="00D64221">
              <w:rPr>
                <w:b/>
                <w:sz w:val="16"/>
                <w:szCs w:val="16"/>
              </w:rPr>
              <w:t xml:space="preserve"> </w:t>
            </w:r>
            <w:r w:rsidR="004C05EF" w:rsidRPr="00D64221">
              <w:rPr>
                <w:b/>
                <w:sz w:val="16"/>
                <w:szCs w:val="16"/>
              </w:rPr>
              <w:t>12</w:t>
            </w:r>
            <w:r w:rsidR="004C05EF" w:rsidRPr="00D64221">
              <w:rPr>
                <w:sz w:val="16"/>
                <w:szCs w:val="16"/>
              </w:rPr>
              <w:t xml:space="preserve"> </w:t>
            </w:r>
            <w:r w:rsidR="004C05EF" w:rsidRPr="00D64221">
              <w:rPr>
                <w:sz w:val="16"/>
                <w:szCs w:val="16"/>
              </w:rPr>
              <w:t>Форма маршрутного листа утверждена в Учетной политике учреждения приказом от 13.09.2024 № 22</w:t>
            </w:r>
          </w:p>
        </w:tc>
      </w:tr>
      <w:tr w:rsidR="00B6266A" w:rsidRPr="001C0311" w:rsidTr="004C05EF">
        <w:trPr>
          <w:trHeight w:val="88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6A" w:rsidRPr="0089739E" w:rsidRDefault="00457349" w:rsidP="00B6266A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EF" w:rsidRPr="004C05EF" w:rsidRDefault="004C05EF" w:rsidP="004C05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bookmarkStart w:id="1" w:name="_Hlk164867028"/>
            <w:r w:rsidRPr="004C05EF">
              <w:rPr>
                <w:b/>
                <w:sz w:val="16"/>
                <w:szCs w:val="16"/>
              </w:rPr>
              <w:t>«Аудит эффективности</w:t>
            </w:r>
            <w:r w:rsidRPr="004C05EF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</w:p>
          <w:bookmarkEnd w:id="1"/>
          <w:p w:rsidR="00B6266A" w:rsidRPr="008019D6" w:rsidRDefault="004C05EF" w:rsidP="004C05EF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b/>
                <w:sz w:val="16"/>
                <w:szCs w:val="16"/>
              </w:rPr>
            </w:pPr>
            <w:r w:rsidRPr="004C05EF">
              <w:rPr>
                <w:rFonts w:cstheme="minorBidi"/>
                <w:b/>
                <w:color w:val="000000"/>
                <w:sz w:val="16"/>
                <w:szCs w:val="16"/>
                <w:lang w:eastAsia="en-US"/>
              </w:rPr>
              <w:t xml:space="preserve">использования средств местного бюджета, направленных на </w:t>
            </w:r>
            <w:r w:rsidRPr="004C05EF">
              <w:rPr>
                <w:rFonts w:eastAsiaTheme="minorHAnsi" w:cstheme="minorBidi"/>
                <w:b/>
                <w:bCs/>
                <w:sz w:val="16"/>
                <w:szCs w:val="16"/>
                <w:lang w:eastAsia="en-US"/>
              </w:rPr>
              <w:t>«</w:t>
            </w:r>
            <w:r w:rsidRPr="004C05EF">
              <w:rPr>
                <w:rFonts w:cstheme="minorBidi"/>
                <w:b/>
                <w:sz w:val="16"/>
                <w:szCs w:val="16"/>
              </w:rPr>
              <w:t>Возмещение транспортных расходов по проезду в государственные областные медицинские организации Мурманской области, находящиеся за пределами Терского района, по направлению врачей»</w:t>
            </w:r>
          </w:p>
        </w:tc>
      </w:tr>
      <w:tr w:rsidR="00B6266A" w:rsidRPr="001C0311" w:rsidTr="00666F24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6A" w:rsidRDefault="00B6266A" w:rsidP="00B626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A" w:rsidRDefault="00B6266A" w:rsidP="00B6266A">
            <w:pPr>
              <w:jc w:val="center"/>
              <w:rPr>
                <w:b/>
                <w:sz w:val="16"/>
                <w:szCs w:val="16"/>
              </w:rPr>
            </w:pPr>
          </w:p>
          <w:p w:rsidR="00B6266A" w:rsidRDefault="00B6266A" w:rsidP="00B6266A">
            <w:pPr>
              <w:jc w:val="center"/>
              <w:rPr>
                <w:b/>
                <w:sz w:val="16"/>
                <w:szCs w:val="16"/>
              </w:rPr>
            </w:pPr>
          </w:p>
          <w:p w:rsidR="00B6266A" w:rsidRDefault="00B6266A" w:rsidP="00B6266A">
            <w:pPr>
              <w:jc w:val="center"/>
              <w:rPr>
                <w:b/>
                <w:sz w:val="16"/>
                <w:szCs w:val="16"/>
              </w:rPr>
            </w:pPr>
          </w:p>
          <w:p w:rsidR="00B6266A" w:rsidRDefault="00B6266A" w:rsidP="00B626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Представление № </w:t>
            </w:r>
            <w:r w:rsidR="004C05EF">
              <w:rPr>
                <w:b/>
                <w:sz w:val="16"/>
                <w:szCs w:val="16"/>
              </w:rPr>
              <w:t>8</w:t>
            </w:r>
          </w:p>
          <w:p w:rsidR="00B6266A" w:rsidRDefault="00B6266A" w:rsidP="00B626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от </w:t>
            </w:r>
            <w:r w:rsidR="004C05EF">
              <w:rPr>
                <w:b/>
                <w:sz w:val="16"/>
                <w:szCs w:val="16"/>
              </w:rPr>
              <w:t>05.09.2024</w:t>
            </w:r>
          </w:p>
          <w:p w:rsidR="00B6266A" w:rsidRDefault="00B6266A" w:rsidP="00B6266A">
            <w:pPr>
              <w:jc w:val="center"/>
              <w:rPr>
                <w:sz w:val="16"/>
                <w:szCs w:val="16"/>
              </w:rPr>
            </w:pPr>
          </w:p>
          <w:p w:rsidR="00B6266A" w:rsidRDefault="00B6266A" w:rsidP="00B6266A">
            <w:pPr>
              <w:jc w:val="center"/>
              <w:rPr>
                <w:sz w:val="16"/>
                <w:szCs w:val="16"/>
              </w:rPr>
            </w:pPr>
          </w:p>
          <w:p w:rsidR="00B6266A" w:rsidRDefault="004C05EF" w:rsidP="00B6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Главе администрации Терского района</w:t>
            </w:r>
          </w:p>
          <w:p w:rsidR="00B6266A" w:rsidRDefault="00B6266A" w:rsidP="00B6266A">
            <w:pPr>
              <w:jc w:val="center"/>
              <w:rPr>
                <w:sz w:val="16"/>
                <w:szCs w:val="16"/>
              </w:rPr>
            </w:pPr>
          </w:p>
          <w:p w:rsidR="00B6266A" w:rsidRPr="00736D05" w:rsidRDefault="00B6266A" w:rsidP="00B626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проверки от </w:t>
            </w:r>
            <w:r w:rsidR="004C05EF">
              <w:rPr>
                <w:sz w:val="16"/>
                <w:szCs w:val="16"/>
              </w:rPr>
              <w:t>02.09.2024 № 7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EF" w:rsidRPr="00D64221" w:rsidRDefault="00B6266A" w:rsidP="004C05EF">
            <w:pPr>
              <w:tabs>
                <w:tab w:val="left" w:pos="851"/>
              </w:tabs>
              <w:ind w:left="60"/>
              <w:jc w:val="both"/>
              <w:rPr>
                <w:sz w:val="16"/>
                <w:szCs w:val="16"/>
              </w:rPr>
            </w:pPr>
            <w:r w:rsidRPr="00D64221">
              <w:rPr>
                <w:rFonts w:eastAsiaTheme="minorHAnsi"/>
                <w:b/>
                <w:sz w:val="16"/>
                <w:szCs w:val="16"/>
                <w:lang w:eastAsia="en-US"/>
              </w:rPr>
              <w:t>1.</w:t>
            </w:r>
            <w:r w:rsidRPr="00D64221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4C05EF" w:rsidRPr="00D64221">
              <w:rPr>
                <w:rFonts w:eastAsiaTheme="minorHAnsi"/>
                <w:sz w:val="16"/>
                <w:szCs w:val="16"/>
                <w:lang w:eastAsia="en-US"/>
              </w:rPr>
              <w:t>В связи с тем, что проездные документы</w:t>
            </w:r>
            <w:r w:rsidR="004C05EF" w:rsidRPr="00D64221">
              <w:rPr>
                <w:sz w:val="16"/>
                <w:szCs w:val="16"/>
              </w:rPr>
              <w:t>, отпечатанные на кассовом аппарате, со временем утрачивают свои свойства (обесцвечиваются и становятся нечитаемыми), Контрольно-счетная комиссия рекомендует, при приеме документов от граждан производить копирование чеков и приобщать их к заявлению вместе с оригиналами.</w:t>
            </w:r>
          </w:p>
          <w:p w:rsidR="004C05EF" w:rsidRPr="004C05EF" w:rsidRDefault="004C05EF" w:rsidP="004C05EF">
            <w:pPr>
              <w:tabs>
                <w:tab w:val="left" w:pos="1190"/>
              </w:tabs>
              <w:suppressAutoHyphens w:val="0"/>
              <w:jc w:val="both"/>
              <w:rPr>
                <w:sz w:val="16"/>
                <w:szCs w:val="16"/>
              </w:rPr>
            </w:pPr>
            <w:r w:rsidRPr="004C05EF">
              <w:rPr>
                <w:sz w:val="16"/>
                <w:szCs w:val="16"/>
              </w:rPr>
              <w:t xml:space="preserve">   2. Усилить контроль за целевым использованием денежных средств, направленных на компенсацию стоимости расходов по направлению врачей в государственные медицинские организации Мурманской области.</w:t>
            </w:r>
          </w:p>
          <w:p w:rsidR="00B6266A" w:rsidRDefault="00B6266A" w:rsidP="00B6266A">
            <w:pPr>
              <w:widowControl w:val="0"/>
              <w:tabs>
                <w:tab w:val="left" w:pos="284"/>
                <w:tab w:val="left" w:pos="360"/>
              </w:tabs>
              <w:overflowPunct w:val="0"/>
              <w:autoSpaceDE w:val="0"/>
              <w:autoSpaceDN w:val="0"/>
              <w:adjustRightInd w:val="0"/>
              <w:ind w:right="97"/>
              <w:jc w:val="both"/>
              <w:textAlignment w:val="baseline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A" w:rsidRDefault="00B6266A" w:rsidP="00B626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6A" w:rsidRPr="001C0311" w:rsidRDefault="00B6266A" w:rsidP="00B6266A">
            <w:pPr>
              <w:ind w:firstLine="4"/>
              <w:jc w:val="both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74" w:rsidRDefault="00BE3E74" w:rsidP="00B6266A">
            <w:pPr>
              <w:rPr>
                <w:b/>
                <w:i/>
                <w:sz w:val="16"/>
                <w:szCs w:val="16"/>
              </w:rPr>
            </w:pPr>
          </w:p>
          <w:p w:rsidR="00B6266A" w:rsidRPr="00D64221" w:rsidRDefault="00B6266A" w:rsidP="00B6266A">
            <w:pPr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>По пункту</w:t>
            </w:r>
            <w:r w:rsidRPr="00D64221">
              <w:rPr>
                <w:b/>
                <w:sz w:val="16"/>
                <w:szCs w:val="16"/>
              </w:rPr>
              <w:t xml:space="preserve"> 1</w:t>
            </w:r>
            <w:r w:rsidR="004C05EF" w:rsidRPr="00D64221">
              <w:rPr>
                <w:b/>
                <w:sz w:val="16"/>
                <w:szCs w:val="16"/>
              </w:rPr>
              <w:t>,2</w:t>
            </w:r>
            <w:r w:rsidRPr="00D64221">
              <w:rPr>
                <w:b/>
                <w:sz w:val="16"/>
                <w:szCs w:val="16"/>
              </w:rPr>
              <w:t xml:space="preserve"> </w:t>
            </w:r>
            <w:r w:rsidR="004C05EF" w:rsidRPr="00D64221">
              <w:rPr>
                <w:b/>
                <w:sz w:val="16"/>
                <w:szCs w:val="16"/>
              </w:rPr>
              <w:t xml:space="preserve">- </w:t>
            </w:r>
            <w:r w:rsidR="004C05EF" w:rsidRPr="00D64221">
              <w:rPr>
                <w:sz w:val="16"/>
                <w:szCs w:val="16"/>
              </w:rPr>
              <w:t>меры приняты</w:t>
            </w:r>
          </w:p>
          <w:p w:rsidR="00B6266A" w:rsidRDefault="00B6266A" w:rsidP="00B6266A">
            <w:pPr>
              <w:rPr>
                <w:b/>
                <w:i/>
                <w:sz w:val="16"/>
                <w:szCs w:val="16"/>
              </w:rPr>
            </w:pPr>
          </w:p>
          <w:p w:rsidR="00B6266A" w:rsidRPr="002F17D8" w:rsidRDefault="00B6266A" w:rsidP="00817F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C05EF" w:rsidRPr="001C0311" w:rsidTr="004E791D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EF" w:rsidRDefault="004C05EF" w:rsidP="00B626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EF" w:rsidRPr="004C05EF" w:rsidRDefault="004C05EF" w:rsidP="004C05EF">
            <w:pPr>
              <w:jc w:val="center"/>
              <w:rPr>
                <w:b/>
                <w:i/>
                <w:sz w:val="16"/>
                <w:szCs w:val="16"/>
              </w:rPr>
            </w:pPr>
            <w:bookmarkStart w:id="2" w:name="_Hlk181088960"/>
            <w:r w:rsidRPr="004C05EF">
              <w:rPr>
                <w:b/>
                <w:i/>
                <w:sz w:val="16"/>
                <w:szCs w:val="16"/>
              </w:rPr>
              <w:t xml:space="preserve">«Проверка целевого и эффективного использования средств местного бюджета, выделенных </w:t>
            </w:r>
            <w:bookmarkStart w:id="3" w:name="_Hlk176160302"/>
            <w:r w:rsidRPr="004C05EF">
              <w:rPr>
                <w:b/>
                <w:i/>
                <w:sz w:val="16"/>
                <w:szCs w:val="16"/>
              </w:rPr>
              <w:t xml:space="preserve">муниципальному автономному учреждению Центр по физической культуре, спорту и туризму </w:t>
            </w:r>
            <w:bookmarkEnd w:id="3"/>
            <w:r w:rsidRPr="004C05EF">
              <w:rPr>
                <w:b/>
                <w:i/>
                <w:sz w:val="16"/>
                <w:szCs w:val="16"/>
              </w:rPr>
              <w:t>в 2023 году»</w:t>
            </w:r>
          </w:p>
          <w:bookmarkEnd w:id="2"/>
          <w:p w:rsidR="004C05EF" w:rsidRPr="004C05EF" w:rsidRDefault="004C05EF" w:rsidP="004C05E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4C05EF" w:rsidRDefault="004C05EF" w:rsidP="00B6266A">
            <w:pPr>
              <w:rPr>
                <w:b/>
                <w:i/>
                <w:sz w:val="16"/>
                <w:szCs w:val="16"/>
              </w:rPr>
            </w:pPr>
          </w:p>
        </w:tc>
      </w:tr>
      <w:tr w:rsidR="004C05EF" w:rsidRPr="001C0311" w:rsidTr="00666F24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EF" w:rsidRDefault="004C05EF" w:rsidP="00B626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EF" w:rsidRDefault="004C05EF" w:rsidP="004C0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Представление № </w:t>
            </w:r>
            <w:r>
              <w:rPr>
                <w:b/>
                <w:sz w:val="16"/>
                <w:szCs w:val="16"/>
              </w:rPr>
              <w:t>12</w:t>
            </w:r>
          </w:p>
          <w:p w:rsidR="004C05EF" w:rsidRDefault="004C05EF" w:rsidP="004C0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 15.11</w:t>
            </w:r>
            <w:r>
              <w:rPr>
                <w:b/>
                <w:sz w:val="16"/>
                <w:szCs w:val="16"/>
              </w:rPr>
              <w:t>.2024</w:t>
            </w:r>
          </w:p>
          <w:p w:rsidR="004C05EF" w:rsidRDefault="004C05EF" w:rsidP="004C05EF">
            <w:pPr>
              <w:jc w:val="center"/>
              <w:rPr>
                <w:sz w:val="16"/>
                <w:szCs w:val="16"/>
              </w:rPr>
            </w:pPr>
          </w:p>
          <w:p w:rsidR="004C05EF" w:rsidRDefault="004C05EF" w:rsidP="004C05EF">
            <w:pPr>
              <w:jc w:val="center"/>
              <w:rPr>
                <w:sz w:val="16"/>
                <w:szCs w:val="16"/>
              </w:rPr>
            </w:pPr>
          </w:p>
          <w:p w:rsidR="004C05EF" w:rsidRDefault="004C05EF" w:rsidP="004C05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Директору МАУ </w:t>
            </w:r>
            <w:proofErr w:type="spellStart"/>
            <w:r>
              <w:rPr>
                <w:sz w:val="16"/>
                <w:szCs w:val="16"/>
              </w:rPr>
              <w:t>ЦФКСиТ</w:t>
            </w:r>
            <w:proofErr w:type="spellEnd"/>
          </w:p>
          <w:p w:rsidR="004C05EF" w:rsidRDefault="004C05EF" w:rsidP="004C05EF">
            <w:pPr>
              <w:jc w:val="center"/>
              <w:rPr>
                <w:sz w:val="16"/>
                <w:szCs w:val="16"/>
              </w:rPr>
            </w:pPr>
          </w:p>
          <w:p w:rsidR="004C05EF" w:rsidRDefault="004C05EF" w:rsidP="004C0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проверки от </w:t>
            </w:r>
            <w:r>
              <w:rPr>
                <w:sz w:val="16"/>
                <w:szCs w:val="16"/>
              </w:rPr>
              <w:t>21.10.2024</w:t>
            </w:r>
            <w:r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1. Отчет о выполнении муниципального задания формировать по утвержденной форме в соответствии с пунктом 27 раздела 2 постановления администрации Терского района от 13.02.2021 № 220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задания».</w:t>
            </w:r>
          </w:p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 xml:space="preserve">  2. Положение об оплате труда работников Муниципального учреждения центр по физической культуре, спорту и туризму привести в соответствие с нормами трудового законодательства и Положением </w:t>
            </w:r>
            <w:r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об оплате труда, утвержденного постановлением </w:t>
            </w: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от 27.09.2023 № 666 «П</w:t>
            </w:r>
            <w:r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>оложение об оплате труда работников учреждений культуры, дополнительного образования в сфере культуры и искусства, спорта и туризма муниципального образования Терского района».</w:t>
            </w:r>
            <w:r w:rsidRPr="004C05EF">
              <w:rPr>
                <w:rFonts w:eastAsiaTheme="minorHAnsi"/>
                <w:sz w:val="16"/>
                <w:szCs w:val="16"/>
                <w:lang w:eastAsia="en-US"/>
              </w:rPr>
              <w:t xml:space="preserve">  </w:t>
            </w:r>
          </w:p>
          <w:p w:rsidR="004C05EF" w:rsidRPr="00D64221" w:rsidRDefault="004C05EF" w:rsidP="004C05EF">
            <w:pPr>
              <w:tabs>
                <w:tab w:val="left" w:pos="851"/>
              </w:tabs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3. Включать достоверные сведения в табеля учета рабочего времени.</w:t>
            </w:r>
          </w:p>
          <w:p w:rsidR="004C05EF" w:rsidRPr="004C05EF" w:rsidRDefault="004C05EF" w:rsidP="004C05EF">
            <w:pPr>
              <w:tabs>
                <w:tab w:val="left" w:pos="851"/>
              </w:tabs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4.  Принять к сведению замечания, выявленные при составлении приказов об основной деятельности.</w:t>
            </w:r>
          </w:p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 xml:space="preserve">5. Утвердить нормативным правовым актом условия и размеры для начисления персонального повышающего коэффициента. </w:t>
            </w:r>
          </w:p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6. Разработать и утвердить нормативным правовым актом показатели и критерии эффективности оценки деятельности работников по осуществлению выплат стимулирующего характера.</w:t>
            </w:r>
          </w:p>
          <w:p w:rsidR="004C05EF" w:rsidRPr="004C05EF" w:rsidRDefault="00D64221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7</w:t>
            </w:r>
            <w:r w:rsidR="004C05EF" w:rsidRPr="004C05EF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="004C05EF"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Внести изменения в учетную политику Учреждения, включив в нее, ведомость на выдачу денежных призов, ведомость на выдачу выплат судьям, привлекаемых для проведения мероприятий, квитанцию об оплате при предоставлении платных услуг, акт на списание представительских расходов.</w:t>
            </w:r>
          </w:p>
          <w:p w:rsidR="004C05EF" w:rsidRPr="004C05EF" w:rsidRDefault="00D64221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8</w:t>
            </w:r>
            <w:r w:rsidR="004C05EF"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>. Доработать ведомость на выдачу денежных призов и ведомость на выдачу выплат судьям, привлекаемых для проведения мероприятий включив наименование экономического субъекта, составившего документ.</w:t>
            </w:r>
          </w:p>
          <w:p w:rsidR="004C05EF" w:rsidRPr="004C05EF" w:rsidRDefault="00D64221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9</w:t>
            </w:r>
            <w:r w:rsidR="004C05EF"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>. Утвердить приказом руководителя Учреждения тарифы на платные услуги.</w:t>
            </w:r>
          </w:p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>1</w:t>
            </w:r>
            <w:r w:rsidR="00D64221">
              <w:rPr>
                <w:rFonts w:eastAsiaTheme="minorHAnsi"/>
                <w:bCs/>
                <w:sz w:val="16"/>
                <w:szCs w:val="16"/>
                <w:lang w:eastAsia="en-US"/>
              </w:rPr>
              <w:t>0</w:t>
            </w:r>
            <w:r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. Привести в соответствие с законодательством положение по оказанию платных услуг Учреждения. </w:t>
            </w:r>
          </w:p>
          <w:p w:rsidR="004C05EF" w:rsidRPr="004C05EF" w:rsidRDefault="00D64221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Cs/>
                <w:sz w:val="16"/>
                <w:szCs w:val="16"/>
                <w:lang w:eastAsia="en-US"/>
              </w:rPr>
              <w:t>11</w:t>
            </w:r>
            <w:r w:rsidR="004C05EF"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>.</w:t>
            </w:r>
            <w:r w:rsidR="004C05EF" w:rsidRPr="004C05EF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4C05EF" w:rsidRPr="004C05EF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Своевременно (в конце каждого месяца) предоставлять первичные учетные документы (акты на списания материальных запасов) в МБУ «ЦБУ и О» для отражения их в регистрах бухгалтерского учета. </w:t>
            </w:r>
          </w:p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="00D64221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r w:rsidRPr="004C05EF">
              <w:rPr>
                <w:rFonts w:eastAsiaTheme="minorHAnsi"/>
                <w:sz w:val="16"/>
                <w:szCs w:val="16"/>
                <w:lang w:eastAsia="en-US"/>
              </w:rPr>
              <w:t xml:space="preserve">. Предоставить документы технического характера на основные средства (либо ксерокопию) в МБУ «ЦБУ и О», приобретённые в 2023-2024 году, для заполнения инвентарных карточек. </w:t>
            </w:r>
          </w:p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="008019D6">
              <w:rPr>
                <w:rFonts w:eastAsiaTheme="minorHAnsi"/>
                <w:sz w:val="16"/>
                <w:szCs w:val="16"/>
                <w:lang w:eastAsia="en-US"/>
              </w:rPr>
              <w:t>3</w:t>
            </w:r>
            <w:r w:rsidRPr="004C05EF">
              <w:rPr>
                <w:rFonts w:eastAsiaTheme="minorHAnsi"/>
                <w:sz w:val="16"/>
                <w:szCs w:val="16"/>
                <w:lang w:eastAsia="en-US"/>
              </w:rPr>
              <w:t xml:space="preserve">. Разместить годовой отчет об объеме закупок у субъектов малого предпринимательства и социально ориентированных некоммерческих организаций заказчиком в единой информационной системе за 2023 год. </w:t>
            </w:r>
          </w:p>
          <w:p w:rsidR="004C05EF" w:rsidRPr="004C05EF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="008019D6">
              <w:rPr>
                <w:rFonts w:eastAsiaTheme="minorHAnsi"/>
                <w:sz w:val="16"/>
                <w:szCs w:val="16"/>
                <w:lang w:eastAsia="en-US"/>
              </w:rPr>
              <w:t>4</w:t>
            </w:r>
            <w:r w:rsidRPr="004C05EF">
              <w:rPr>
                <w:rFonts w:eastAsiaTheme="minorHAnsi"/>
                <w:sz w:val="16"/>
                <w:szCs w:val="16"/>
                <w:lang w:eastAsia="en-US"/>
              </w:rPr>
              <w:t>. Разместить годовой отчет о закупке инновационной продукции, высокотехнологичной продукции заказчиком в единой информационной системе.</w:t>
            </w:r>
          </w:p>
          <w:p w:rsidR="004C05EF" w:rsidRPr="004C05EF" w:rsidRDefault="00D64221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="008019D6">
              <w:rPr>
                <w:rFonts w:eastAsiaTheme="minorHAnsi"/>
                <w:sz w:val="16"/>
                <w:szCs w:val="16"/>
                <w:lang w:eastAsia="en-US"/>
              </w:rPr>
              <w:t>5</w:t>
            </w:r>
            <w:r w:rsidR="004C05EF" w:rsidRPr="004C05EF">
              <w:rPr>
                <w:rFonts w:eastAsiaTheme="minorHAnsi"/>
                <w:sz w:val="16"/>
                <w:szCs w:val="16"/>
                <w:lang w:eastAsia="en-US"/>
              </w:rPr>
              <w:t>. Формировать извещение о проведении закупки на торговой площадке «Малые закупки» при условии, если закупка превышает сумму двести тысяч рублей.</w:t>
            </w:r>
          </w:p>
          <w:p w:rsidR="004C05EF" w:rsidRPr="00D64221" w:rsidRDefault="004C05EF" w:rsidP="004C05EF">
            <w:pPr>
              <w:tabs>
                <w:tab w:val="left" w:pos="851"/>
              </w:tabs>
              <w:ind w:left="60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EF" w:rsidRDefault="004C05EF" w:rsidP="00B626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EF" w:rsidRPr="001C0311" w:rsidRDefault="004C05EF" w:rsidP="00B6266A">
            <w:pPr>
              <w:ind w:firstLine="4"/>
              <w:jc w:val="both"/>
              <w:rPr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1" w:rsidRPr="00D64221" w:rsidRDefault="00D64221" w:rsidP="00D64221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1 </w:t>
            </w:r>
            <w:r w:rsidRPr="00D64221">
              <w:rPr>
                <w:sz w:val="16"/>
                <w:szCs w:val="16"/>
              </w:rPr>
              <w:t>Отчет</w:t>
            </w:r>
            <w:r w:rsidRPr="00D64221">
              <w:rPr>
                <w:bCs/>
                <w:sz w:val="16"/>
                <w:szCs w:val="16"/>
              </w:rPr>
              <w:t xml:space="preserve"> о выполнении муниципального задания за 2024 год, будет сформирован по </w:t>
            </w:r>
            <w:r w:rsidRPr="00D64221">
              <w:rPr>
                <w:sz w:val="16"/>
                <w:szCs w:val="16"/>
              </w:rPr>
              <w:t xml:space="preserve">форме утвержденной </w:t>
            </w:r>
            <w:r w:rsidRPr="00D64221">
              <w:rPr>
                <w:bCs/>
                <w:sz w:val="16"/>
                <w:szCs w:val="16"/>
              </w:rPr>
              <w:t>постановлением</w:t>
            </w:r>
            <w:r w:rsidRPr="00D64221">
              <w:rPr>
                <w:sz w:val="16"/>
                <w:szCs w:val="16"/>
              </w:rPr>
              <w:t xml:space="preserve"> администрации Терского района от 12.03.2021 № 220 «Порядок </w:t>
            </w:r>
            <w:r w:rsidRPr="00D64221">
              <w:rPr>
                <w:bCs/>
                <w:sz w:val="16"/>
                <w:szCs w:val="16"/>
              </w:rPr>
              <w:t>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задания».</w:t>
            </w:r>
          </w:p>
          <w:p w:rsidR="004C05EF" w:rsidRPr="00D64221" w:rsidRDefault="00D64221" w:rsidP="00D64221">
            <w:pPr>
              <w:jc w:val="both"/>
              <w:rPr>
                <w:sz w:val="16"/>
                <w:szCs w:val="16"/>
              </w:rPr>
            </w:pPr>
            <w:r w:rsidRPr="00D64221">
              <w:rPr>
                <w:sz w:val="16"/>
                <w:szCs w:val="16"/>
              </w:rPr>
              <w:t>По пункту 2</w:t>
            </w:r>
            <w:r>
              <w:rPr>
                <w:sz w:val="16"/>
                <w:szCs w:val="16"/>
              </w:rPr>
              <w:t xml:space="preserve">,5,6 </w:t>
            </w:r>
            <w:r w:rsidRPr="00D64221">
              <w:rPr>
                <w:rFonts w:eastAsiaTheme="minorEastAsia"/>
                <w:sz w:val="16"/>
                <w:szCs w:val="16"/>
              </w:rPr>
              <w:t>Приказом</w:t>
            </w:r>
            <w:r w:rsidRPr="00D64221">
              <w:rPr>
                <w:sz w:val="16"/>
                <w:szCs w:val="16"/>
              </w:rPr>
              <w:t xml:space="preserve"> МАУ </w:t>
            </w:r>
            <w:proofErr w:type="spellStart"/>
            <w:r w:rsidRPr="00D64221">
              <w:rPr>
                <w:sz w:val="16"/>
                <w:szCs w:val="16"/>
              </w:rPr>
              <w:t>ЦФКСиТ</w:t>
            </w:r>
            <w:proofErr w:type="spellEnd"/>
            <w:r w:rsidRPr="00D64221">
              <w:rPr>
                <w:sz w:val="16"/>
                <w:szCs w:val="16"/>
              </w:rPr>
              <w:t xml:space="preserve"> </w:t>
            </w:r>
            <w:r w:rsidRPr="00D64221">
              <w:rPr>
                <w:sz w:val="16"/>
                <w:szCs w:val="16"/>
              </w:rPr>
              <w:t>от 12.12.2024 г. № 46</w:t>
            </w:r>
            <w:r w:rsidR="00A968A1">
              <w:rPr>
                <w:sz w:val="16"/>
                <w:szCs w:val="16"/>
              </w:rPr>
              <w:t xml:space="preserve"> </w:t>
            </w:r>
            <w:r w:rsidRPr="00D64221">
              <w:rPr>
                <w:sz w:val="16"/>
                <w:szCs w:val="16"/>
              </w:rPr>
              <w:t>утверждено новое положение об оплате труда.</w:t>
            </w:r>
          </w:p>
          <w:p w:rsidR="00D64221" w:rsidRPr="00D64221" w:rsidRDefault="00D64221" w:rsidP="00D64221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По пункту 3 </w:t>
            </w:r>
            <w:r w:rsidRPr="00D64221">
              <w:rPr>
                <w:sz w:val="16"/>
                <w:szCs w:val="16"/>
              </w:rPr>
              <w:t>Меры приняты.</w:t>
            </w:r>
          </w:p>
          <w:p w:rsidR="00A968A1" w:rsidRDefault="00D64221" w:rsidP="00A968A1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>По пункту 4</w:t>
            </w:r>
            <w:r>
              <w:rPr>
                <w:sz w:val="16"/>
                <w:szCs w:val="16"/>
              </w:rPr>
              <w:t xml:space="preserve"> </w:t>
            </w:r>
            <w:r w:rsidRPr="00D64221">
              <w:rPr>
                <w:sz w:val="16"/>
                <w:szCs w:val="16"/>
              </w:rPr>
              <w:t>Меры приняты</w:t>
            </w:r>
          </w:p>
          <w:p w:rsidR="00D64221" w:rsidRDefault="00D64221" w:rsidP="00A968A1">
            <w:pPr>
              <w:jc w:val="both"/>
              <w:rPr>
                <w:sz w:val="16"/>
                <w:szCs w:val="16"/>
              </w:rPr>
            </w:pPr>
            <w:r w:rsidRPr="00D64221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По пункту 7 </w:t>
            </w:r>
            <w:r w:rsidR="00A968A1" w:rsidRPr="00A968A1">
              <w:rPr>
                <w:rFonts w:eastAsiaTheme="minorEastAsia"/>
                <w:sz w:val="16"/>
                <w:szCs w:val="16"/>
              </w:rPr>
              <w:t>Приказом</w:t>
            </w:r>
            <w:r w:rsidR="00A968A1" w:rsidRPr="00A968A1">
              <w:rPr>
                <w:sz w:val="16"/>
                <w:szCs w:val="16"/>
              </w:rPr>
              <w:t xml:space="preserve"> МАУ </w:t>
            </w:r>
            <w:proofErr w:type="spellStart"/>
            <w:r w:rsidR="00A968A1" w:rsidRPr="00A968A1">
              <w:rPr>
                <w:sz w:val="16"/>
                <w:szCs w:val="16"/>
              </w:rPr>
              <w:t>ЦФКСиТ</w:t>
            </w:r>
            <w:proofErr w:type="spellEnd"/>
            <w:r w:rsidR="00A968A1" w:rsidRPr="00A968A1">
              <w:rPr>
                <w:sz w:val="16"/>
                <w:szCs w:val="16"/>
              </w:rPr>
              <w:t xml:space="preserve"> от 12.12.2024 г. № 4</w:t>
            </w:r>
            <w:r w:rsidR="00A968A1">
              <w:rPr>
                <w:sz w:val="16"/>
                <w:szCs w:val="16"/>
              </w:rPr>
              <w:t>5</w:t>
            </w:r>
            <w:r w:rsidR="008019D6">
              <w:rPr>
                <w:sz w:val="16"/>
                <w:szCs w:val="16"/>
              </w:rPr>
              <w:t xml:space="preserve"> внесены изменения в Учетную политику учреждения.</w:t>
            </w:r>
          </w:p>
          <w:p w:rsidR="001C54B6" w:rsidRDefault="001C54B6" w:rsidP="00A968A1">
            <w:pPr>
              <w:jc w:val="both"/>
              <w:rPr>
                <w:sz w:val="16"/>
                <w:szCs w:val="16"/>
              </w:rPr>
            </w:pPr>
            <w:r w:rsidRPr="001C54B6">
              <w:rPr>
                <w:b/>
                <w:i/>
                <w:sz w:val="16"/>
                <w:szCs w:val="16"/>
              </w:rPr>
              <w:t>По пункту 8</w:t>
            </w:r>
            <w:r>
              <w:rPr>
                <w:sz w:val="16"/>
                <w:szCs w:val="16"/>
              </w:rPr>
              <w:t xml:space="preserve"> Меры приняты.</w:t>
            </w:r>
          </w:p>
          <w:p w:rsidR="001C54B6" w:rsidRDefault="001C54B6" w:rsidP="001C54B6">
            <w:pPr>
              <w:shd w:val="clear" w:color="auto" w:fill="FFFFFF"/>
              <w:spacing w:after="15"/>
              <w:jc w:val="both"/>
              <w:rPr>
                <w:sz w:val="16"/>
                <w:szCs w:val="16"/>
              </w:rPr>
            </w:pPr>
            <w:r w:rsidRPr="001C54B6">
              <w:rPr>
                <w:b/>
                <w:i/>
                <w:sz w:val="16"/>
                <w:szCs w:val="16"/>
              </w:rPr>
              <w:t>По пункту 9</w:t>
            </w:r>
            <w:r w:rsidRPr="00235F63">
              <w:rPr>
                <w:sz w:val="20"/>
                <w:szCs w:val="20"/>
              </w:rPr>
              <w:t xml:space="preserve"> </w:t>
            </w:r>
            <w:r w:rsidRPr="001C54B6">
              <w:rPr>
                <w:sz w:val="16"/>
                <w:szCs w:val="16"/>
              </w:rPr>
              <w:t>Приказ</w:t>
            </w:r>
            <w:r w:rsidR="008019D6">
              <w:rPr>
                <w:sz w:val="16"/>
                <w:szCs w:val="16"/>
              </w:rPr>
              <w:t>ом</w:t>
            </w:r>
            <w:r w:rsidRPr="001C54B6">
              <w:rPr>
                <w:sz w:val="16"/>
                <w:szCs w:val="16"/>
              </w:rPr>
              <w:t xml:space="preserve"> МАУ </w:t>
            </w:r>
            <w:proofErr w:type="spellStart"/>
            <w:r w:rsidRPr="001C54B6">
              <w:rPr>
                <w:sz w:val="16"/>
                <w:szCs w:val="16"/>
              </w:rPr>
              <w:t>ЦФКСиТ</w:t>
            </w:r>
            <w:proofErr w:type="spellEnd"/>
            <w:r w:rsidRPr="001C54B6">
              <w:rPr>
                <w:sz w:val="16"/>
                <w:szCs w:val="16"/>
              </w:rPr>
              <w:t xml:space="preserve"> </w:t>
            </w:r>
            <w:r w:rsidRPr="001C54B6">
              <w:rPr>
                <w:sz w:val="16"/>
                <w:szCs w:val="16"/>
              </w:rPr>
              <w:t>от 12.12.2024 № 47</w:t>
            </w:r>
            <w:r w:rsidR="008019D6">
              <w:rPr>
                <w:sz w:val="16"/>
                <w:szCs w:val="16"/>
              </w:rPr>
              <w:t xml:space="preserve"> утверждены тарифы на платные услуги</w:t>
            </w:r>
            <w:r>
              <w:rPr>
                <w:sz w:val="16"/>
                <w:szCs w:val="16"/>
              </w:rPr>
              <w:t>.</w:t>
            </w:r>
          </w:p>
          <w:p w:rsidR="001C54B6" w:rsidRDefault="001C54B6" w:rsidP="008019D6">
            <w:pPr>
              <w:tabs>
                <w:tab w:val="left" w:pos="851"/>
              </w:tabs>
              <w:rPr>
                <w:bCs/>
                <w:sz w:val="16"/>
                <w:szCs w:val="16"/>
              </w:rPr>
            </w:pPr>
            <w:r w:rsidRPr="008019D6">
              <w:rPr>
                <w:b/>
                <w:i/>
                <w:sz w:val="16"/>
                <w:szCs w:val="16"/>
              </w:rPr>
              <w:t>По пункту 10</w:t>
            </w:r>
            <w:r w:rsidRPr="008019D6">
              <w:rPr>
                <w:bCs/>
                <w:sz w:val="16"/>
                <w:szCs w:val="16"/>
              </w:rPr>
              <w:t xml:space="preserve"> </w:t>
            </w:r>
            <w:r w:rsidRPr="008019D6">
              <w:rPr>
                <w:bCs/>
                <w:sz w:val="16"/>
                <w:szCs w:val="16"/>
              </w:rPr>
              <w:t>Приказ</w:t>
            </w:r>
            <w:r w:rsidR="008019D6">
              <w:rPr>
                <w:bCs/>
                <w:sz w:val="16"/>
                <w:szCs w:val="16"/>
              </w:rPr>
              <w:t>ом</w:t>
            </w:r>
            <w:r w:rsidRPr="008019D6">
              <w:rPr>
                <w:bCs/>
                <w:sz w:val="16"/>
                <w:szCs w:val="16"/>
              </w:rPr>
              <w:t xml:space="preserve"> МАУ </w:t>
            </w:r>
            <w:proofErr w:type="spellStart"/>
            <w:r w:rsidRPr="008019D6">
              <w:rPr>
                <w:bCs/>
                <w:sz w:val="16"/>
                <w:szCs w:val="16"/>
              </w:rPr>
              <w:t>ЦФКСиТ</w:t>
            </w:r>
            <w:proofErr w:type="spellEnd"/>
            <w:r w:rsidR="008019D6">
              <w:rPr>
                <w:bCs/>
                <w:sz w:val="16"/>
                <w:szCs w:val="16"/>
              </w:rPr>
              <w:t xml:space="preserve"> </w:t>
            </w:r>
            <w:r w:rsidRPr="008019D6">
              <w:rPr>
                <w:bCs/>
                <w:sz w:val="16"/>
                <w:szCs w:val="16"/>
              </w:rPr>
              <w:t>от 13.12.2024 № 48</w:t>
            </w:r>
            <w:r w:rsidR="008019D6">
              <w:rPr>
                <w:bCs/>
                <w:sz w:val="16"/>
                <w:szCs w:val="16"/>
              </w:rPr>
              <w:t xml:space="preserve"> утверждено новое положение о платных услугах.</w:t>
            </w:r>
          </w:p>
          <w:p w:rsidR="008019D6" w:rsidRDefault="008019D6" w:rsidP="008019D6">
            <w:pPr>
              <w:tabs>
                <w:tab w:val="left" w:pos="851"/>
              </w:tabs>
              <w:rPr>
                <w:bCs/>
                <w:sz w:val="16"/>
                <w:szCs w:val="16"/>
              </w:rPr>
            </w:pPr>
            <w:r w:rsidRPr="008019D6">
              <w:rPr>
                <w:b/>
                <w:bCs/>
                <w:i/>
                <w:sz w:val="16"/>
                <w:szCs w:val="16"/>
              </w:rPr>
              <w:t>По пункту 11</w:t>
            </w:r>
            <w:r>
              <w:rPr>
                <w:bCs/>
                <w:sz w:val="16"/>
                <w:szCs w:val="16"/>
              </w:rPr>
              <w:t xml:space="preserve"> Меры приняты.</w:t>
            </w:r>
          </w:p>
          <w:p w:rsidR="008019D6" w:rsidRDefault="008019D6" w:rsidP="008019D6">
            <w:pPr>
              <w:tabs>
                <w:tab w:val="left" w:pos="851"/>
              </w:tabs>
              <w:rPr>
                <w:bCs/>
                <w:sz w:val="16"/>
                <w:szCs w:val="16"/>
              </w:rPr>
            </w:pPr>
            <w:r w:rsidRPr="008019D6">
              <w:rPr>
                <w:b/>
                <w:bCs/>
                <w:i/>
                <w:sz w:val="16"/>
                <w:szCs w:val="16"/>
              </w:rPr>
              <w:t>По пункту 12</w:t>
            </w:r>
            <w:r>
              <w:rPr>
                <w:bCs/>
                <w:sz w:val="16"/>
                <w:szCs w:val="16"/>
              </w:rPr>
              <w:t xml:space="preserve"> Документы предоставлены. </w:t>
            </w:r>
          </w:p>
          <w:p w:rsidR="008019D6" w:rsidRDefault="008019D6" w:rsidP="008019D6">
            <w:pPr>
              <w:tabs>
                <w:tab w:val="left" w:pos="851"/>
              </w:tabs>
              <w:jc w:val="both"/>
              <w:rPr>
                <w:bCs/>
                <w:sz w:val="16"/>
                <w:szCs w:val="16"/>
              </w:rPr>
            </w:pPr>
            <w:r w:rsidRPr="008019D6">
              <w:rPr>
                <w:b/>
                <w:bCs/>
                <w:i/>
                <w:sz w:val="16"/>
                <w:szCs w:val="16"/>
              </w:rPr>
              <w:t>По пункту 13</w:t>
            </w:r>
            <w:r>
              <w:rPr>
                <w:b/>
                <w:bCs/>
                <w:i/>
                <w:sz w:val="16"/>
                <w:szCs w:val="16"/>
              </w:rPr>
              <w:t xml:space="preserve">,14 </w:t>
            </w:r>
            <w:r w:rsidRPr="008019D6">
              <w:rPr>
                <w:bCs/>
                <w:sz w:val="16"/>
                <w:szCs w:val="16"/>
              </w:rPr>
              <w:t xml:space="preserve">Годовой отчет </w:t>
            </w:r>
            <w:r>
              <w:rPr>
                <w:bCs/>
                <w:sz w:val="16"/>
                <w:szCs w:val="16"/>
              </w:rPr>
              <w:t xml:space="preserve">на официальном сайте </w:t>
            </w:r>
            <w:r w:rsidRPr="008019D6">
              <w:rPr>
                <w:bCs/>
                <w:sz w:val="16"/>
                <w:szCs w:val="16"/>
              </w:rPr>
              <w:t>размещен</w:t>
            </w:r>
            <w:r>
              <w:rPr>
                <w:bCs/>
                <w:sz w:val="16"/>
                <w:szCs w:val="16"/>
              </w:rPr>
              <w:t>.</w:t>
            </w:r>
          </w:p>
          <w:p w:rsidR="008019D6" w:rsidRPr="008019D6" w:rsidRDefault="008019D6" w:rsidP="008019D6">
            <w:pPr>
              <w:tabs>
                <w:tab w:val="left" w:pos="851"/>
              </w:tabs>
              <w:jc w:val="both"/>
              <w:rPr>
                <w:bCs/>
                <w:sz w:val="16"/>
                <w:szCs w:val="16"/>
              </w:rPr>
            </w:pPr>
            <w:r w:rsidRPr="008019D6">
              <w:rPr>
                <w:b/>
                <w:bCs/>
                <w:i/>
                <w:sz w:val="16"/>
                <w:szCs w:val="16"/>
              </w:rPr>
              <w:t>По пункту 15</w:t>
            </w:r>
            <w:r>
              <w:rPr>
                <w:bCs/>
                <w:sz w:val="16"/>
                <w:szCs w:val="16"/>
              </w:rPr>
              <w:t xml:space="preserve"> Меры приняты.</w:t>
            </w:r>
          </w:p>
        </w:tc>
      </w:tr>
    </w:tbl>
    <w:p w:rsidR="00912368" w:rsidRPr="001C0311" w:rsidRDefault="00912368">
      <w:pPr>
        <w:rPr>
          <w:sz w:val="16"/>
          <w:szCs w:val="16"/>
        </w:rPr>
      </w:pPr>
    </w:p>
    <w:p w:rsidR="00056D84" w:rsidRPr="001C0311" w:rsidRDefault="00056D84">
      <w:pPr>
        <w:rPr>
          <w:sz w:val="16"/>
          <w:szCs w:val="16"/>
        </w:rPr>
      </w:pPr>
    </w:p>
    <w:p w:rsidR="00FC0540" w:rsidRDefault="00913A5A">
      <w:pPr>
        <w:rPr>
          <w:sz w:val="16"/>
          <w:szCs w:val="16"/>
        </w:rPr>
      </w:pPr>
      <w:r w:rsidRPr="001C0311">
        <w:rPr>
          <w:sz w:val="16"/>
          <w:szCs w:val="16"/>
        </w:rPr>
        <w:t xml:space="preserve"> Председатель                                                                                                                 </w:t>
      </w:r>
      <w:r w:rsidR="008019D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bookmarkStart w:id="4" w:name="_GoBack"/>
      <w:bookmarkEnd w:id="4"/>
      <w:r w:rsidR="008019D6">
        <w:rPr>
          <w:sz w:val="16"/>
          <w:szCs w:val="16"/>
        </w:rPr>
        <w:t xml:space="preserve">           </w:t>
      </w:r>
      <w:proofErr w:type="spellStart"/>
      <w:r w:rsidR="008019D6">
        <w:rPr>
          <w:sz w:val="16"/>
          <w:szCs w:val="16"/>
        </w:rPr>
        <w:t>Тананян</w:t>
      </w:r>
      <w:proofErr w:type="spellEnd"/>
      <w:r w:rsidR="008019D6">
        <w:rPr>
          <w:sz w:val="16"/>
          <w:szCs w:val="16"/>
        </w:rPr>
        <w:t xml:space="preserve"> Г.А.</w:t>
      </w:r>
    </w:p>
    <w:p w:rsidR="00FC0540" w:rsidRDefault="00FC0540">
      <w:pPr>
        <w:rPr>
          <w:sz w:val="16"/>
          <w:szCs w:val="16"/>
        </w:rPr>
      </w:pPr>
    </w:p>
    <w:sectPr w:rsidR="00FC0540" w:rsidSect="00945680">
      <w:footerReference w:type="even" r:id="rId8"/>
      <w:footerReference w:type="default" r:id="rId9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14" w:rsidRDefault="00D92814" w:rsidP="00345425">
      <w:r>
        <w:separator/>
      </w:r>
    </w:p>
  </w:endnote>
  <w:endnote w:type="continuationSeparator" w:id="0">
    <w:p w:rsidR="00D92814" w:rsidRDefault="00D92814" w:rsidP="0034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6A" w:rsidRDefault="00B6266A" w:rsidP="006F4DE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end"/>
    </w:r>
  </w:p>
  <w:p w:rsidR="00B6266A" w:rsidRDefault="00B6266A" w:rsidP="0034542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6A" w:rsidRDefault="00B6266A" w:rsidP="006F4DE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22588A">
      <w:rPr>
        <w:rStyle w:val="af5"/>
        <w:noProof/>
      </w:rPr>
      <w:t>3</w:t>
    </w:r>
    <w:r>
      <w:rPr>
        <w:rStyle w:val="af5"/>
      </w:rPr>
      <w:fldChar w:fldCharType="end"/>
    </w:r>
  </w:p>
  <w:p w:rsidR="00B6266A" w:rsidRDefault="00B6266A" w:rsidP="0034542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14" w:rsidRDefault="00D92814" w:rsidP="00345425">
      <w:r>
        <w:separator/>
      </w:r>
    </w:p>
  </w:footnote>
  <w:footnote w:type="continuationSeparator" w:id="0">
    <w:p w:rsidR="00D92814" w:rsidRDefault="00D92814" w:rsidP="0034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03E50"/>
    <w:multiLevelType w:val="hybridMultilevel"/>
    <w:tmpl w:val="9460A4B2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7C5"/>
    <w:multiLevelType w:val="hybridMultilevel"/>
    <w:tmpl w:val="3416A786"/>
    <w:lvl w:ilvl="0" w:tplc="63EA8BD6">
      <w:start w:val="1"/>
      <w:numFmt w:val="decimal"/>
      <w:lvlText w:val="%1)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0E091B4B"/>
    <w:multiLevelType w:val="hybridMultilevel"/>
    <w:tmpl w:val="FA48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1F8B"/>
    <w:multiLevelType w:val="hybridMultilevel"/>
    <w:tmpl w:val="B3901FE4"/>
    <w:lvl w:ilvl="0" w:tplc="C54C769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783BD0"/>
    <w:multiLevelType w:val="hybridMultilevel"/>
    <w:tmpl w:val="C1B0FDC6"/>
    <w:lvl w:ilvl="0" w:tplc="4D74A8D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891B09"/>
    <w:multiLevelType w:val="multilevel"/>
    <w:tmpl w:val="A49C7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14291550"/>
    <w:multiLevelType w:val="hybridMultilevel"/>
    <w:tmpl w:val="02328D8C"/>
    <w:lvl w:ilvl="0" w:tplc="A19ED1B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175B65"/>
    <w:multiLevelType w:val="hybridMultilevel"/>
    <w:tmpl w:val="1C207B24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10FD6"/>
    <w:multiLevelType w:val="hybridMultilevel"/>
    <w:tmpl w:val="3EAE084C"/>
    <w:lvl w:ilvl="0" w:tplc="8ED03D5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26A7B81"/>
    <w:multiLevelType w:val="hybridMultilevel"/>
    <w:tmpl w:val="AA563D02"/>
    <w:lvl w:ilvl="0" w:tplc="26CCDF9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1651"/>
    <w:multiLevelType w:val="hybridMultilevel"/>
    <w:tmpl w:val="EA18588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1C62B6"/>
    <w:multiLevelType w:val="hybridMultilevel"/>
    <w:tmpl w:val="EBA4B8DC"/>
    <w:lvl w:ilvl="0" w:tplc="67B624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4722"/>
    <w:multiLevelType w:val="hybridMultilevel"/>
    <w:tmpl w:val="4A261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40BB9"/>
    <w:multiLevelType w:val="hybridMultilevel"/>
    <w:tmpl w:val="D5D61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A64A4"/>
    <w:multiLevelType w:val="hybridMultilevel"/>
    <w:tmpl w:val="6C76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70377"/>
    <w:multiLevelType w:val="hybridMultilevel"/>
    <w:tmpl w:val="0C6ABD9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3E64888"/>
    <w:multiLevelType w:val="hybridMultilevel"/>
    <w:tmpl w:val="241467CA"/>
    <w:lvl w:ilvl="0" w:tplc="0ADCEE3A">
      <w:start w:val="1"/>
      <w:numFmt w:val="decimal"/>
      <w:lvlText w:val="%1."/>
      <w:lvlJc w:val="left"/>
      <w:pPr>
        <w:ind w:left="720" w:hanging="360"/>
      </w:pPr>
      <w:rPr>
        <w:rFonts w:ascii="a_Timer" w:eastAsia="Times New Roman" w:hAnsi="a_Timer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A136B"/>
    <w:multiLevelType w:val="hybridMultilevel"/>
    <w:tmpl w:val="6944EA7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6B744C0"/>
    <w:multiLevelType w:val="hybridMultilevel"/>
    <w:tmpl w:val="712895E8"/>
    <w:lvl w:ilvl="0" w:tplc="1940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F5C27"/>
    <w:multiLevelType w:val="hybridMultilevel"/>
    <w:tmpl w:val="A18C28E2"/>
    <w:lvl w:ilvl="0" w:tplc="0AFA76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A62C1"/>
    <w:multiLevelType w:val="hybridMultilevel"/>
    <w:tmpl w:val="9350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11151"/>
    <w:multiLevelType w:val="hybridMultilevel"/>
    <w:tmpl w:val="FDB0D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1DAC"/>
    <w:multiLevelType w:val="hybridMultilevel"/>
    <w:tmpl w:val="7B76C2B0"/>
    <w:lvl w:ilvl="0" w:tplc="7542E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078AF"/>
    <w:multiLevelType w:val="hybridMultilevel"/>
    <w:tmpl w:val="7FAC8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83174"/>
    <w:multiLevelType w:val="hybridMultilevel"/>
    <w:tmpl w:val="5B66B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B4813"/>
    <w:multiLevelType w:val="hybridMultilevel"/>
    <w:tmpl w:val="4AC6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8521D"/>
    <w:multiLevelType w:val="hybridMultilevel"/>
    <w:tmpl w:val="D006F950"/>
    <w:lvl w:ilvl="0" w:tplc="37784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EB0EDB"/>
    <w:multiLevelType w:val="hybridMultilevel"/>
    <w:tmpl w:val="CFAC8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472E0"/>
    <w:multiLevelType w:val="hybridMultilevel"/>
    <w:tmpl w:val="FC6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B1670"/>
    <w:multiLevelType w:val="hybridMultilevel"/>
    <w:tmpl w:val="FCA258C0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26022"/>
    <w:multiLevelType w:val="hybridMultilevel"/>
    <w:tmpl w:val="AA2E49AA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45186"/>
    <w:multiLevelType w:val="hybridMultilevel"/>
    <w:tmpl w:val="241467CA"/>
    <w:lvl w:ilvl="0" w:tplc="0ADCEE3A">
      <w:start w:val="1"/>
      <w:numFmt w:val="decimal"/>
      <w:lvlText w:val="%1."/>
      <w:lvlJc w:val="left"/>
      <w:pPr>
        <w:ind w:left="720" w:hanging="360"/>
      </w:pPr>
      <w:rPr>
        <w:rFonts w:ascii="a_Timer" w:eastAsia="Times New Roman" w:hAnsi="a_Timer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006A1"/>
    <w:multiLevelType w:val="hybridMultilevel"/>
    <w:tmpl w:val="9A867B96"/>
    <w:lvl w:ilvl="0" w:tplc="73FE4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2187D"/>
    <w:multiLevelType w:val="hybridMultilevel"/>
    <w:tmpl w:val="840E8D90"/>
    <w:lvl w:ilvl="0" w:tplc="767036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4C5389"/>
    <w:multiLevelType w:val="hybridMultilevel"/>
    <w:tmpl w:val="3FCA7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A7C15"/>
    <w:multiLevelType w:val="hybridMultilevel"/>
    <w:tmpl w:val="D3A89254"/>
    <w:lvl w:ilvl="0" w:tplc="08BC742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801F42"/>
    <w:multiLevelType w:val="hybridMultilevel"/>
    <w:tmpl w:val="A5D20876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87780"/>
    <w:multiLevelType w:val="hybridMultilevel"/>
    <w:tmpl w:val="89AAD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33DB"/>
    <w:multiLevelType w:val="hybridMultilevel"/>
    <w:tmpl w:val="66A078C6"/>
    <w:lvl w:ilvl="0" w:tplc="B0121E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274C07"/>
    <w:multiLevelType w:val="hybridMultilevel"/>
    <w:tmpl w:val="8D08189E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A676D"/>
    <w:multiLevelType w:val="hybridMultilevel"/>
    <w:tmpl w:val="0696F382"/>
    <w:lvl w:ilvl="0" w:tplc="37784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D6700"/>
    <w:multiLevelType w:val="multilevel"/>
    <w:tmpl w:val="8316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080"/>
      </w:pPr>
      <w:rPr>
        <w:rFonts w:hint="default"/>
      </w:rPr>
    </w:lvl>
  </w:abstractNum>
  <w:abstractNum w:abstractNumId="43" w15:restartNumberingAfterBreak="0">
    <w:nsid w:val="7ACA7A02"/>
    <w:multiLevelType w:val="hybridMultilevel"/>
    <w:tmpl w:val="17B01356"/>
    <w:lvl w:ilvl="0" w:tplc="26D6293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553413"/>
    <w:multiLevelType w:val="hybridMultilevel"/>
    <w:tmpl w:val="241467CA"/>
    <w:lvl w:ilvl="0" w:tplc="0ADCEE3A">
      <w:start w:val="1"/>
      <w:numFmt w:val="decimal"/>
      <w:lvlText w:val="%1."/>
      <w:lvlJc w:val="left"/>
      <w:pPr>
        <w:ind w:left="720" w:hanging="360"/>
      </w:pPr>
      <w:rPr>
        <w:rFonts w:ascii="a_Timer" w:eastAsia="Times New Roman" w:hAnsi="a_Timer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3"/>
  </w:num>
  <w:num w:numId="3">
    <w:abstractNumId w:val="31"/>
  </w:num>
  <w:num w:numId="4">
    <w:abstractNumId w:val="40"/>
  </w:num>
  <w:num w:numId="5">
    <w:abstractNumId w:val="37"/>
  </w:num>
  <w:num w:numId="6">
    <w:abstractNumId w:val="30"/>
  </w:num>
  <w:num w:numId="7">
    <w:abstractNumId w:val="23"/>
  </w:num>
  <w:num w:numId="8">
    <w:abstractNumId w:val="25"/>
  </w:num>
  <w:num w:numId="9">
    <w:abstractNumId w:val="13"/>
  </w:num>
  <w:num w:numId="10">
    <w:abstractNumId w:val="8"/>
  </w:num>
  <w:num w:numId="11">
    <w:abstractNumId w:val="5"/>
  </w:num>
  <w:num w:numId="12">
    <w:abstractNumId w:val="33"/>
  </w:num>
  <w:num w:numId="13">
    <w:abstractNumId w:val="2"/>
  </w:num>
  <w:num w:numId="14">
    <w:abstractNumId w:val="32"/>
  </w:num>
  <w:num w:numId="15">
    <w:abstractNumId w:val="0"/>
  </w:num>
  <w:num w:numId="16">
    <w:abstractNumId w:val="44"/>
  </w:num>
  <w:num w:numId="17">
    <w:abstractNumId w:val="17"/>
  </w:num>
  <w:num w:numId="18">
    <w:abstractNumId w:val="22"/>
  </w:num>
  <w:num w:numId="19">
    <w:abstractNumId w:val="14"/>
  </w:num>
  <w:num w:numId="20">
    <w:abstractNumId w:val="4"/>
  </w:num>
  <w:num w:numId="21">
    <w:abstractNumId w:val="20"/>
  </w:num>
  <w:num w:numId="22">
    <w:abstractNumId w:val="7"/>
  </w:num>
  <w:num w:numId="23">
    <w:abstractNumId w:val="41"/>
  </w:num>
  <w:num w:numId="24">
    <w:abstractNumId w:val="15"/>
  </w:num>
  <w:num w:numId="25">
    <w:abstractNumId w:val="26"/>
  </w:num>
  <w:num w:numId="26">
    <w:abstractNumId w:val="34"/>
  </w:num>
  <w:num w:numId="27">
    <w:abstractNumId w:val="24"/>
  </w:num>
  <w:num w:numId="28">
    <w:abstractNumId w:val="12"/>
  </w:num>
  <w:num w:numId="29">
    <w:abstractNumId w:val="35"/>
  </w:num>
  <w:num w:numId="30">
    <w:abstractNumId w:val="27"/>
  </w:num>
  <w:num w:numId="31">
    <w:abstractNumId w:val="10"/>
  </w:num>
  <w:num w:numId="32">
    <w:abstractNumId w:val="1"/>
  </w:num>
  <w:num w:numId="33">
    <w:abstractNumId w:val="28"/>
  </w:num>
  <w:num w:numId="34">
    <w:abstractNumId w:val="18"/>
  </w:num>
  <w:num w:numId="35">
    <w:abstractNumId w:val="9"/>
  </w:num>
  <w:num w:numId="36">
    <w:abstractNumId w:val="39"/>
  </w:num>
  <w:num w:numId="37">
    <w:abstractNumId w:val="11"/>
  </w:num>
  <w:num w:numId="38">
    <w:abstractNumId w:val="21"/>
  </w:num>
  <w:num w:numId="39">
    <w:abstractNumId w:val="36"/>
  </w:num>
  <w:num w:numId="40">
    <w:abstractNumId w:val="38"/>
  </w:num>
  <w:num w:numId="41">
    <w:abstractNumId w:val="6"/>
  </w:num>
  <w:num w:numId="42">
    <w:abstractNumId w:val="19"/>
  </w:num>
  <w:num w:numId="43">
    <w:abstractNumId w:val="29"/>
  </w:num>
  <w:num w:numId="44">
    <w:abstractNumId w:val="4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5D"/>
    <w:rsid w:val="00000CF9"/>
    <w:rsid w:val="000032D6"/>
    <w:rsid w:val="000046BA"/>
    <w:rsid w:val="00004EA3"/>
    <w:rsid w:val="00006362"/>
    <w:rsid w:val="000120F0"/>
    <w:rsid w:val="0001719B"/>
    <w:rsid w:val="0002497D"/>
    <w:rsid w:val="000269FF"/>
    <w:rsid w:val="00027891"/>
    <w:rsid w:val="000337E5"/>
    <w:rsid w:val="00034491"/>
    <w:rsid w:val="00036574"/>
    <w:rsid w:val="00044C68"/>
    <w:rsid w:val="000458F0"/>
    <w:rsid w:val="00050358"/>
    <w:rsid w:val="0005060D"/>
    <w:rsid w:val="00050A45"/>
    <w:rsid w:val="00053F56"/>
    <w:rsid w:val="000550CE"/>
    <w:rsid w:val="00055444"/>
    <w:rsid w:val="00055BE3"/>
    <w:rsid w:val="00056868"/>
    <w:rsid w:val="00056D84"/>
    <w:rsid w:val="000606CA"/>
    <w:rsid w:val="00062AF1"/>
    <w:rsid w:val="0006611A"/>
    <w:rsid w:val="00067E5C"/>
    <w:rsid w:val="00070A36"/>
    <w:rsid w:val="00071763"/>
    <w:rsid w:val="000850AA"/>
    <w:rsid w:val="00090E12"/>
    <w:rsid w:val="00094ADF"/>
    <w:rsid w:val="00095574"/>
    <w:rsid w:val="00095871"/>
    <w:rsid w:val="00097631"/>
    <w:rsid w:val="000A2337"/>
    <w:rsid w:val="000A24AC"/>
    <w:rsid w:val="000A5DD0"/>
    <w:rsid w:val="000B1DC4"/>
    <w:rsid w:val="000B1EDA"/>
    <w:rsid w:val="000B1EF9"/>
    <w:rsid w:val="000B4073"/>
    <w:rsid w:val="000B52E4"/>
    <w:rsid w:val="000B67B3"/>
    <w:rsid w:val="000C504B"/>
    <w:rsid w:val="000D3248"/>
    <w:rsid w:val="000D7806"/>
    <w:rsid w:val="000E093A"/>
    <w:rsid w:val="000E16E8"/>
    <w:rsid w:val="000F427E"/>
    <w:rsid w:val="000F4373"/>
    <w:rsid w:val="000F61BB"/>
    <w:rsid w:val="00103D7E"/>
    <w:rsid w:val="0010413F"/>
    <w:rsid w:val="0010589C"/>
    <w:rsid w:val="00107F1B"/>
    <w:rsid w:val="0011722F"/>
    <w:rsid w:val="00117A5B"/>
    <w:rsid w:val="00120951"/>
    <w:rsid w:val="00122279"/>
    <w:rsid w:val="00123D8F"/>
    <w:rsid w:val="001253FC"/>
    <w:rsid w:val="00125CD5"/>
    <w:rsid w:val="00126F68"/>
    <w:rsid w:val="00131C8B"/>
    <w:rsid w:val="00132016"/>
    <w:rsid w:val="001342DA"/>
    <w:rsid w:val="001413F2"/>
    <w:rsid w:val="001417AA"/>
    <w:rsid w:val="00143C61"/>
    <w:rsid w:val="00151EF9"/>
    <w:rsid w:val="00157E53"/>
    <w:rsid w:val="0016326F"/>
    <w:rsid w:val="00170EDD"/>
    <w:rsid w:val="001729E2"/>
    <w:rsid w:val="00172D3C"/>
    <w:rsid w:val="0017604F"/>
    <w:rsid w:val="00182227"/>
    <w:rsid w:val="001833AA"/>
    <w:rsid w:val="0018356A"/>
    <w:rsid w:val="00186FD3"/>
    <w:rsid w:val="00193EB3"/>
    <w:rsid w:val="00195335"/>
    <w:rsid w:val="001A360B"/>
    <w:rsid w:val="001A4CD3"/>
    <w:rsid w:val="001A7BB8"/>
    <w:rsid w:val="001B2394"/>
    <w:rsid w:val="001B337A"/>
    <w:rsid w:val="001B4A49"/>
    <w:rsid w:val="001B644D"/>
    <w:rsid w:val="001C0311"/>
    <w:rsid w:val="001C54B6"/>
    <w:rsid w:val="001C69CC"/>
    <w:rsid w:val="001D1CBD"/>
    <w:rsid w:val="001D2F8F"/>
    <w:rsid w:val="001D406B"/>
    <w:rsid w:val="001D412A"/>
    <w:rsid w:val="001D5779"/>
    <w:rsid w:val="001E138F"/>
    <w:rsid w:val="001E21FA"/>
    <w:rsid w:val="001E5FE9"/>
    <w:rsid w:val="001F6E5C"/>
    <w:rsid w:val="0020312A"/>
    <w:rsid w:val="00204CEA"/>
    <w:rsid w:val="00207DA0"/>
    <w:rsid w:val="002101EC"/>
    <w:rsid w:val="0021421E"/>
    <w:rsid w:val="00216FB5"/>
    <w:rsid w:val="002208F0"/>
    <w:rsid w:val="0022588A"/>
    <w:rsid w:val="00230388"/>
    <w:rsid w:val="002347E7"/>
    <w:rsid w:val="00241A5E"/>
    <w:rsid w:val="00241DC8"/>
    <w:rsid w:val="00242B8A"/>
    <w:rsid w:val="00245320"/>
    <w:rsid w:val="00245751"/>
    <w:rsid w:val="0025393F"/>
    <w:rsid w:val="0025702E"/>
    <w:rsid w:val="002608DE"/>
    <w:rsid w:val="002624ED"/>
    <w:rsid w:val="00262B87"/>
    <w:rsid w:val="002635E7"/>
    <w:rsid w:val="00263FD4"/>
    <w:rsid w:val="00265BB6"/>
    <w:rsid w:val="00270E79"/>
    <w:rsid w:val="00273A18"/>
    <w:rsid w:val="00274DCF"/>
    <w:rsid w:val="00274F39"/>
    <w:rsid w:val="00275EDA"/>
    <w:rsid w:val="00276766"/>
    <w:rsid w:val="00276F13"/>
    <w:rsid w:val="00281354"/>
    <w:rsid w:val="00291E9E"/>
    <w:rsid w:val="00294A23"/>
    <w:rsid w:val="002A2B47"/>
    <w:rsid w:val="002A508C"/>
    <w:rsid w:val="002B2D87"/>
    <w:rsid w:val="002B2F2E"/>
    <w:rsid w:val="002B30E9"/>
    <w:rsid w:val="002B73DE"/>
    <w:rsid w:val="002C0D90"/>
    <w:rsid w:val="002C177C"/>
    <w:rsid w:val="002C3A9D"/>
    <w:rsid w:val="002D4036"/>
    <w:rsid w:val="002D486E"/>
    <w:rsid w:val="002D7893"/>
    <w:rsid w:val="002D7FE9"/>
    <w:rsid w:val="002E022D"/>
    <w:rsid w:val="002E1851"/>
    <w:rsid w:val="002E3146"/>
    <w:rsid w:val="002E40AC"/>
    <w:rsid w:val="002E66B1"/>
    <w:rsid w:val="002E7FFD"/>
    <w:rsid w:val="002F17D8"/>
    <w:rsid w:val="0030048E"/>
    <w:rsid w:val="00305FE3"/>
    <w:rsid w:val="00310237"/>
    <w:rsid w:val="00312EBC"/>
    <w:rsid w:val="00316FA6"/>
    <w:rsid w:val="003177FB"/>
    <w:rsid w:val="00320264"/>
    <w:rsid w:val="00322EF3"/>
    <w:rsid w:val="00326592"/>
    <w:rsid w:val="003304C3"/>
    <w:rsid w:val="003318A8"/>
    <w:rsid w:val="003356BB"/>
    <w:rsid w:val="0033653D"/>
    <w:rsid w:val="003365D3"/>
    <w:rsid w:val="00341859"/>
    <w:rsid w:val="00341C99"/>
    <w:rsid w:val="00345425"/>
    <w:rsid w:val="0035137B"/>
    <w:rsid w:val="003519F2"/>
    <w:rsid w:val="003533C1"/>
    <w:rsid w:val="00356DFF"/>
    <w:rsid w:val="00357D18"/>
    <w:rsid w:val="0036089D"/>
    <w:rsid w:val="0036227F"/>
    <w:rsid w:val="00362317"/>
    <w:rsid w:val="00363940"/>
    <w:rsid w:val="00364D23"/>
    <w:rsid w:val="0036606B"/>
    <w:rsid w:val="0036796E"/>
    <w:rsid w:val="00372D03"/>
    <w:rsid w:val="00372D8F"/>
    <w:rsid w:val="00377C6B"/>
    <w:rsid w:val="00377DB5"/>
    <w:rsid w:val="00394359"/>
    <w:rsid w:val="003A0CFD"/>
    <w:rsid w:val="003B14CC"/>
    <w:rsid w:val="003B25F6"/>
    <w:rsid w:val="003B2939"/>
    <w:rsid w:val="003C1F79"/>
    <w:rsid w:val="003D0AAC"/>
    <w:rsid w:val="003D343F"/>
    <w:rsid w:val="003D65E0"/>
    <w:rsid w:val="003D678D"/>
    <w:rsid w:val="003D765D"/>
    <w:rsid w:val="003E5EB7"/>
    <w:rsid w:val="003E606E"/>
    <w:rsid w:val="003E7B66"/>
    <w:rsid w:val="003F504A"/>
    <w:rsid w:val="00404EC0"/>
    <w:rsid w:val="00413318"/>
    <w:rsid w:val="004138E4"/>
    <w:rsid w:val="004145F8"/>
    <w:rsid w:val="004147CF"/>
    <w:rsid w:val="00415370"/>
    <w:rsid w:val="0041786F"/>
    <w:rsid w:val="00420612"/>
    <w:rsid w:val="00432A51"/>
    <w:rsid w:val="0043332D"/>
    <w:rsid w:val="00435F7C"/>
    <w:rsid w:val="00436232"/>
    <w:rsid w:val="004422B1"/>
    <w:rsid w:val="00442AB9"/>
    <w:rsid w:val="00443433"/>
    <w:rsid w:val="004442C7"/>
    <w:rsid w:val="0044735D"/>
    <w:rsid w:val="00450D69"/>
    <w:rsid w:val="004540A3"/>
    <w:rsid w:val="0045605A"/>
    <w:rsid w:val="00456236"/>
    <w:rsid w:val="0045674B"/>
    <w:rsid w:val="00457349"/>
    <w:rsid w:val="00461CA1"/>
    <w:rsid w:val="00462D6F"/>
    <w:rsid w:val="00462E61"/>
    <w:rsid w:val="004664A9"/>
    <w:rsid w:val="00467424"/>
    <w:rsid w:val="00467949"/>
    <w:rsid w:val="0047775A"/>
    <w:rsid w:val="004818A6"/>
    <w:rsid w:val="00482649"/>
    <w:rsid w:val="00484A1B"/>
    <w:rsid w:val="00484A6F"/>
    <w:rsid w:val="004865FB"/>
    <w:rsid w:val="004866A3"/>
    <w:rsid w:val="00487106"/>
    <w:rsid w:val="00491D1D"/>
    <w:rsid w:val="00492D47"/>
    <w:rsid w:val="00496FE4"/>
    <w:rsid w:val="004977EA"/>
    <w:rsid w:val="004A17D9"/>
    <w:rsid w:val="004A1D81"/>
    <w:rsid w:val="004A24A7"/>
    <w:rsid w:val="004A6556"/>
    <w:rsid w:val="004A7968"/>
    <w:rsid w:val="004B069D"/>
    <w:rsid w:val="004B0C03"/>
    <w:rsid w:val="004B2C07"/>
    <w:rsid w:val="004C006A"/>
    <w:rsid w:val="004C05EF"/>
    <w:rsid w:val="004C2491"/>
    <w:rsid w:val="004C3BDE"/>
    <w:rsid w:val="004C7E11"/>
    <w:rsid w:val="004D2192"/>
    <w:rsid w:val="004D2421"/>
    <w:rsid w:val="004D5FB5"/>
    <w:rsid w:val="004D77A8"/>
    <w:rsid w:val="004D7AB7"/>
    <w:rsid w:val="004E3D2C"/>
    <w:rsid w:val="004E40DB"/>
    <w:rsid w:val="004E4476"/>
    <w:rsid w:val="004E563A"/>
    <w:rsid w:val="004E7769"/>
    <w:rsid w:val="004E7EA4"/>
    <w:rsid w:val="004F338A"/>
    <w:rsid w:val="004F4DE0"/>
    <w:rsid w:val="004F61F7"/>
    <w:rsid w:val="004F6F2E"/>
    <w:rsid w:val="00515161"/>
    <w:rsid w:val="00516212"/>
    <w:rsid w:val="00517ABD"/>
    <w:rsid w:val="00517DAE"/>
    <w:rsid w:val="005204D8"/>
    <w:rsid w:val="00521692"/>
    <w:rsid w:val="00521EDA"/>
    <w:rsid w:val="005235D1"/>
    <w:rsid w:val="0052630A"/>
    <w:rsid w:val="00532A0F"/>
    <w:rsid w:val="00535D4D"/>
    <w:rsid w:val="005427E9"/>
    <w:rsid w:val="00545227"/>
    <w:rsid w:val="005464AB"/>
    <w:rsid w:val="00551A9A"/>
    <w:rsid w:val="00552D52"/>
    <w:rsid w:val="00557CE8"/>
    <w:rsid w:val="00561B66"/>
    <w:rsid w:val="00562DE2"/>
    <w:rsid w:val="00565934"/>
    <w:rsid w:val="005674AC"/>
    <w:rsid w:val="005709D6"/>
    <w:rsid w:val="00570A0A"/>
    <w:rsid w:val="00574B5B"/>
    <w:rsid w:val="005807A9"/>
    <w:rsid w:val="00583174"/>
    <w:rsid w:val="00583271"/>
    <w:rsid w:val="00583488"/>
    <w:rsid w:val="00584B01"/>
    <w:rsid w:val="00586684"/>
    <w:rsid w:val="00591DDE"/>
    <w:rsid w:val="005936C6"/>
    <w:rsid w:val="00596191"/>
    <w:rsid w:val="005966E2"/>
    <w:rsid w:val="005A0B77"/>
    <w:rsid w:val="005A1AED"/>
    <w:rsid w:val="005B0543"/>
    <w:rsid w:val="005B0DF2"/>
    <w:rsid w:val="005B49D9"/>
    <w:rsid w:val="005C1D49"/>
    <w:rsid w:val="005C434A"/>
    <w:rsid w:val="005C7B62"/>
    <w:rsid w:val="005D06E3"/>
    <w:rsid w:val="005D3940"/>
    <w:rsid w:val="005E439E"/>
    <w:rsid w:val="005E49B7"/>
    <w:rsid w:val="005E5D45"/>
    <w:rsid w:val="005F1872"/>
    <w:rsid w:val="005F1E6C"/>
    <w:rsid w:val="005F41C8"/>
    <w:rsid w:val="005F5151"/>
    <w:rsid w:val="005F6D42"/>
    <w:rsid w:val="005F7CB0"/>
    <w:rsid w:val="00604CE0"/>
    <w:rsid w:val="00611FE6"/>
    <w:rsid w:val="00612C19"/>
    <w:rsid w:val="00613DDF"/>
    <w:rsid w:val="00614264"/>
    <w:rsid w:val="00615DDB"/>
    <w:rsid w:val="00616E95"/>
    <w:rsid w:val="00622DF9"/>
    <w:rsid w:val="00623B3B"/>
    <w:rsid w:val="006258C0"/>
    <w:rsid w:val="00626369"/>
    <w:rsid w:val="00627B22"/>
    <w:rsid w:val="0063080F"/>
    <w:rsid w:val="00635ABD"/>
    <w:rsid w:val="00637C6B"/>
    <w:rsid w:val="00642130"/>
    <w:rsid w:val="00642DE5"/>
    <w:rsid w:val="00643899"/>
    <w:rsid w:val="00644C5B"/>
    <w:rsid w:val="006465B3"/>
    <w:rsid w:val="00646B83"/>
    <w:rsid w:val="00647899"/>
    <w:rsid w:val="006506C4"/>
    <w:rsid w:val="00650E78"/>
    <w:rsid w:val="00653F2F"/>
    <w:rsid w:val="00665B6E"/>
    <w:rsid w:val="00666F24"/>
    <w:rsid w:val="00667AFF"/>
    <w:rsid w:val="00667C4E"/>
    <w:rsid w:val="00667FA8"/>
    <w:rsid w:val="00671604"/>
    <w:rsid w:val="00672537"/>
    <w:rsid w:val="00672D07"/>
    <w:rsid w:val="00680FBF"/>
    <w:rsid w:val="0068571A"/>
    <w:rsid w:val="00687F37"/>
    <w:rsid w:val="00691E01"/>
    <w:rsid w:val="00693B3A"/>
    <w:rsid w:val="00693C44"/>
    <w:rsid w:val="006948E9"/>
    <w:rsid w:val="00694E97"/>
    <w:rsid w:val="006A6E4B"/>
    <w:rsid w:val="006A7E44"/>
    <w:rsid w:val="006B37A8"/>
    <w:rsid w:val="006C4E96"/>
    <w:rsid w:val="006C6698"/>
    <w:rsid w:val="006C7AF1"/>
    <w:rsid w:val="006D2564"/>
    <w:rsid w:val="006D40BB"/>
    <w:rsid w:val="006E0397"/>
    <w:rsid w:val="006E03AB"/>
    <w:rsid w:val="006E2644"/>
    <w:rsid w:val="006E4888"/>
    <w:rsid w:val="006F0285"/>
    <w:rsid w:val="006F359E"/>
    <w:rsid w:val="006F4DE2"/>
    <w:rsid w:val="006F6665"/>
    <w:rsid w:val="00700163"/>
    <w:rsid w:val="00704BBD"/>
    <w:rsid w:val="007103C8"/>
    <w:rsid w:val="007120CF"/>
    <w:rsid w:val="00713741"/>
    <w:rsid w:val="00713D77"/>
    <w:rsid w:val="007166BE"/>
    <w:rsid w:val="00716C8C"/>
    <w:rsid w:val="007258D1"/>
    <w:rsid w:val="00726D5D"/>
    <w:rsid w:val="00731EFC"/>
    <w:rsid w:val="007321BA"/>
    <w:rsid w:val="0073281C"/>
    <w:rsid w:val="007344FE"/>
    <w:rsid w:val="00735026"/>
    <w:rsid w:val="00735143"/>
    <w:rsid w:val="00735897"/>
    <w:rsid w:val="0073653A"/>
    <w:rsid w:val="00736D05"/>
    <w:rsid w:val="00737ED9"/>
    <w:rsid w:val="00741A0D"/>
    <w:rsid w:val="00742479"/>
    <w:rsid w:val="007456CD"/>
    <w:rsid w:val="00747AC1"/>
    <w:rsid w:val="007531F9"/>
    <w:rsid w:val="00757391"/>
    <w:rsid w:val="00760788"/>
    <w:rsid w:val="007647D6"/>
    <w:rsid w:val="00764A4A"/>
    <w:rsid w:val="007677D0"/>
    <w:rsid w:val="007679DB"/>
    <w:rsid w:val="0077212C"/>
    <w:rsid w:val="0077270A"/>
    <w:rsid w:val="00777030"/>
    <w:rsid w:val="00782FB5"/>
    <w:rsid w:val="007869E5"/>
    <w:rsid w:val="00787341"/>
    <w:rsid w:val="00790A33"/>
    <w:rsid w:val="00791752"/>
    <w:rsid w:val="0079323F"/>
    <w:rsid w:val="00793B1E"/>
    <w:rsid w:val="0079420D"/>
    <w:rsid w:val="0079485D"/>
    <w:rsid w:val="00794993"/>
    <w:rsid w:val="007951AE"/>
    <w:rsid w:val="00797D2C"/>
    <w:rsid w:val="007A141C"/>
    <w:rsid w:val="007A375A"/>
    <w:rsid w:val="007A40BD"/>
    <w:rsid w:val="007A5AF6"/>
    <w:rsid w:val="007A6FCB"/>
    <w:rsid w:val="007A74FD"/>
    <w:rsid w:val="007B196C"/>
    <w:rsid w:val="007B3F1A"/>
    <w:rsid w:val="007B54C5"/>
    <w:rsid w:val="007C101E"/>
    <w:rsid w:val="007C3DFB"/>
    <w:rsid w:val="007C487B"/>
    <w:rsid w:val="007C6D8B"/>
    <w:rsid w:val="007C7733"/>
    <w:rsid w:val="007D145C"/>
    <w:rsid w:val="007D7C7F"/>
    <w:rsid w:val="007F067B"/>
    <w:rsid w:val="008019D6"/>
    <w:rsid w:val="00812194"/>
    <w:rsid w:val="00812E20"/>
    <w:rsid w:val="00813309"/>
    <w:rsid w:val="00816F6D"/>
    <w:rsid w:val="00817FCB"/>
    <w:rsid w:val="00820EA2"/>
    <w:rsid w:val="00824DFE"/>
    <w:rsid w:val="008253AF"/>
    <w:rsid w:val="00826B3E"/>
    <w:rsid w:val="0082777C"/>
    <w:rsid w:val="008340EA"/>
    <w:rsid w:val="00841BC6"/>
    <w:rsid w:val="0084403C"/>
    <w:rsid w:val="00845860"/>
    <w:rsid w:val="00846A20"/>
    <w:rsid w:val="00846D42"/>
    <w:rsid w:val="00847B9F"/>
    <w:rsid w:val="00851712"/>
    <w:rsid w:val="00852CED"/>
    <w:rsid w:val="00853362"/>
    <w:rsid w:val="00862622"/>
    <w:rsid w:val="00864711"/>
    <w:rsid w:val="008710FC"/>
    <w:rsid w:val="00872EDB"/>
    <w:rsid w:val="008737D4"/>
    <w:rsid w:val="008755DD"/>
    <w:rsid w:val="00875C4E"/>
    <w:rsid w:val="00884A91"/>
    <w:rsid w:val="00890612"/>
    <w:rsid w:val="0089128E"/>
    <w:rsid w:val="00891DE5"/>
    <w:rsid w:val="0089739E"/>
    <w:rsid w:val="008A0FCA"/>
    <w:rsid w:val="008A1A5D"/>
    <w:rsid w:val="008B665A"/>
    <w:rsid w:val="008B6AD2"/>
    <w:rsid w:val="008C089B"/>
    <w:rsid w:val="008C4BAA"/>
    <w:rsid w:val="008C565C"/>
    <w:rsid w:val="008C6D01"/>
    <w:rsid w:val="008D2E5F"/>
    <w:rsid w:val="008E0D1F"/>
    <w:rsid w:val="008E6E03"/>
    <w:rsid w:val="008F0CAC"/>
    <w:rsid w:val="008F1B4B"/>
    <w:rsid w:val="008F4CA8"/>
    <w:rsid w:val="008F7C65"/>
    <w:rsid w:val="009021FD"/>
    <w:rsid w:val="00902CAC"/>
    <w:rsid w:val="00912368"/>
    <w:rsid w:val="00913A5A"/>
    <w:rsid w:val="00920F21"/>
    <w:rsid w:val="00923595"/>
    <w:rsid w:val="00923800"/>
    <w:rsid w:val="00923F52"/>
    <w:rsid w:val="00926515"/>
    <w:rsid w:val="00932C14"/>
    <w:rsid w:val="00933FA7"/>
    <w:rsid w:val="00937838"/>
    <w:rsid w:val="00937874"/>
    <w:rsid w:val="00945680"/>
    <w:rsid w:val="009464A2"/>
    <w:rsid w:val="009510AB"/>
    <w:rsid w:val="00952568"/>
    <w:rsid w:val="00956DF6"/>
    <w:rsid w:val="009606B3"/>
    <w:rsid w:val="00961B17"/>
    <w:rsid w:val="00971F3B"/>
    <w:rsid w:val="00974718"/>
    <w:rsid w:val="00975FAF"/>
    <w:rsid w:val="009805B4"/>
    <w:rsid w:val="00980715"/>
    <w:rsid w:val="0098693F"/>
    <w:rsid w:val="00991695"/>
    <w:rsid w:val="00996496"/>
    <w:rsid w:val="0099755A"/>
    <w:rsid w:val="009A0473"/>
    <w:rsid w:val="009A17F8"/>
    <w:rsid w:val="009A1CF4"/>
    <w:rsid w:val="009A26BC"/>
    <w:rsid w:val="009A3E24"/>
    <w:rsid w:val="009A6E24"/>
    <w:rsid w:val="009B1B1E"/>
    <w:rsid w:val="009B78C9"/>
    <w:rsid w:val="009C0607"/>
    <w:rsid w:val="009C1450"/>
    <w:rsid w:val="009C1921"/>
    <w:rsid w:val="009C1CDA"/>
    <w:rsid w:val="009C4E52"/>
    <w:rsid w:val="009C5859"/>
    <w:rsid w:val="009C60E4"/>
    <w:rsid w:val="009D06B2"/>
    <w:rsid w:val="009D097D"/>
    <w:rsid w:val="009D29B4"/>
    <w:rsid w:val="009D3E55"/>
    <w:rsid w:val="009D516E"/>
    <w:rsid w:val="009D6761"/>
    <w:rsid w:val="009E045A"/>
    <w:rsid w:val="009E0A02"/>
    <w:rsid w:val="009E3358"/>
    <w:rsid w:val="009E4202"/>
    <w:rsid w:val="009E51C2"/>
    <w:rsid w:val="009F0733"/>
    <w:rsid w:val="009F12C5"/>
    <w:rsid w:val="00A026CD"/>
    <w:rsid w:val="00A0484B"/>
    <w:rsid w:val="00A05D17"/>
    <w:rsid w:val="00A25A6A"/>
    <w:rsid w:val="00A315F4"/>
    <w:rsid w:val="00A345DF"/>
    <w:rsid w:val="00A35634"/>
    <w:rsid w:val="00A3594F"/>
    <w:rsid w:val="00A40A1E"/>
    <w:rsid w:val="00A430F6"/>
    <w:rsid w:val="00A43A49"/>
    <w:rsid w:val="00A44F4C"/>
    <w:rsid w:val="00A4597E"/>
    <w:rsid w:val="00A506FA"/>
    <w:rsid w:val="00A546CF"/>
    <w:rsid w:val="00A55291"/>
    <w:rsid w:val="00A55A03"/>
    <w:rsid w:val="00A55E46"/>
    <w:rsid w:val="00A56F29"/>
    <w:rsid w:val="00A605D9"/>
    <w:rsid w:val="00A6473C"/>
    <w:rsid w:val="00A64931"/>
    <w:rsid w:val="00A65398"/>
    <w:rsid w:val="00A6572C"/>
    <w:rsid w:val="00A663CD"/>
    <w:rsid w:val="00A711AC"/>
    <w:rsid w:val="00A71D25"/>
    <w:rsid w:val="00A72B5A"/>
    <w:rsid w:val="00A76D62"/>
    <w:rsid w:val="00A80B6D"/>
    <w:rsid w:val="00A811B5"/>
    <w:rsid w:val="00A81B14"/>
    <w:rsid w:val="00A84CD0"/>
    <w:rsid w:val="00A865DB"/>
    <w:rsid w:val="00A869C9"/>
    <w:rsid w:val="00A91DB9"/>
    <w:rsid w:val="00A93660"/>
    <w:rsid w:val="00A968A1"/>
    <w:rsid w:val="00AA2AEB"/>
    <w:rsid w:val="00AA3691"/>
    <w:rsid w:val="00AB37F0"/>
    <w:rsid w:val="00AC3590"/>
    <w:rsid w:val="00AC4880"/>
    <w:rsid w:val="00AC69AE"/>
    <w:rsid w:val="00AC710E"/>
    <w:rsid w:val="00AD100B"/>
    <w:rsid w:val="00AD679B"/>
    <w:rsid w:val="00AD7CA6"/>
    <w:rsid w:val="00AE04FD"/>
    <w:rsid w:val="00AE18E0"/>
    <w:rsid w:val="00AF1CE8"/>
    <w:rsid w:val="00AF2C25"/>
    <w:rsid w:val="00AF32AF"/>
    <w:rsid w:val="00AF35CF"/>
    <w:rsid w:val="00AF57EA"/>
    <w:rsid w:val="00B00E73"/>
    <w:rsid w:val="00B011AD"/>
    <w:rsid w:val="00B02670"/>
    <w:rsid w:val="00B0465B"/>
    <w:rsid w:val="00B04B91"/>
    <w:rsid w:val="00B054AC"/>
    <w:rsid w:val="00B07B18"/>
    <w:rsid w:val="00B12021"/>
    <w:rsid w:val="00B148E4"/>
    <w:rsid w:val="00B17F4F"/>
    <w:rsid w:val="00B20A70"/>
    <w:rsid w:val="00B24681"/>
    <w:rsid w:val="00B266B7"/>
    <w:rsid w:val="00B26F0E"/>
    <w:rsid w:val="00B44334"/>
    <w:rsid w:val="00B44782"/>
    <w:rsid w:val="00B45BED"/>
    <w:rsid w:val="00B45D1C"/>
    <w:rsid w:val="00B4670A"/>
    <w:rsid w:val="00B578F3"/>
    <w:rsid w:val="00B6266A"/>
    <w:rsid w:val="00B63BDD"/>
    <w:rsid w:val="00B64671"/>
    <w:rsid w:val="00B65320"/>
    <w:rsid w:val="00B66F31"/>
    <w:rsid w:val="00B67949"/>
    <w:rsid w:val="00B7477A"/>
    <w:rsid w:val="00B77A4A"/>
    <w:rsid w:val="00B8335B"/>
    <w:rsid w:val="00B837AE"/>
    <w:rsid w:val="00B92B23"/>
    <w:rsid w:val="00B9517E"/>
    <w:rsid w:val="00B95C6F"/>
    <w:rsid w:val="00B96602"/>
    <w:rsid w:val="00BA017B"/>
    <w:rsid w:val="00BA12EA"/>
    <w:rsid w:val="00BA1570"/>
    <w:rsid w:val="00BA3F8F"/>
    <w:rsid w:val="00BA3F9A"/>
    <w:rsid w:val="00BA4CC6"/>
    <w:rsid w:val="00BA4CEE"/>
    <w:rsid w:val="00BA6489"/>
    <w:rsid w:val="00BB0FCF"/>
    <w:rsid w:val="00BC1AF7"/>
    <w:rsid w:val="00BC695E"/>
    <w:rsid w:val="00BC6FA2"/>
    <w:rsid w:val="00BD0665"/>
    <w:rsid w:val="00BD31C2"/>
    <w:rsid w:val="00BD5898"/>
    <w:rsid w:val="00BD7313"/>
    <w:rsid w:val="00BE0C84"/>
    <w:rsid w:val="00BE128B"/>
    <w:rsid w:val="00BE3E74"/>
    <w:rsid w:val="00BF0EE6"/>
    <w:rsid w:val="00BF108C"/>
    <w:rsid w:val="00BF1CF6"/>
    <w:rsid w:val="00C06980"/>
    <w:rsid w:val="00C07EE5"/>
    <w:rsid w:val="00C12C19"/>
    <w:rsid w:val="00C20AE8"/>
    <w:rsid w:val="00C217D4"/>
    <w:rsid w:val="00C22860"/>
    <w:rsid w:val="00C370DA"/>
    <w:rsid w:val="00C37679"/>
    <w:rsid w:val="00C46EA9"/>
    <w:rsid w:val="00C53562"/>
    <w:rsid w:val="00C53CE7"/>
    <w:rsid w:val="00C54470"/>
    <w:rsid w:val="00C5540E"/>
    <w:rsid w:val="00C55CC0"/>
    <w:rsid w:val="00C6034D"/>
    <w:rsid w:val="00C60373"/>
    <w:rsid w:val="00C65505"/>
    <w:rsid w:val="00C70675"/>
    <w:rsid w:val="00C70AA3"/>
    <w:rsid w:val="00C730E5"/>
    <w:rsid w:val="00C731E9"/>
    <w:rsid w:val="00C74356"/>
    <w:rsid w:val="00C74754"/>
    <w:rsid w:val="00C83424"/>
    <w:rsid w:val="00C845D8"/>
    <w:rsid w:val="00C85035"/>
    <w:rsid w:val="00C936FC"/>
    <w:rsid w:val="00C97EE9"/>
    <w:rsid w:val="00CA1211"/>
    <w:rsid w:val="00CA4213"/>
    <w:rsid w:val="00CA7521"/>
    <w:rsid w:val="00CB4985"/>
    <w:rsid w:val="00CB77B9"/>
    <w:rsid w:val="00CC7D57"/>
    <w:rsid w:val="00CD2292"/>
    <w:rsid w:val="00CD56D5"/>
    <w:rsid w:val="00CD60D1"/>
    <w:rsid w:val="00CD6147"/>
    <w:rsid w:val="00CE0EC6"/>
    <w:rsid w:val="00CE4081"/>
    <w:rsid w:val="00CE6D98"/>
    <w:rsid w:val="00D02EA0"/>
    <w:rsid w:val="00D11A6A"/>
    <w:rsid w:val="00D14C56"/>
    <w:rsid w:val="00D17A2C"/>
    <w:rsid w:val="00D23174"/>
    <w:rsid w:val="00D2500B"/>
    <w:rsid w:val="00D25AB4"/>
    <w:rsid w:val="00D3268E"/>
    <w:rsid w:val="00D344D6"/>
    <w:rsid w:val="00D35986"/>
    <w:rsid w:val="00D36203"/>
    <w:rsid w:val="00D426D9"/>
    <w:rsid w:val="00D45502"/>
    <w:rsid w:val="00D54894"/>
    <w:rsid w:val="00D55B1E"/>
    <w:rsid w:val="00D55CD1"/>
    <w:rsid w:val="00D56D71"/>
    <w:rsid w:val="00D57559"/>
    <w:rsid w:val="00D617B8"/>
    <w:rsid w:val="00D6403C"/>
    <w:rsid w:val="00D64221"/>
    <w:rsid w:val="00D662DF"/>
    <w:rsid w:val="00D66697"/>
    <w:rsid w:val="00D753D7"/>
    <w:rsid w:val="00D8225C"/>
    <w:rsid w:val="00D8225F"/>
    <w:rsid w:val="00D8439A"/>
    <w:rsid w:val="00D8512D"/>
    <w:rsid w:val="00D85F50"/>
    <w:rsid w:val="00D866DC"/>
    <w:rsid w:val="00D91C9E"/>
    <w:rsid w:val="00D92814"/>
    <w:rsid w:val="00D92F13"/>
    <w:rsid w:val="00D94CC7"/>
    <w:rsid w:val="00D94CD1"/>
    <w:rsid w:val="00D95A0E"/>
    <w:rsid w:val="00D969F6"/>
    <w:rsid w:val="00D9728F"/>
    <w:rsid w:val="00D9743A"/>
    <w:rsid w:val="00DA0FFF"/>
    <w:rsid w:val="00DA3F51"/>
    <w:rsid w:val="00DA47BB"/>
    <w:rsid w:val="00DA56E0"/>
    <w:rsid w:val="00DA5D5F"/>
    <w:rsid w:val="00DA612C"/>
    <w:rsid w:val="00DA6DE5"/>
    <w:rsid w:val="00DB0BC0"/>
    <w:rsid w:val="00DB15AE"/>
    <w:rsid w:val="00DB349B"/>
    <w:rsid w:val="00DB4373"/>
    <w:rsid w:val="00DB7080"/>
    <w:rsid w:val="00DC2BA8"/>
    <w:rsid w:val="00DE1769"/>
    <w:rsid w:val="00DE1CC8"/>
    <w:rsid w:val="00DE29D5"/>
    <w:rsid w:val="00DE3193"/>
    <w:rsid w:val="00DE536A"/>
    <w:rsid w:val="00DE54EB"/>
    <w:rsid w:val="00DE5CAE"/>
    <w:rsid w:val="00DE5F2A"/>
    <w:rsid w:val="00DF1D12"/>
    <w:rsid w:val="00DF4D30"/>
    <w:rsid w:val="00DF59C8"/>
    <w:rsid w:val="00DF5A0A"/>
    <w:rsid w:val="00E0397F"/>
    <w:rsid w:val="00E14A3C"/>
    <w:rsid w:val="00E212F4"/>
    <w:rsid w:val="00E238F4"/>
    <w:rsid w:val="00E277DF"/>
    <w:rsid w:val="00E306FB"/>
    <w:rsid w:val="00E3461B"/>
    <w:rsid w:val="00E34DE1"/>
    <w:rsid w:val="00E51755"/>
    <w:rsid w:val="00E57209"/>
    <w:rsid w:val="00E629C7"/>
    <w:rsid w:val="00E62EF1"/>
    <w:rsid w:val="00E6323E"/>
    <w:rsid w:val="00E66D09"/>
    <w:rsid w:val="00E679B5"/>
    <w:rsid w:val="00E712DA"/>
    <w:rsid w:val="00E76A74"/>
    <w:rsid w:val="00E8077C"/>
    <w:rsid w:val="00E81174"/>
    <w:rsid w:val="00E813D6"/>
    <w:rsid w:val="00E83A52"/>
    <w:rsid w:val="00E8490F"/>
    <w:rsid w:val="00E854E8"/>
    <w:rsid w:val="00E909E7"/>
    <w:rsid w:val="00E97C8F"/>
    <w:rsid w:val="00EB06D9"/>
    <w:rsid w:val="00EB1331"/>
    <w:rsid w:val="00EC0A26"/>
    <w:rsid w:val="00EC2F1F"/>
    <w:rsid w:val="00EC457F"/>
    <w:rsid w:val="00EC7858"/>
    <w:rsid w:val="00ED1F02"/>
    <w:rsid w:val="00ED2050"/>
    <w:rsid w:val="00ED2E7C"/>
    <w:rsid w:val="00ED3EF1"/>
    <w:rsid w:val="00ED41AB"/>
    <w:rsid w:val="00ED49FE"/>
    <w:rsid w:val="00ED63D8"/>
    <w:rsid w:val="00ED7D09"/>
    <w:rsid w:val="00EE092D"/>
    <w:rsid w:val="00EE0A1F"/>
    <w:rsid w:val="00EE2452"/>
    <w:rsid w:val="00EE2A31"/>
    <w:rsid w:val="00EF322F"/>
    <w:rsid w:val="00EF3FBF"/>
    <w:rsid w:val="00F009A8"/>
    <w:rsid w:val="00F01042"/>
    <w:rsid w:val="00F01DAC"/>
    <w:rsid w:val="00F0637A"/>
    <w:rsid w:val="00F15018"/>
    <w:rsid w:val="00F17C24"/>
    <w:rsid w:val="00F201CC"/>
    <w:rsid w:val="00F228B2"/>
    <w:rsid w:val="00F22A2C"/>
    <w:rsid w:val="00F23993"/>
    <w:rsid w:val="00F23BE3"/>
    <w:rsid w:val="00F24AAC"/>
    <w:rsid w:val="00F254D8"/>
    <w:rsid w:val="00F25A5D"/>
    <w:rsid w:val="00F26505"/>
    <w:rsid w:val="00F268B5"/>
    <w:rsid w:val="00F2714C"/>
    <w:rsid w:val="00F30D77"/>
    <w:rsid w:val="00F31515"/>
    <w:rsid w:val="00F33AAF"/>
    <w:rsid w:val="00F360E2"/>
    <w:rsid w:val="00F36286"/>
    <w:rsid w:val="00F36BD7"/>
    <w:rsid w:val="00F42D0F"/>
    <w:rsid w:val="00F52EF9"/>
    <w:rsid w:val="00F6016D"/>
    <w:rsid w:val="00F60FA2"/>
    <w:rsid w:val="00F667E8"/>
    <w:rsid w:val="00F71FFD"/>
    <w:rsid w:val="00F77470"/>
    <w:rsid w:val="00F777F8"/>
    <w:rsid w:val="00F812DB"/>
    <w:rsid w:val="00F843A8"/>
    <w:rsid w:val="00F860A1"/>
    <w:rsid w:val="00F90001"/>
    <w:rsid w:val="00F93EF8"/>
    <w:rsid w:val="00F94B25"/>
    <w:rsid w:val="00F96759"/>
    <w:rsid w:val="00F97581"/>
    <w:rsid w:val="00FA01D2"/>
    <w:rsid w:val="00FA1AFE"/>
    <w:rsid w:val="00FA2BBC"/>
    <w:rsid w:val="00FB0AB9"/>
    <w:rsid w:val="00FB359B"/>
    <w:rsid w:val="00FB38E3"/>
    <w:rsid w:val="00FB435B"/>
    <w:rsid w:val="00FB4C77"/>
    <w:rsid w:val="00FB5A07"/>
    <w:rsid w:val="00FC0540"/>
    <w:rsid w:val="00FC753C"/>
    <w:rsid w:val="00FD2702"/>
    <w:rsid w:val="00FD2EBB"/>
    <w:rsid w:val="00FD3D0D"/>
    <w:rsid w:val="00FD49CD"/>
    <w:rsid w:val="00FE0D68"/>
    <w:rsid w:val="00FE21D5"/>
    <w:rsid w:val="00FE2A97"/>
    <w:rsid w:val="00FE6088"/>
    <w:rsid w:val="00FE6C2F"/>
    <w:rsid w:val="00FF4B03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7246"/>
  <w15:docId w15:val="{23B0CF8C-0FAC-483C-9A65-055D3CB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8E4"/>
    <w:pPr>
      <w:keepNext/>
      <w:numPr>
        <w:numId w:val="15"/>
      </w:numPr>
      <w:jc w:val="center"/>
      <w:outlineLvl w:val="0"/>
    </w:pPr>
    <w:rPr>
      <w:rFonts w:ascii="Arial" w:hAnsi="Arial"/>
      <w:b/>
      <w:sz w:val="2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кты Знак"/>
    <w:link w:val="a4"/>
    <w:uiPriority w:val="99"/>
    <w:locked/>
    <w:rsid w:val="00726D5D"/>
    <w:rPr>
      <w:sz w:val="28"/>
      <w:szCs w:val="28"/>
    </w:rPr>
  </w:style>
  <w:style w:type="paragraph" w:customStyle="1" w:styleId="a4">
    <w:name w:val="Акты"/>
    <w:basedOn w:val="a"/>
    <w:link w:val="a3"/>
    <w:uiPriority w:val="99"/>
    <w:qFormat/>
    <w:rsid w:val="00726D5D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 Indent"/>
    <w:basedOn w:val="a"/>
    <w:link w:val="a6"/>
    <w:rsid w:val="00945680"/>
    <w:pPr>
      <w:suppressAutoHyphens w:val="0"/>
      <w:ind w:left="360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94568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9456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 Знак Знак Знак Знак Знак Знак Знак Знак Знак Знак Знак Знак Знак Знак Знак Знак Знак Знак Знак Знак6"/>
    <w:basedOn w:val="a"/>
    <w:rsid w:val="00A6473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64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aliases w:val="Подпись рисунка,ПКФ Список,Заголовок_3,Абзац списка5"/>
    <w:basedOn w:val="a"/>
    <w:link w:val="a9"/>
    <w:uiPriority w:val="34"/>
    <w:qFormat/>
    <w:rsid w:val="00CD2292"/>
    <w:pPr>
      <w:suppressAutoHyphens w:val="0"/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"/>
    <w:rsid w:val="003A0CFD"/>
    <w:pPr>
      <w:ind w:left="720"/>
      <w:contextualSpacing/>
    </w:pPr>
    <w:rPr>
      <w:rFonts w:ascii="a_Timer" w:eastAsia="Calibri" w:hAnsi="a_Timer"/>
      <w:sz w:val="26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752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3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3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6E4888"/>
    <w:pPr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138E4"/>
    <w:rPr>
      <w:rFonts w:ascii="Arial" w:eastAsia="Times New Roman" w:hAnsi="Arial" w:cs="Times New Roman"/>
      <w:b/>
      <w:sz w:val="26"/>
      <w:szCs w:val="20"/>
      <w:lang w:eastAsia="ar-S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 Знак5"/>
    <w:basedOn w:val="a"/>
    <w:rsid w:val="008710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 Знак4"/>
    <w:basedOn w:val="a"/>
    <w:rsid w:val="004540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8458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86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5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8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58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uiPriority w:val="22"/>
    <w:qFormat/>
    <w:rsid w:val="00F009A8"/>
    <w:rPr>
      <w:b/>
      <w:color w:val="C0504D" w:themeColor="accent2"/>
    </w:rPr>
  </w:style>
  <w:style w:type="paragraph" w:customStyle="1" w:styleId="3">
    <w:name w:val="Знак Знак Знак Знак Знак Знак Знак Знак Знак Знак Знак Знак Знак Знак Знак Знак Знак Знак Знак Знак Знак Знак3"/>
    <w:basedOn w:val="a"/>
    <w:rsid w:val="007B3F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 Знак2"/>
    <w:basedOn w:val="a"/>
    <w:rsid w:val="00F17C2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Абзац списка Знак"/>
    <w:aliases w:val="Подпись рисунка Знак,ПКФ Список Знак,Заголовок_3 Знак,Абзац списка5 Знак"/>
    <w:link w:val="a8"/>
    <w:uiPriority w:val="99"/>
    <w:locked/>
    <w:rsid w:val="00820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1"/>
    <w:basedOn w:val="a"/>
    <w:rsid w:val="009B78C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er"/>
    <w:basedOn w:val="a"/>
    <w:link w:val="af4"/>
    <w:unhideWhenUsed/>
    <w:rsid w:val="003454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45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345425"/>
  </w:style>
  <w:style w:type="paragraph" w:customStyle="1" w:styleId="ConsPlusTitle">
    <w:name w:val="ConsPlusTitle"/>
    <w:rsid w:val="00322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A7E4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A7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D64221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0"/>
    <w:link w:val="af8"/>
    <w:uiPriority w:val="1"/>
    <w:locked/>
    <w:rsid w:val="00D642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B4A0-9861-48C5-B9BD-2F480E89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6</cp:revision>
  <cp:lastPrinted>2022-05-31T11:31:00Z</cp:lastPrinted>
  <dcterms:created xsi:type="dcterms:W3CDTF">2025-03-04T12:09:00Z</dcterms:created>
  <dcterms:modified xsi:type="dcterms:W3CDTF">2025-03-04T13:07:00Z</dcterms:modified>
</cp:coreProperties>
</file>