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E5" w:rsidRDefault="00AA76E5" w:rsidP="00AA76E5">
      <w:pPr>
        <w:tabs>
          <w:tab w:val="left" w:pos="993"/>
        </w:tabs>
        <w:jc w:val="right"/>
      </w:pPr>
      <w:r>
        <w:t>П</w:t>
      </w:r>
      <w:r w:rsidR="00347E8C">
        <w:t>РОЕКТ</w:t>
      </w:r>
    </w:p>
    <w:p w:rsidR="00AA76E5" w:rsidRDefault="00AA76E5" w:rsidP="00AA76E5">
      <w:pPr>
        <w:jc w:val="right"/>
      </w:pPr>
    </w:p>
    <w:p w:rsidR="00AA76E5" w:rsidRPr="00121BB8" w:rsidRDefault="00AA76E5" w:rsidP="00AA76E5">
      <w:pPr>
        <w:pStyle w:val="2H2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:rsidR="00AA76E5" w:rsidRPr="00121BB8" w:rsidRDefault="00AA76E5" w:rsidP="00AA76E5">
      <w:pPr>
        <w:pStyle w:val="2H2"/>
        <w:ind w:firstLine="0"/>
        <w:jc w:val="center"/>
        <w:rPr>
          <w:rFonts w:ascii="Times New Roman" w:hAnsi="Times New Roman"/>
          <w:sz w:val="24"/>
          <w:szCs w:val="24"/>
        </w:rPr>
      </w:pPr>
      <w:r w:rsidRPr="00121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A76E5" w:rsidRPr="00121BB8" w:rsidRDefault="00AA76E5" w:rsidP="00AA76E5">
      <w:pPr>
        <w:pStyle w:val="2H2"/>
        <w:ind w:firstLine="0"/>
        <w:jc w:val="center"/>
        <w:rPr>
          <w:rFonts w:ascii="Times New Roman" w:hAnsi="Times New Roman"/>
          <w:sz w:val="24"/>
          <w:szCs w:val="24"/>
        </w:rPr>
      </w:pPr>
      <w:r w:rsidRPr="00121BB8">
        <w:rPr>
          <w:rFonts w:ascii="Times New Roman" w:hAnsi="Times New Roman"/>
          <w:sz w:val="24"/>
          <w:szCs w:val="24"/>
        </w:rPr>
        <w:t>городское поселение Умба Терского района</w:t>
      </w:r>
    </w:p>
    <w:p w:rsidR="00AA76E5" w:rsidRDefault="00AA76E5" w:rsidP="00AA76E5">
      <w:pPr>
        <w:jc w:val="center"/>
        <w:rPr>
          <w:b/>
        </w:rPr>
      </w:pPr>
    </w:p>
    <w:p w:rsidR="00AA76E5" w:rsidRPr="00121BB8" w:rsidRDefault="00AA76E5" w:rsidP="00AA76E5">
      <w:pPr>
        <w:jc w:val="center"/>
        <w:rPr>
          <w:b/>
        </w:rPr>
      </w:pPr>
    </w:p>
    <w:p w:rsidR="00AA76E5" w:rsidRPr="00121BB8" w:rsidRDefault="00AA76E5" w:rsidP="00AA76E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121BB8">
        <w:rPr>
          <w:i w:val="0"/>
          <w:sz w:val="24"/>
          <w:szCs w:val="24"/>
        </w:rPr>
        <w:t>РЕШЕНИЕ</w:t>
      </w:r>
    </w:p>
    <w:p w:rsidR="00AA76E5" w:rsidRPr="00121BB8" w:rsidRDefault="00AA76E5" w:rsidP="00AA76E5">
      <w:pPr>
        <w:rPr>
          <w:b/>
        </w:rPr>
      </w:pPr>
    </w:p>
    <w:p w:rsidR="00AA76E5" w:rsidRPr="00EA4EA8" w:rsidRDefault="00AA76E5" w:rsidP="00AA76E5">
      <w:pPr>
        <w:jc w:val="center"/>
        <w:rPr>
          <w:b/>
        </w:rPr>
      </w:pPr>
      <w:r w:rsidRPr="00121BB8">
        <w:t xml:space="preserve">от </w:t>
      </w:r>
      <w:r>
        <w:t>хх.хх.202</w:t>
      </w:r>
      <w:r w:rsidR="00846787">
        <w:t>2</w:t>
      </w:r>
      <w:r w:rsidRPr="00121BB8">
        <w:t xml:space="preserve">                              </w:t>
      </w:r>
      <w:r>
        <w:t xml:space="preserve">   </w:t>
      </w:r>
      <w:r w:rsidRPr="00121BB8">
        <w:t xml:space="preserve">   </w:t>
      </w:r>
      <w:r>
        <w:t xml:space="preserve">    </w:t>
      </w:r>
      <w:proofErr w:type="gramStart"/>
      <w:r w:rsidRPr="00121BB8">
        <w:t>п.г.т.Умба</w:t>
      </w:r>
      <w:r>
        <w:t xml:space="preserve">                                                   № </w:t>
      </w:r>
      <w:proofErr w:type="spellStart"/>
      <w:r>
        <w:t>ххх</w:t>
      </w:r>
      <w:proofErr w:type="spellEnd"/>
      <w:proofErr w:type="gramEnd"/>
    </w:p>
    <w:p w:rsidR="00AA76E5" w:rsidRDefault="00AA76E5" w:rsidP="00AA76E5">
      <w:pPr>
        <w:jc w:val="center"/>
        <w:rPr>
          <w:b/>
        </w:rPr>
      </w:pPr>
    </w:p>
    <w:p w:rsidR="00AA76E5" w:rsidRPr="00EA4EA8" w:rsidRDefault="00AA76E5" w:rsidP="00AA76E5">
      <w:pPr>
        <w:jc w:val="center"/>
        <w:rPr>
          <w:b/>
        </w:rPr>
      </w:pPr>
    </w:p>
    <w:p w:rsidR="00AA76E5" w:rsidRDefault="00AA76E5" w:rsidP="00AA76E5">
      <w:pPr>
        <w:ind w:firstLine="709"/>
        <w:jc w:val="center"/>
        <w:rPr>
          <w:b/>
        </w:rPr>
      </w:pPr>
      <w:r w:rsidRPr="008B31BC">
        <w:rPr>
          <w:b/>
        </w:rPr>
        <w:t xml:space="preserve">О внесении изменений </w:t>
      </w:r>
      <w:r>
        <w:rPr>
          <w:b/>
        </w:rPr>
        <w:t>в Правила землепользования и застройки муниципального образования городское поселение Умба Терского района, утвержденные решением Совета депутатов муниципального образования</w:t>
      </w:r>
    </w:p>
    <w:p w:rsidR="00AA76E5" w:rsidRPr="008B31BC" w:rsidRDefault="00AA76E5" w:rsidP="00AA76E5">
      <w:pPr>
        <w:ind w:firstLine="709"/>
        <w:jc w:val="center"/>
        <w:rPr>
          <w:b/>
        </w:rPr>
      </w:pPr>
      <w:r>
        <w:rPr>
          <w:b/>
        </w:rPr>
        <w:t>городское поселение Умба Терского района от 24.10.2013 № 263</w:t>
      </w:r>
    </w:p>
    <w:p w:rsidR="00AA76E5" w:rsidRDefault="00AA76E5" w:rsidP="00AA76E5">
      <w:pPr>
        <w:rPr>
          <w:b/>
        </w:rPr>
      </w:pPr>
    </w:p>
    <w:p w:rsidR="00AA76E5" w:rsidRDefault="00AA76E5" w:rsidP="001836BF">
      <w:pPr>
        <w:rPr>
          <w:b/>
        </w:rPr>
      </w:pPr>
    </w:p>
    <w:p w:rsidR="00AA76E5" w:rsidRPr="001836BF" w:rsidRDefault="00AA76E5" w:rsidP="001836BF">
      <w:pPr>
        <w:autoSpaceDE w:val="0"/>
        <w:autoSpaceDN w:val="0"/>
        <w:adjustRightInd w:val="0"/>
        <w:ind w:firstLine="709"/>
        <w:jc w:val="both"/>
      </w:pPr>
      <w:proofErr w:type="gramStart"/>
      <w:r w:rsidRPr="007349D9">
        <w:rPr>
          <w:rStyle w:val="FontStyle18"/>
        </w:rPr>
        <w:t>В соответствии с Градостроительным кодексом Российской Федерации,</w:t>
      </w:r>
      <w:r w:rsidRPr="007349D9">
        <w:rPr>
          <w:color w:val="22272F"/>
          <w:shd w:val="clear" w:color="auto" w:fill="FFFFFF"/>
        </w:rPr>
        <w:t xml:space="preserve"> ч.12 ст.34 Федерального закона от 23.06.2014 N 171-ФЗ «О внесении изменений в Земельный </w:t>
      </w:r>
      <w:r w:rsidRPr="001836BF">
        <w:rPr>
          <w:shd w:val="clear" w:color="auto" w:fill="FFFFFF"/>
        </w:rPr>
        <w:t>кодекс Российской Федерации и отдельные законодательные акты Российской Федерации»,</w:t>
      </w:r>
      <w:r w:rsidRPr="001836BF">
        <w:rPr>
          <w:rStyle w:val="FontStyle1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7F4052" w:rsidRPr="001836BF">
        <w:rPr>
          <w:rStyle w:val="FontStyle18"/>
        </w:rPr>
        <w:t xml:space="preserve">п.2 ст.7 Федерального закона от 14.03.2022 №58-ФЗ «О внесении </w:t>
      </w:r>
      <w:r w:rsidR="001836BF" w:rsidRPr="001836BF">
        <w:rPr>
          <w:rStyle w:val="FontStyle18"/>
        </w:rPr>
        <w:t>в отдельные законодательные акты</w:t>
      </w:r>
      <w:proofErr w:type="gramEnd"/>
      <w:r w:rsidR="001836BF" w:rsidRPr="001836BF">
        <w:rPr>
          <w:rStyle w:val="FontStyle18"/>
        </w:rPr>
        <w:t xml:space="preserve"> </w:t>
      </w:r>
      <w:proofErr w:type="gramStart"/>
      <w:r w:rsidR="001836BF" w:rsidRPr="001836BF">
        <w:rPr>
          <w:rStyle w:val="FontStyle18"/>
        </w:rPr>
        <w:t xml:space="preserve">Российской Федерации», </w:t>
      </w:r>
      <w:r w:rsidRPr="001836BF">
        <w:rPr>
          <w:rStyle w:val="FontStyle18"/>
        </w:rPr>
        <w:t xml:space="preserve">Законом Мурманской области от 27.12.2019 № 2459-01-ЗМО «О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области», </w:t>
      </w:r>
      <w:r w:rsidR="001836BF" w:rsidRPr="001836BF">
        <w:rPr>
          <w:rStyle w:val="FontStyle18"/>
        </w:rPr>
        <w:t xml:space="preserve">п.1.4 и п.2.5 Постановления Правительства Мурманской области от 21.03.2022 №193-ПП </w:t>
      </w:r>
      <w:r w:rsidR="001836BF" w:rsidRPr="001836BF">
        <w:rPr>
          <w:shd w:val="clear" w:color="auto" w:fill="FFFFFF"/>
        </w:rPr>
        <w:t>"О Перечне случаев, при которых в 2022 году не требуется проведение общественных обсуждений</w:t>
      </w:r>
      <w:proofErr w:type="gramEnd"/>
      <w:r w:rsidR="001836BF" w:rsidRPr="001836BF">
        <w:rPr>
          <w:shd w:val="clear" w:color="auto" w:fill="FFFFFF"/>
        </w:rPr>
        <w:t xml:space="preserve">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на территории Мурманской области"</w:t>
      </w:r>
      <w:r w:rsidR="001836BF" w:rsidRPr="001836BF">
        <w:rPr>
          <w:rStyle w:val="FontStyle18"/>
        </w:rPr>
        <w:t xml:space="preserve"> </w:t>
      </w:r>
      <w:r w:rsidR="001836BF">
        <w:rPr>
          <w:rStyle w:val="FontStyle18"/>
        </w:rPr>
        <w:t xml:space="preserve">(в ред. от 28.04.2022), </w:t>
      </w:r>
      <w:r w:rsidRPr="001836BF">
        <w:rPr>
          <w:rStyle w:val="FontStyle18"/>
        </w:rPr>
        <w:t>Уставом муниципального образования городское поселение Умба Терского района Мурманской области</w:t>
      </w:r>
    </w:p>
    <w:p w:rsidR="00AA76E5" w:rsidRPr="001836BF" w:rsidRDefault="00AA76E5" w:rsidP="001836BF">
      <w:pPr>
        <w:autoSpaceDE w:val="0"/>
        <w:autoSpaceDN w:val="0"/>
        <w:adjustRightInd w:val="0"/>
        <w:ind w:firstLine="709"/>
        <w:jc w:val="both"/>
        <w:rPr>
          <w:rStyle w:val="FontStyle18"/>
        </w:rPr>
      </w:pPr>
    </w:p>
    <w:p w:rsidR="00AA76E5" w:rsidRPr="00593A2D" w:rsidRDefault="00AA76E5" w:rsidP="00AA76E5">
      <w:pPr>
        <w:autoSpaceDE w:val="0"/>
        <w:autoSpaceDN w:val="0"/>
        <w:adjustRightInd w:val="0"/>
        <w:ind w:firstLine="709"/>
        <w:jc w:val="both"/>
        <w:rPr>
          <w:rStyle w:val="FontStyle18"/>
          <w:b/>
        </w:rPr>
      </w:pPr>
      <w:r w:rsidRPr="00593A2D">
        <w:rPr>
          <w:rStyle w:val="FontStyle18"/>
        </w:rPr>
        <w:t xml:space="preserve">Совет депутатов муниципального образования городское поселение Умба Терского района </w:t>
      </w:r>
      <w:r w:rsidRPr="00593A2D">
        <w:rPr>
          <w:rStyle w:val="FontStyle18"/>
          <w:b/>
        </w:rPr>
        <w:t>решил:</w:t>
      </w:r>
    </w:p>
    <w:p w:rsidR="00AA76E5" w:rsidRPr="00CE04ED" w:rsidRDefault="00AA76E5" w:rsidP="00AA76E5">
      <w:pPr>
        <w:autoSpaceDE w:val="0"/>
        <w:autoSpaceDN w:val="0"/>
        <w:adjustRightInd w:val="0"/>
        <w:ind w:firstLine="709"/>
        <w:jc w:val="both"/>
        <w:rPr>
          <w:rStyle w:val="FontStyle18"/>
        </w:rPr>
      </w:pPr>
    </w:p>
    <w:p w:rsidR="00AA76E5" w:rsidRDefault="00AA76E5" w:rsidP="00AA76E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proofErr w:type="gramStart"/>
      <w:r w:rsidRPr="008B31BC">
        <w:rPr>
          <w:color w:val="000000"/>
        </w:rPr>
        <w:t xml:space="preserve">Внести </w:t>
      </w:r>
      <w:r>
        <w:rPr>
          <w:color w:val="000000"/>
        </w:rPr>
        <w:t>в Правила землепользования и застройки муниципального образования городское поселение Умба Терского района (далее – ПЗЗ МО г.п.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Умба), утвержденные решением Совета депутатов муниципального образования городское поселение Умба Терского района</w:t>
      </w:r>
      <w:r w:rsidRPr="008B31BC">
        <w:rPr>
          <w:color w:val="000000"/>
        </w:rPr>
        <w:t xml:space="preserve"> </w:t>
      </w:r>
      <w:r>
        <w:rPr>
          <w:color w:val="000000"/>
        </w:rPr>
        <w:t xml:space="preserve">от 24.10.2013 № 263, </w:t>
      </w:r>
      <w:r w:rsidRPr="008B31BC">
        <w:rPr>
          <w:color w:val="000000"/>
        </w:rPr>
        <w:t>следующие изменения:</w:t>
      </w:r>
      <w:proofErr w:type="gramEnd"/>
    </w:p>
    <w:p w:rsidR="007F4052" w:rsidRPr="00846787" w:rsidRDefault="007F4052" w:rsidP="00846787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846787">
        <w:rPr>
          <w:color w:val="000000"/>
        </w:rPr>
        <w:t>Карту градостроительного зонирования п.г.т.Умба изложить в редакции согласно приложению № 1 к настоящему решению.</w:t>
      </w:r>
    </w:p>
    <w:p w:rsidR="00846787" w:rsidRDefault="00846787" w:rsidP="00846787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jc w:val="both"/>
        <w:outlineLvl w:val="1"/>
      </w:pPr>
      <w:r>
        <w:t xml:space="preserve">Пункт 1 статьи </w:t>
      </w:r>
      <w:r w:rsidRPr="00862A84">
        <w:t xml:space="preserve">41 </w:t>
      </w:r>
      <w:r>
        <w:t>«</w:t>
      </w:r>
      <w:r w:rsidRPr="00862A84">
        <w:t>Градостроительные регламенты. Предельные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коэффициента застройки. Иные параметры</w:t>
      </w:r>
      <w:r>
        <w:t>» для территориальн</w:t>
      </w:r>
      <w:r w:rsidR="005E1388">
        <w:t xml:space="preserve">ых </w:t>
      </w:r>
      <w:r>
        <w:t>зон Ж-3 (зона</w:t>
      </w:r>
      <w:r w:rsidR="00347E8C">
        <w:t xml:space="preserve"> </w:t>
      </w:r>
      <w:r w:rsidR="00347E8C" w:rsidRPr="00347E8C">
        <w:t xml:space="preserve">застройки индивидуальными жилыми </w:t>
      </w:r>
      <w:r w:rsidR="00347E8C" w:rsidRPr="00347E8C">
        <w:lastRenderedPageBreak/>
        <w:t>домами</w:t>
      </w:r>
      <w:r w:rsidRPr="00347E8C">
        <w:t>)</w:t>
      </w:r>
      <w:r w:rsidR="00347E8C">
        <w:t xml:space="preserve"> </w:t>
      </w:r>
      <w:r w:rsidR="005E1388">
        <w:t>и Д-1 (</w:t>
      </w:r>
      <w:r w:rsidR="005E1388" w:rsidRPr="005E1388">
        <w:t>зона многофункциональной общественно-деловой застройки)</w:t>
      </w:r>
      <w:r w:rsidR="005E1388" w:rsidRPr="00CF5C1F">
        <w:rPr>
          <w:b/>
        </w:rPr>
        <w:t xml:space="preserve"> </w:t>
      </w:r>
      <w:r>
        <w:t>изложить в новой редакции:</w:t>
      </w:r>
    </w:p>
    <w:tbl>
      <w:tblPr>
        <w:tblW w:w="9735" w:type="dxa"/>
        <w:tblInd w:w="93" w:type="dxa"/>
        <w:tblLayout w:type="fixed"/>
        <w:tblLook w:val="0000"/>
      </w:tblPr>
      <w:tblGrid>
        <w:gridCol w:w="729"/>
        <w:gridCol w:w="928"/>
        <w:gridCol w:w="847"/>
        <w:gridCol w:w="1291"/>
        <w:gridCol w:w="1980"/>
        <w:gridCol w:w="1533"/>
        <w:gridCol w:w="1167"/>
        <w:gridCol w:w="1260"/>
      </w:tblGrid>
      <w:tr w:rsidR="005E1388" w:rsidRPr="00CF5C1F" w:rsidTr="0072282D">
        <w:trPr>
          <w:trHeight w:val="270"/>
          <w:tblHeader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Код зоны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Площадь земельного участка (</w:t>
            </w:r>
            <w:proofErr w:type="gramStart"/>
            <w:r w:rsidRPr="00CF5C1F">
              <w:rPr>
                <w:b/>
                <w:bCs/>
                <w:sz w:val="20"/>
                <w:szCs w:val="20"/>
              </w:rPr>
              <w:t>га</w:t>
            </w:r>
            <w:proofErr w:type="gramEnd"/>
            <w:r w:rsidRPr="00CF5C1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Минимальная ширина участка по уличному фронту (м)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 xml:space="preserve">Минимальный </w:t>
            </w:r>
          </w:p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разрыв между строениями в метрах.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Максимальный коэффициент застройки</w:t>
            </w:r>
            <w:proofErr w:type="gramStart"/>
            <w:r w:rsidRPr="00CF5C1F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Максимальная высота строений (м)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Максимальная плотность жилого фонда (тыс</w:t>
            </w:r>
            <w:proofErr w:type="gramStart"/>
            <w:r w:rsidRPr="00CF5C1F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CF5C1F">
              <w:rPr>
                <w:b/>
                <w:bCs/>
                <w:sz w:val="20"/>
                <w:szCs w:val="20"/>
              </w:rPr>
              <w:t>2/га)</w:t>
            </w:r>
          </w:p>
        </w:tc>
      </w:tr>
      <w:tr w:rsidR="005E1388" w:rsidRPr="00CF5C1F" w:rsidTr="0072282D">
        <w:trPr>
          <w:trHeight w:val="551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Мин.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Макс.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E1388" w:rsidRPr="00CF5C1F" w:rsidTr="0072282D">
        <w:trPr>
          <w:trHeight w:val="59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Ж-3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57" w:rsidRDefault="00CF5A57" w:rsidP="00CF5A57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 xml:space="preserve">Для индивидуальных </w:t>
            </w:r>
            <w:r>
              <w:rPr>
                <w:sz w:val="20"/>
                <w:szCs w:val="20"/>
              </w:rPr>
              <w:t>жилых домов –</w:t>
            </w:r>
          </w:p>
          <w:p w:rsidR="00CF5A57" w:rsidRDefault="00CF5A57" w:rsidP="00CF5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0,04,</w:t>
            </w:r>
          </w:p>
          <w:p w:rsidR="005E1388" w:rsidRPr="00CF5C1F" w:rsidRDefault="00CF5A57" w:rsidP="00CF5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домов блокированной застройки - 0,01 (в </w:t>
            </w:r>
            <w:proofErr w:type="spellStart"/>
            <w:proofErr w:type="gramStart"/>
            <w:r>
              <w:rPr>
                <w:sz w:val="20"/>
                <w:szCs w:val="20"/>
              </w:rPr>
              <w:t>ред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24.04.2019 №70)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CF5A57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Для индивидуальных домов</w:t>
            </w:r>
            <w:r>
              <w:rPr>
                <w:sz w:val="20"/>
                <w:szCs w:val="20"/>
              </w:rPr>
              <w:t>, жилых домов блокированной застройки</w:t>
            </w:r>
            <w:r w:rsidRPr="00CF5C1F">
              <w:rPr>
                <w:sz w:val="20"/>
                <w:szCs w:val="20"/>
              </w:rPr>
              <w:t xml:space="preserve"> -0,15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 xml:space="preserve">Для вновь формируемых земельных </w:t>
            </w:r>
            <w:proofErr w:type="spellStart"/>
            <w:r w:rsidRPr="00CF5C1F">
              <w:rPr>
                <w:sz w:val="20"/>
                <w:szCs w:val="20"/>
              </w:rPr>
              <w:t>уч</w:t>
            </w:r>
            <w:proofErr w:type="spellEnd"/>
            <w:r w:rsidRPr="00CF5C1F">
              <w:rPr>
                <w:sz w:val="20"/>
                <w:szCs w:val="20"/>
              </w:rPr>
              <w:t xml:space="preserve">. Под инд. Жил. Строительство – </w:t>
            </w:r>
            <w:r>
              <w:rPr>
                <w:sz w:val="20"/>
                <w:szCs w:val="20"/>
              </w:rPr>
              <w:t>20</w:t>
            </w:r>
            <w:r w:rsidRPr="00CF5C1F">
              <w:rPr>
                <w:sz w:val="20"/>
                <w:szCs w:val="20"/>
              </w:rPr>
              <w:t>м</w:t>
            </w:r>
          </w:p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Для блокированного типа – 20м</w:t>
            </w:r>
          </w:p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Для сущ. застройки - 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Для зданий без окон из жилых комнат – 6м</w:t>
            </w:r>
          </w:p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0,5 от высоты наиболее высокого здания до фасадов соседнего здания с окнами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Для инд. застройки – 50%</w:t>
            </w:r>
          </w:p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Для остальных – 60%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proofErr w:type="gramStart"/>
            <w:r w:rsidRPr="00CF5C1F">
              <w:rPr>
                <w:sz w:val="20"/>
                <w:szCs w:val="20"/>
              </w:rPr>
              <w:t>Для</w:t>
            </w:r>
            <w:proofErr w:type="gramEnd"/>
            <w:r w:rsidRPr="00CF5C1F">
              <w:rPr>
                <w:sz w:val="20"/>
                <w:szCs w:val="20"/>
              </w:rPr>
              <w:t xml:space="preserve"> хозяйственных постройках на приусадебных участках – 7м</w:t>
            </w:r>
          </w:p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Для остальных объектов кап. Строительства - 11</w:t>
            </w:r>
          </w:p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2500</w:t>
            </w:r>
          </w:p>
        </w:tc>
      </w:tr>
      <w:tr w:rsidR="005E1388" w:rsidRPr="00CF5C1F" w:rsidTr="0072282D">
        <w:trPr>
          <w:trHeight w:val="67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5C1F">
              <w:rPr>
                <w:b/>
                <w:bCs/>
                <w:sz w:val="20"/>
                <w:szCs w:val="20"/>
              </w:rPr>
              <w:t>Д</w:t>
            </w:r>
            <w:r w:rsidRPr="00CF5C1F">
              <w:rPr>
                <w:b/>
                <w:bCs/>
                <w:sz w:val="20"/>
                <w:szCs w:val="20"/>
                <w:lang w:val="en-US"/>
              </w:rPr>
              <w:t>-1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5E1388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 xml:space="preserve">Для вновь формируемых земельных </w:t>
            </w:r>
            <w:proofErr w:type="spellStart"/>
            <w:r w:rsidRPr="00CF5C1F">
              <w:rPr>
                <w:sz w:val="20"/>
                <w:szCs w:val="20"/>
              </w:rPr>
              <w:t>уч</w:t>
            </w:r>
            <w:proofErr w:type="spellEnd"/>
            <w:r w:rsidRPr="00CF5C1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0,01 га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Н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Н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88" w:rsidRPr="00CF5C1F" w:rsidRDefault="005E1388" w:rsidP="0072282D">
            <w:pPr>
              <w:jc w:val="center"/>
              <w:rPr>
                <w:sz w:val="20"/>
                <w:szCs w:val="20"/>
              </w:rPr>
            </w:pPr>
            <w:r w:rsidRPr="00CF5C1F">
              <w:rPr>
                <w:sz w:val="20"/>
                <w:szCs w:val="20"/>
              </w:rPr>
              <w:t>Н</w:t>
            </w:r>
          </w:p>
        </w:tc>
      </w:tr>
    </w:tbl>
    <w:p w:rsidR="00846787" w:rsidRDefault="00846787" w:rsidP="00846787">
      <w:pPr>
        <w:pStyle w:val="a3"/>
        <w:tabs>
          <w:tab w:val="left" w:pos="0"/>
        </w:tabs>
        <w:ind w:left="709"/>
        <w:jc w:val="both"/>
        <w:outlineLvl w:val="1"/>
      </w:pPr>
    </w:p>
    <w:p w:rsidR="00862A84" w:rsidRDefault="00862A84" w:rsidP="007F4052">
      <w:pPr>
        <w:pStyle w:val="a3"/>
        <w:numPr>
          <w:ilvl w:val="1"/>
          <w:numId w:val="6"/>
        </w:numPr>
        <w:tabs>
          <w:tab w:val="left" w:pos="0"/>
        </w:tabs>
        <w:ind w:left="0" w:firstLine="709"/>
        <w:jc w:val="both"/>
        <w:outlineLvl w:val="1"/>
      </w:pPr>
      <w:bookmarkStart w:id="0" w:name="_Toc173058503"/>
      <w:bookmarkStart w:id="1" w:name="_Toc172720955"/>
      <w:bookmarkStart w:id="2" w:name="_Toc173739852"/>
      <w:bookmarkStart w:id="3" w:name="_Toc232234212"/>
      <w:bookmarkStart w:id="4" w:name="_Toc233447683"/>
      <w:bookmarkStart w:id="5" w:name="_Toc330569066"/>
      <w:r>
        <w:t xml:space="preserve">Пункт 9 статьи </w:t>
      </w:r>
      <w:r w:rsidRPr="00862A84">
        <w:t>41</w:t>
      </w:r>
      <w:bookmarkEnd w:id="0"/>
      <w:r w:rsidRPr="00862A84">
        <w:t xml:space="preserve"> </w:t>
      </w:r>
      <w:r>
        <w:t>«</w:t>
      </w:r>
      <w:r w:rsidRPr="00862A84">
        <w:t>Градостроительные регламенты. Предельные параметры земельных участков и объектов капитального строительства в части размеров земельных участков, отступов зданий от границ участков и коэффициента застройки. Иные параметры</w:t>
      </w:r>
      <w:bookmarkEnd w:id="1"/>
      <w:bookmarkEnd w:id="2"/>
      <w:bookmarkEnd w:id="3"/>
      <w:bookmarkEnd w:id="4"/>
      <w:bookmarkEnd w:id="5"/>
      <w:r>
        <w:t>» изложить в новой редакции:</w:t>
      </w:r>
    </w:p>
    <w:p w:rsidR="00862A84" w:rsidRDefault="00862A84" w:rsidP="00862A84">
      <w:pPr>
        <w:pStyle w:val="ConsNormal"/>
        <w:widowControl/>
        <w:tabs>
          <w:tab w:val="num" w:pos="108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2A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F5C1F">
        <w:rPr>
          <w:rFonts w:ascii="Times New Roman" w:hAnsi="Times New Roman" w:cs="Times New Roman"/>
          <w:sz w:val="24"/>
          <w:szCs w:val="24"/>
        </w:rPr>
        <w:t xml:space="preserve">Предельные </w:t>
      </w:r>
      <w:r w:rsidRPr="00862A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минимальные и максимальные) размеры </w:t>
      </w:r>
      <w:r w:rsidRPr="00CF5C1F">
        <w:rPr>
          <w:rFonts w:ascii="Times New Roman" w:hAnsi="Times New Roman" w:cs="Times New Roman"/>
          <w:sz w:val="24"/>
          <w:szCs w:val="24"/>
        </w:rPr>
        <w:t>земельных участков,</w:t>
      </w:r>
    </w:p>
    <w:p w:rsidR="00862A84" w:rsidRDefault="00862A84" w:rsidP="00862A84">
      <w:pPr>
        <w:pStyle w:val="ConsNormal"/>
        <w:widowControl/>
        <w:tabs>
          <w:tab w:val="num" w:pos="108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5C1F">
        <w:rPr>
          <w:rFonts w:ascii="Times New Roman" w:hAnsi="Times New Roman" w:cs="Times New Roman"/>
          <w:sz w:val="24"/>
          <w:szCs w:val="24"/>
        </w:rPr>
        <w:t>используем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F5C1F">
        <w:rPr>
          <w:rFonts w:ascii="Times New Roman" w:hAnsi="Times New Roman" w:cs="Times New Roman"/>
          <w:sz w:val="24"/>
          <w:szCs w:val="24"/>
        </w:rPr>
        <w:t xml:space="preserve"> для размещения  гаражей </w:t>
      </w:r>
      <w:r>
        <w:rPr>
          <w:rFonts w:ascii="Times New Roman" w:hAnsi="Times New Roman" w:cs="Times New Roman"/>
          <w:sz w:val="24"/>
          <w:szCs w:val="24"/>
        </w:rPr>
        <w:t xml:space="preserve">для собственных нужд </w:t>
      </w:r>
      <w:r w:rsidR="00CF5A57">
        <w:rPr>
          <w:rFonts w:ascii="Times New Roman" w:hAnsi="Times New Roman" w:cs="Times New Roman"/>
          <w:sz w:val="24"/>
          <w:szCs w:val="24"/>
        </w:rPr>
        <w:t xml:space="preserve">(из расчета на одно </w:t>
      </w:r>
      <w:proofErr w:type="spellStart"/>
      <w:r w:rsidR="00CF5A57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="00CF5A57">
        <w:rPr>
          <w:rFonts w:ascii="Times New Roman" w:hAnsi="Times New Roman" w:cs="Times New Roman"/>
          <w:sz w:val="24"/>
          <w:szCs w:val="24"/>
        </w:rPr>
        <w:t>)</w:t>
      </w:r>
      <w:r w:rsidR="0072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 0,0018 га до 0,0</w:t>
      </w:r>
      <w:r w:rsidR="008467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га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r w:rsidRPr="00CF5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62A84" w:rsidRDefault="00862A84" w:rsidP="00862A84">
      <w:pPr>
        <w:pStyle w:val="ConsNormal"/>
        <w:widowControl/>
        <w:tabs>
          <w:tab w:val="num" w:pos="108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-используемых для </w:t>
      </w:r>
      <w:r w:rsidRPr="00CF5C1F">
        <w:rPr>
          <w:rFonts w:ascii="Times New Roman" w:hAnsi="Times New Roman" w:cs="Times New Roman"/>
          <w:sz w:val="24"/>
          <w:szCs w:val="24"/>
        </w:rPr>
        <w:t xml:space="preserve">размещения объектов мелкорозничной торговли – </w:t>
      </w:r>
      <w:r>
        <w:rPr>
          <w:rFonts w:ascii="Times New Roman" w:hAnsi="Times New Roman" w:cs="Times New Roman"/>
          <w:sz w:val="24"/>
          <w:szCs w:val="24"/>
        </w:rPr>
        <w:t>от 0,0005 га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8467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76E5" w:rsidRPr="00846787" w:rsidRDefault="00846787" w:rsidP="00846787">
      <w:pPr>
        <w:ind w:firstLine="709"/>
        <w:jc w:val="both"/>
        <w:rPr>
          <w:color w:val="000000"/>
        </w:rPr>
      </w:pPr>
      <w:r>
        <w:t xml:space="preserve">1.4 </w:t>
      </w:r>
      <w:r w:rsidR="00AA76E5">
        <w:t xml:space="preserve">Территориальную </w:t>
      </w:r>
      <w:r w:rsidR="007F4052">
        <w:t>з</w:t>
      </w:r>
      <w:r w:rsidR="00AA76E5" w:rsidRPr="002C35F0">
        <w:t>ону</w:t>
      </w:r>
      <w:r w:rsidR="00AA76E5">
        <w:t xml:space="preserve"> </w:t>
      </w:r>
      <w:r w:rsidR="00AA76E5" w:rsidRPr="00846787">
        <w:rPr>
          <w:rFonts w:eastAsia="Calibri"/>
        </w:rPr>
        <w:t>Ж-</w:t>
      </w:r>
      <w:r w:rsidR="007F4052" w:rsidRPr="00846787">
        <w:rPr>
          <w:rFonts w:eastAsia="Calibri"/>
        </w:rPr>
        <w:t>2</w:t>
      </w:r>
      <w:r w:rsidR="00AA76E5" w:rsidRPr="00846787">
        <w:rPr>
          <w:rFonts w:eastAsia="Calibri"/>
        </w:rPr>
        <w:t xml:space="preserve"> (</w:t>
      </w:r>
      <w:r w:rsidR="00AA76E5" w:rsidRPr="00FE65EF">
        <w:t>з</w:t>
      </w:r>
      <w:r w:rsidR="00AA76E5" w:rsidRPr="00846787">
        <w:rPr>
          <w:rFonts w:eastAsia="Calibri"/>
        </w:rPr>
        <w:t xml:space="preserve">она  застройки </w:t>
      </w:r>
      <w:r w:rsidR="007F4052" w:rsidRPr="00846787">
        <w:rPr>
          <w:rFonts w:eastAsia="Calibri"/>
        </w:rPr>
        <w:t xml:space="preserve">многоквартирными </w:t>
      </w:r>
      <w:r w:rsidR="00AA76E5" w:rsidRPr="00846787">
        <w:rPr>
          <w:rFonts w:eastAsia="Calibri"/>
        </w:rPr>
        <w:t>жилыми домами)</w:t>
      </w:r>
      <w:r w:rsidR="00AA76E5" w:rsidRPr="00FE65EF">
        <w:t xml:space="preserve"> </w:t>
      </w:r>
      <w:r w:rsidR="00AA76E5" w:rsidRPr="009541AE">
        <w:t>градостроительного регламента ПЗЗ МО г.п</w:t>
      </w:r>
      <w:proofErr w:type="gramStart"/>
      <w:r w:rsidR="00AA76E5" w:rsidRPr="009541AE">
        <w:t>.У</w:t>
      </w:r>
      <w:proofErr w:type="gramEnd"/>
      <w:r w:rsidR="00AA76E5" w:rsidRPr="009541AE">
        <w:t>мба дополнить следующим основным вид</w:t>
      </w:r>
      <w:r w:rsidR="007F4052">
        <w:t>ом</w:t>
      </w:r>
      <w:r w:rsidR="00AA76E5" w:rsidRPr="009541AE">
        <w:t xml:space="preserve"> разрешенного использования земельного участка</w:t>
      </w:r>
      <w:r w:rsidR="00AA76E5">
        <w:t>:</w:t>
      </w:r>
    </w:p>
    <w:p w:rsidR="00AA76E5" w:rsidRPr="00D50CD5" w:rsidRDefault="00AA76E5" w:rsidP="00AA76E5">
      <w:pPr>
        <w:tabs>
          <w:tab w:val="left" w:pos="1134"/>
        </w:tabs>
        <w:ind w:left="709"/>
        <w:jc w:val="both"/>
        <w:rPr>
          <w:color w:val="000000"/>
        </w:rPr>
      </w:pPr>
    </w:p>
    <w:tbl>
      <w:tblPr>
        <w:tblW w:w="9654" w:type="dxa"/>
        <w:tblInd w:w="93" w:type="dxa"/>
        <w:tblLook w:val="04A0"/>
      </w:tblPr>
      <w:tblGrid>
        <w:gridCol w:w="717"/>
        <w:gridCol w:w="5961"/>
        <w:gridCol w:w="2976"/>
      </w:tblGrid>
      <w:tr w:rsidR="00AA76E5" w:rsidRPr="004B02A3" w:rsidTr="00846787">
        <w:trPr>
          <w:trHeight w:val="10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E5" w:rsidRPr="004B02A3" w:rsidRDefault="00AA76E5" w:rsidP="004226C7">
            <w:pPr>
              <w:jc w:val="center"/>
              <w:rPr>
                <w:color w:val="000000"/>
              </w:rPr>
            </w:pPr>
            <w:r w:rsidRPr="004B02A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E5" w:rsidRPr="004B02A3" w:rsidRDefault="00AA76E5" w:rsidP="004226C7">
            <w:pPr>
              <w:jc w:val="center"/>
              <w:rPr>
                <w:b/>
                <w:bCs/>
                <w:color w:val="000000"/>
              </w:rPr>
            </w:pPr>
            <w:r w:rsidRPr="004B02A3">
              <w:rPr>
                <w:b/>
                <w:bCs/>
                <w:color w:val="000000"/>
                <w:sz w:val="22"/>
                <w:szCs w:val="22"/>
              </w:rPr>
              <w:t>Основные и условно разрешенные виды использования земельных участков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E5" w:rsidRPr="004B02A3" w:rsidRDefault="00AA76E5" w:rsidP="004226C7">
            <w:pPr>
              <w:jc w:val="center"/>
              <w:rPr>
                <w:b/>
                <w:bCs/>
                <w:color w:val="000000"/>
              </w:rPr>
            </w:pPr>
            <w:r w:rsidRPr="004B02A3">
              <w:rPr>
                <w:b/>
                <w:bCs/>
                <w:color w:val="000000"/>
                <w:sz w:val="22"/>
                <w:szCs w:val="22"/>
              </w:rPr>
              <w:t>Вспомогательные виды разрешенного использования земельных участков</w:t>
            </w:r>
          </w:p>
        </w:tc>
      </w:tr>
      <w:tr w:rsidR="00AA76E5" w:rsidRPr="004B02A3" w:rsidTr="00846787">
        <w:trPr>
          <w:trHeight w:val="45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Pr="004B02A3" w:rsidRDefault="00AA76E5" w:rsidP="004226C7">
            <w:pPr>
              <w:jc w:val="center"/>
              <w:rPr>
                <w:b/>
                <w:bCs/>
                <w:color w:val="000000"/>
              </w:rPr>
            </w:pPr>
            <w:r w:rsidRPr="004B02A3">
              <w:rPr>
                <w:b/>
                <w:bCs/>
                <w:color w:val="000000"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AA76E5" w:rsidRPr="004B02A3" w:rsidTr="00846787">
        <w:trPr>
          <w:trHeight w:val="276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E5" w:rsidRPr="004B02A3" w:rsidRDefault="007F4052" w:rsidP="004226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E5" w:rsidRPr="004B02A3" w:rsidRDefault="007F4052" w:rsidP="004226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внутреннего правопорядка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E5" w:rsidRPr="004B02A3" w:rsidRDefault="00AA76E5" w:rsidP="004226C7">
            <w:pPr>
              <w:jc w:val="both"/>
              <w:rPr>
                <w:color w:val="000000"/>
              </w:rPr>
            </w:pPr>
            <w:r w:rsidRPr="004B02A3">
              <w:rPr>
                <w:color w:val="000000"/>
              </w:rPr>
              <w:t> </w:t>
            </w:r>
          </w:p>
        </w:tc>
      </w:tr>
      <w:tr w:rsidR="00AA76E5" w:rsidRPr="004B02A3" w:rsidTr="00846787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5" w:rsidRPr="004B02A3" w:rsidRDefault="00AA76E5" w:rsidP="004226C7">
            <w:pPr>
              <w:rPr>
                <w:color w:val="000000"/>
              </w:rPr>
            </w:pPr>
          </w:p>
        </w:tc>
        <w:tc>
          <w:tcPr>
            <w:tcW w:w="5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5" w:rsidRPr="004B02A3" w:rsidRDefault="00AA76E5" w:rsidP="004226C7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5" w:rsidRPr="004B02A3" w:rsidRDefault="00AA76E5" w:rsidP="004226C7">
            <w:pPr>
              <w:rPr>
                <w:color w:val="000000"/>
              </w:rPr>
            </w:pPr>
          </w:p>
        </w:tc>
      </w:tr>
    </w:tbl>
    <w:p w:rsidR="00AA76E5" w:rsidRPr="00846787" w:rsidRDefault="00AA76E5" w:rsidP="00846787">
      <w:pPr>
        <w:pStyle w:val="a3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color w:val="000000"/>
        </w:rPr>
      </w:pPr>
      <w:r>
        <w:lastRenderedPageBreak/>
        <w:t>Т</w:t>
      </w:r>
      <w:r w:rsidRPr="005F0A87">
        <w:t>ерриториальн</w:t>
      </w:r>
      <w:r w:rsidR="007F4052">
        <w:t>ую</w:t>
      </w:r>
      <w:r w:rsidRPr="005F0A87">
        <w:t xml:space="preserve"> зон</w:t>
      </w:r>
      <w:r w:rsidR="007F4052">
        <w:t>у</w:t>
      </w:r>
      <w:r w:rsidRPr="005F0A87">
        <w:t xml:space="preserve"> </w:t>
      </w:r>
      <w:r w:rsidR="007F4052">
        <w:t>П</w:t>
      </w:r>
      <w:r w:rsidRPr="005F0A87">
        <w:t xml:space="preserve"> (</w:t>
      </w:r>
      <w:r w:rsidR="007F4052">
        <w:t>производственные зоны</w:t>
      </w:r>
      <w:r w:rsidRPr="005F0A87">
        <w:t xml:space="preserve">) </w:t>
      </w:r>
      <w:r w:rsidRPr="001C2AEB">
        <w:t>градостроительного регламента ПЗЗ МО г.п</w:t>
      </w:r>
      <w:proofErr w:type="gramStart"/>
      <w:r w:rsidRPr="001C2AEB">
        <w:t>.У</w:t>
      </w:r>
      <w:proofErr w:type="gramEnd"/>
      <w:r w:rsidRPr="001C2AEB">
        <w:t>мба дополн</w:t>
      </w:r>
      <w:r>
        <w:t xml:space="preserve">ить следующим </w:t>
      </w:r>
      <w:r w:rsidRPr="005F0A87">
        <w:t>основным видом разрешенного использования земельных участков</w:t>
      </w:r>
      <w:r>
        <w:t>:</w:t>
      </w:r>
    </w:p>
    <w:tbl>
      <w:tblPr>
        <w:tblW w:w="9654" w:type="dxa"/>
        <w:tblInd w:w="93" w:type="dxa"/>
        <w:tblLook w:val="04A0"/>
      </w:tblPr>
      <w:tblGrid>
        <w:gridCol w:w="714"/>
        <w:gridCol w:w="5964"/>
        <w:gridCol w:w="2976"/>
      </w:tblGrid>
      <w:tr w:rsidR="00AA76E5" w:rsidRPr="007B5DDC" w:rsidTr="00846787">
        <w:trPr>
          <w:trHeight w:val="10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E5" w:rsidRPr="007B5DDC" w:rsidRDefault="00AA76E5" w:rsidP="004226C7">
            <w:pPr>
              <w:jc w:val="center"/>
              <w:rPr>
                <w:color w:val="000000"/>
              </w:rPr>
            </w:pPr>
            <w:r w:rsidRPr="007B5DD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E5" w:rsidRPr="007B5DDC" w:rsidRDefault="00AA76E5" w:rsidP="004226C7">
            <w:pPr>
              <w:jc w:val="center"/>
              <w:rPr>
                <w:b/>
                <w:bCs/>
                <w:color w:val="000000"/>
              </w:rPr>
            </w:pPr>
            <w:r w:rsidRPr="007B5DDC">
              <w:rPr>
                <w:b/>
                <w:bCs/>
                <w:color w:val="000000"/>
                <w:sz w:val="22"/>
                <w:szCs w:val="22"/>
              </w:rPr>
              <w:t>Основные и условно разрешенные виды использования земельных участков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E5" w:rsidRPr="007B5DDC" w:rsidRDefault="00AA76E5" w:rsidP="004226C7">
            <w:pPr>
              <w:jc w:val="center"/>
              <w:rPr>
                <w:b/>
                <w:bCs/>
                <w:color w:val="000000"/>
              </w:rPr>
            </w:pPr>
            <w:r w:rsidRPr="007B5DDC">
              <w:rPr>
                <w:b/>
                <w:bCs/>
                <w:color w:val="000000"/>
                <w:sz w:val="22"/>
                <w:szCs w:val="22"/>
              </w:rPr>
              <w:t>Вспомогательные виды разрешенного использования земельных участков</w:t>
            </w:r>
          </w:p>
        </w:tc>
      </w:tr>
      <w:tr w:rsidR="00AA76E5" w:rsidRPr="007B5DDC" w:rsidTr="00846787">
        <w:trPr>
          <w:trHeight w:val="45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Pr="007B5DDC" w:rsidRDefault="00AA76E5" w:rsidP="004226C7">
            <w:pPr>
              <w:jc w:val="center"/>
              <w:rPr>
                <w:b/>
                <w:bCs/>
                <w:color w:val="000000"/>
              </w:rPr>
            </w:pPr>
            <w:r w:rsidRPr="007B5DDC">
              <w:rPr>
                <w:b/>
                <w:bCs/>
                <w:color w:val="000000"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AA76E5" w:rsidRPr="007B5DDC" w:rsidTr="00846787">
        <w:trPr>
          <w:trHeight w:val="35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6E5" w:rsidRPr="007B5DDC" w:rsidRDefault="007F4052" w:rsidP="004226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6E5" w:rsidRPr="007B5DDC" w:rsidRDefault="007F4052" w:rsidP="004226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Пищевая промышленность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E5" w:rsidRPr="007B5DDC" w:rsidRDefault="00AA76E5" w:rsidP="004226C7">
            <w:pPr>
              <w:rPr>
                <w:color w:val="000000"/>
              </w:rPr>
            </w:pPr>
            <w:r w:rsidRPr="007B5DDC">
              <w:rPr>
                <w:color w:val="000000"/>
              </w:rPr>
              <w:t> </w:t>
            </w:r>
          </w:p>
        </w:tc>
      </w:tr>
    </w:tbl>
    <w:p w:rsidR="00AA76E5" w:rsidRPr="00593A2D" w:rsidRDefault="00AA76E5" w:rsidP="00AA76E5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93A2D">
        <w:t>Направить настоящее решение в администрацию Терского района для ознакомления и использования в работе.</w:t>
      </w:r>
    </w:p>
    <w:p w:rsidR="00AA76E5" w:rsidRPr="00593A2D" w:rsidRDefault="00AA76E5" w:rsidP="00AA76E5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93A2D">
        <w:t>Настоящее решение вступает в силу после официального опубликования в газете «Терский берег» и подлежит размещению на официальном сайте Терского района в сети «Интернет».</w:t>
      </w:r>
    </w:p>
    <w:p w:rsidR="00AA76E5" w:rsidRDefault="00AA76E5" w:rsidP="00AA76E5">
      <w:pPr>
        <w:tabs>
          <w:tab w:val="left" w:pos="1134"/>
        </w:tabs>
        <w:jc w:val="both"/>
      </w:pPr>
    </w:p>
    <w:p w:rsidR="00AA76E5" w:rsidRPr="00593A2D" w:rsidRDefault="00AA76E5" w:rsidP="00AA76E5">
      <w:pPr>
        <w:tabs>
          <w:tab w:val="left" w:pos="1134"/>
        </w:tabs>
        <w:jc w:val="both"/>
      </w:pPr>
    </w:p>
    <w:p w:rsidR="00AA76E5" w:rsidRPr="00593A2D" w:rsidRDefault="00AA76E5" w:rsidP="00AA76E5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93A2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A76E5" w:rsidRPr="00593A2D" w:rsidRDefault="00AA76E5" w:rsidP="00AA76E5">
      <w:pPr>
        <w:jc w:val="both"/>
        <w:rPr>
          <w:b/>
        </w:rPr>
      </w:pPr>
      <w:r w:rsidRPr="00593A2D">
        <w:rPr>
          <w:b/>
        </w:rPr>
        <w:t>городское поселение Умба</w:t>
      </w:r>
    </w:p>
    <w:p w:rsidR="00AA76E5" w:rsidRPr="00593A2D" w:rsidRDefault="00AA76E5" w:rsidP="00AA76E5">
      <w:pPr>
        <w:jc w:val="both"/>
        <w:rPr>
          <w:b/>
          <w:sz w:val="28"/>
          <w:szCs w:val="28"/>
        </w:rPr>
      </w:pPr>
      <w:r w:rsidRPr="00593A2D">
        <w:rPr>
          <w:b/>
        </w:rPr>
        <w:t xml:space="preserve">Терского района                                                                                            Р.С. </w:t>
      </w:r>
      <w:proofErr w:type="spellStart"/>
      <w:r w:rsidRPr="00593A2D">
        <w:rPr>
          <w:b/>
        </w:rPr>
        <w:t>Хайруллина</w:t>
      </w:r>
      <w:proofErr w:type="spellEnd"/>
    </w:p>
    <w:p w:rsidR="00D470BC" w:rsidRDefault="00D470BC"/>
    <w:p w:rsidR="007F4052" w:rsidRDefault="007F4052"/>
    <w:p w:rsidR="007F4052" w:rsidRDefault="007F4052"/>
    <w:p w:rsidR="007F4052" w:rsidRDefault="007F4052"/>
    <w:p w:rsidR="007F4052" w:rsidRDefault="007F4052"/>
    <w:p w:rsidR="007F4052" w:rsidRDefault="007F4052"/>
    <w:p w:rsidR="007F4052" w:rsidRDefault="007F4052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846787" w:rsidRDefault="00846787"/>
    <w:p w:rsidR="007F4052" w:rsidRDefault="007F4052"/>
    <w:p w:rsidR="007F4052" w:rsidRPr="008B31BC" w:rsidRDefault="007F4052" w:rsidP="007F40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31BC">
        <w:rPr>
          <w:rFonts w:ascii="Times New Roman" w:hAnsi="Times New Roman" w:cs="Times New Roman"/>
          <w:sz w:val="24"/>
          <w:szCs w:val="24"/>
        </w:rPr>
        <w:lastRenderedPageBreak/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F4052" w:rsidRDefault="007F4052" w:rsidP="007F40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31B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F4052" w:rsidRDefault="007F4052" w:rsidP="007F40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городское поселение Умба </w:t>
      </w:r>
      <w:r w:rsidRPr="008B31BC">
        <w:rPr>
          <w:rFonts w:ascii="Times New Roman" w:hAnsi="Times New Roman" w:cs="Times New Roman"/>
          <w:sz w:val="24"/>
          <w:szCs w:val="24"/>
        </w:rPr>
        <w:t>Терского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1B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_________.2022</w:t>
      </w:r>
      <w:r w:rsidRPr="008B31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F4052" w:rsidRDefault="007F4052" w:rsidP="007F40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F4052" w:rsidRDefault="007F4052">
      <w:r>
        <w:rPr>
          <w:noProof/>
        </w:rPr>
        <w:drawing>
          <wp:inline distT="0" distB="0" distL="0" distR="0">
            <wp:extent cx="5940425" cy="5888732"/>
            <wp:effectExtent l="19050" t="0" r="3175" b="0"/>
            <wp:docPr id="1" name="Рисунок 1" descr="Y:\2. Градостроительная деятельность\1. Внесение изменений в ПЗЗ\ГП Умба\2022\1.2 карта 01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. Градостроительная деятельность\1. Внесение изменений в ПЗЗ\ГП Умба\2022\1.2 карта 0110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52" w:rsidRDefault="007F4052"/>
    <w:p w:rsidR="007F4052" w:rsidRDefault="007F4052"/>
    <w:p w:rsidR="007F4052" w:rsidRDefault="007F4052"/>
    <w:p w:rsidR="007F4052" w:rsidRDefault="007F4052"/>
    <w:sectPr w:rsidR="007F4052" w:rsidSect="0084678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6960"/>
    <w:multiLevelType w:val="hybridMultilevel"/>
    <w:tmpl w:val="978AF0A8"/>
    <w:lvl w:ilvl="0" w:tplc="F5484EA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D82CA51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DA80E888">
      <w:numFmt w:val="none"/>
      <w:lvlText w:val=""/>
      <w:lvlJc w:val="left"/>
      <w:pPr>
        <w:tabs>
          <w:tab w:val="num" w:pos="360"/>
        </w:tabs>
      </w:pPr>
    </w:lvl>
    <w:lvl w:ilvl="3" w:tplc="2558E2EC">
      <w:numFmt w:val="none"/>
      <w:lvlText w:val=""/>
      <w:lvlJc w:val="left"/>
      <w:pPr>
        <w:tabs>
          <w:tab w:val="num" w:pos="360"/>
        </w:tabs>
      </w:pPr>
    </w:lvl>
    <w:lvl w:ilvl="4" w:tplc="07EE7ED6">
      <w:numFmt w:val="none"/>
      <w:lvlText w:val=""/>
      <w:lvlJc w:val="left"/>
      <w:pPr>
        <w:tabs>
          <w:tab w:val="num" w:pos="360"/>
        </w:tabs>
      </w:pPr>
    </w:lvl>
    <w:lvl w:ilvl="5" w:tplc="3DEE5654">
      <w:numFmt w:val="none"/>
      <w:lvlText w:val=""/>
      <w:lvlJc w:val="left"/>
      <w:pPr>
        <w:tabs>
          <w:tab w:val="num" w:pos="360"/>
        </w:tabs>
      </w:pPr>
    </w:lvl>
    <w:lvl w:ilvl="6" w:tplc="31BAFDC0">
      <w:numFmt w:val="none"/>
      <w:lvlText w:val=""/>
      <w:lvlJc w:val="left"/>
      <w:pPr>
        <w:tabs>
          <w:tab w:val="num" w:pos="360"/>
        </w:tabs>
      </w:pPr>
    </w:lvl>
    <w:lvl w:ilvl="7" w:tplc="5B762570">
      <w:numFmt w:val="none"/>
      <w:lvlText w:val=""/>
      <w:lvlJc w:val="left"/>
      <w:pPr>
        <w:tabs>
          <w:tab w:val="num" w:pos="360"/>
        </w:tabs>
      </w:pPr>
    </w:lvl>
    <w:lvl w:ilvl="8" w:tplc="C17663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3D03F6A"/>
    <w:multiLevelType w:val="hybridMultilevel"/>
    <w:tmpl w:val="C6AE7C28"/>
    <w:lvl w:ilvl="0" w:tplc="9A762CFE">
      <w:start w:val="1"/>
      <w:numFmt w:val="decimal"/>
      <w:lvlText w:val="%1)"/>
      <w:lvlJc w:val="left"/>
      <w:pPr>
        <w:ind w:left="4870" w:hanging="360"/>
      </w:pPr>
      <w:rPr>
        <w:rFonts w:ascii="Times New Roman" w:hAnsi="Times New Roman" w:cs="Times New Roman" w:hint="default"/>
        <w:i w:val="0"/>
        <w:strike w:val="0"/>
        <w:color w:val="auto"/>
      </w:rPr>
    </w:lvl>
    <w:lvl w:ilvl="1" w:tplc="2C8EBCE6">
      <w:start w:val="1"/>
      <w:numFmt w:val="decimal"/>
      <w:lvlText w:val="%2."/>
      <w:lvlJc w:val="left"/>
      <w:pPr>
        <w:tabs>
          <w:tab w:val="num" w:pos="2178"/>
        </w:tabs>
        <w:ind w:left="2178" w:hanging="390"/>
      </w:pPr>
      <w:rPr>
        <w:rFonts w:hint="default"/>
        <w:color w:val="auto"/>
      </w:rPr>
    </w:lvl>
    <w:lvl w:ilvl="2" w:tplc="AF4A393E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color w:val="FF6600"/>
      </w:rPr>
    </w:lvl>
    <w:lvl w:ilvl="3" w:tplc="EB862272">
      <w:start w:val="1"/>
      <w:numFmt w:val="decimal"/>
      <w:lvlText w:val="%4."/>
      <w:lvlJc w:val="left"/>
      <w:pPr>
        <w:ind w:left="3588" w:hanging="360"/>
      </w:pPr>
      <w:rPr>
        <w:rFonts w:hint="default"/>
        <w:color w:val="auto"/>
      </w:rPr>
    </w:lvl>
    <w:lvl w:ilvl="4" w:tplc="8DDA84E8">
      <w:start w:val="1"/>
      <w:numFmt w:val="decimal"/>
      <w:lvlText w:val="%5)"/>
      <w:lvlJc w:val="left"/>
      <w:pPr>
        <w:tabs>
          <w:tab w:val="num" w:pos="5220"/>
        </w:tabs>
        <w:ind w:left="5220" w:hanging="360"/>
      </w:pPr>
      <w:rPr>
        <w:rFonts w:hint="default"/>
        <w:color w:val="auto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EF72F0"/>
    <w:multiLevelType w:val="multilevel"/>
    <w:tmpl w:val="19AAD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E7F1FDC"/>
    <w:multiLevelType w:val="multilevel"/>
    <w:tmpl w:val="EDD47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4">
    <w:nsid w:val="52862827"/>
    <w:multiLevelType w:val="hybridMultilevel"/>
    <w:tmpl w:val="9B768EC6"/>
    <w:lvl w:ilvl="0" w:tplc="CF2C69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86495"/>
    <w:multiLevelType w:val="multilevel"/>
    <w:tmpl w:val="97A29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BAB4A83"/>
    <w:multiLevelType w:val="multilevel"/>
    <w:tmpl w:val="AE42C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76E5"/>
    <w:rsid w:val="001836BF"/>
    <w:rsid w:val="002440C1"/>
    <w:rsid w:val="0029287D"/>
    <w:rsid w:val="00347E8C"/>
    <w:rsid w:val="004226C7"/>
    <w:rsid w:val="005E1388"/>
    <w:rsid w:val="00671F12"/>
    <w:rsid w:val="0072282D"/>
    <w:rsid w:val="007F4052"/>
    <w:rsid w:val="00846787"/>
    <w:rsid w:val="00862A84"/>
    <w:rsid w:val="008E0E64"/>
    <w:rsid w:val="00AA76E5"/>
    <w:rsid w:val="00BC1F18"/>
    <w:rsid w:val="00C03F44"/>
    <w:rsid w:val="00CF5A57"/>
    <w:rsid w:val="00D470BC"/>
    <w:rsid w:val="00EC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76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76E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AA7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A76E5"/>
    <w:rPr>
      <w:rFonts w:ascii="Times New Roman" w:hAnsi="Times New Roman" w:cs="Times New Roman"/>
      <w:sz w:val="24"/>
      <w:szCs w:val="24"/>
    </w:rPr>
  </w:style>
  <w:style w:type="paragraph" w:customStyle="1" w:styleId="2H2">
    <w:name w:val="Заголовок 2.H2.&quot;Изумруд&quot;"/>
    <w:basedOn w:val="a"/>
    <w:next w:val="a"/>
    <w:rsid w:val="00AA76E5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styleId="a3">
    <w:name w:val="List Paragraph"/>
    <w:basedOn w:val="a"/>
    <w:uiPriority w:val="34"/>
    <w:qFormat/>
    <w:rsid w:val="00862A84"/>
    <w:pPr>
      <w:ind w:left="720"/>
      <w:contextualSpacing/>
    </w:pPr>
  </w:style>
  <w:style w:type="paragraph" w:customStyle="1" w:styleId="ConsNormal">
    <w:name w:val="ConsNormal"/>
    <w:link w:val="ConsNormal0"/>
    <w:rsid w:val="00862A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62A8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2022-10-14T15:16:00Z</dcterms:created>
  <dcterms:modified xsi:type="dcterms:W3CDTF">2022-12-22T11:55:00Z</dcterms:modified>
</cp:coreProperties>
</file>