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1F" w:rsidRDefault="002A7D1F" w:rsidP="002A7D1F">
      <w:pPr>
        <w:pStyle w:val="afd"/>
        <w:spacing w:before="0" w:beforeAutospacing="0" w:after="0" w:afterAutospacing="0"/>
        <w:ind w:left="4394" w:hanging="142"/>
        <w:rPr>
          <w:color w:val="000000"/>
        </w:rPr>
      </w:pPr>
      <w:r>
        <w:rPr>
          <w:color w:val="000000" w:themeColor="text1"/>
          <w:sz w:val="28"/>
          <w:szCs w:val="28"/>
        </w:rPr>
        <w:t xml:space="preserve">Приложение </w:t>
      </w:r>
    </w:p>
    <w:p w:rsidR="002A7D1F" w:rsidRDefault="002A7D1F" w:rsidP="002A7D1F">
      <w:pPr>
        <w:pStyle w:val="afd"/>
        <w:spacing w:before="0" w:beforeAutospacing="0" w:after="0" w:afterAutospacing="0"/>
        <w:ind w:left="4394" w:hanging="142"/>
        <w:rPr>
          <w:color w:val="000000"/>
        </w:rPr>
      </w:pPr>
      <w:r>
        <w:rPr>
          <w:color w:val="000000" w:themeColor="text1"/>
          <w:sz w:val="28"/>
          <w:szCs w:val="28"/>
        </w:rPr>
        <w:t xml:space="preserve">к приказу Министерства градостроительства </w:t>
      </w:r>
    </w:p>
    <w:p w:rsidR="002A7D1F" w:rsidRDefault="002A7D1F" w:rsidP="002A7D1F">
      <w:pPr>
        <w:pStyle w:val="afd"/>
        <w:spacing w:before="0" w:beforeAutospacing="0" w:after="0" w:afterAutospacing="0"/>
        <w:ind w:left="4394" w:hanging="142"/>
        <w:rPr>
          <w:color w:val="000000"/>
        </w:rPr>
      </w:pPr>
      <w:r>
        <w:rPr>
          <w:color w:val="000000" w:themeColor="text1"/>
          <w:sz w:val="28"/>
          <w:szCs w:val="28"/>
        </w:rPr>
        <w:t xml:space="preserve">и благоустройства Мурманской области </w:t>
      </w:r>
    </w:p>
    <w:p w:rsidR="002A7D1F" w:rsidRDefault="002A7D1F" w:rsidP="002A7D1F">
      <w:pPr>
        <w:pStyle w:val="afd"/>
        <w:spacing w:before="0" w:beforeAutospacing="0" w:after="0" w:afterAutospacing="0"/>
        <w:ind w:left="4394" w:hanging="142"/>
        <w:rPr>
          <w:color w:val="000000"/>
        </w:rPr>
      </w:pPr>
      <w:r>
        <w:rPr>
          <w:color w:val="000000" w:themeColor="text1"/>
          <w:sz w:val="28"/>
          <w:szCs w:val="28"/>
        </w:rPr>
        <w:t>от « __ » ___ 2025 года №</w:t>
      </w:r>
      <w:r w:rsidRPr="00DA5465">
        <w:rPr>
          <w:color w:val="000000" w:themeColor="text1"/>
          <w:sz w:val="28"/>
          <w:szCs w:val="28"/>
        </w:rPr>
        <w:t xml:space="preserve"> </w:t>
      </w:r>
      <w:r>
        <w:rPr>
          <w:color w:val="000000" w:themeColor="text1"/>
          <w:sz w:val="28"/>
          <w:szCs w:val="28"/>
        </w:rPr>
        <w:t>___</w:t>
      </w:r>
    </w:p>
    <w:p w:rsidR="0012472A" w:rsidRDefault="0012472A">
      <w:pPr>
        <w:spacing w:after="0" w:line="240" w:lineRule="auto"/>
        <w:jc w:val="center"/>
        <w:rPr>
          <w:rFonts w:ascii="Times New Roman" w:eastAsia="Times New Roman" w:hAnsi="Times New Roman" w:cs="Times New Roman"/>
          <w:b/>
          <w:color w:val="000000"/>
          <w:sz w:val="32"/>
          <w:szCs w:val="32"/>
        </w:rPr>
      </w:pPr>
    </w:p>
    <w:p w:rsidR="0012472A" w:rsidRDefault="0012472A">
      <w:pPr>
        <w:widowControl w:val="0"/>
        <w:spacing w:after="0" w:line="360" w:lineRule="auto"/>
        <w:ind w:right="-1"/>
        <w:rPr>
          <w:rFonts w:ascii="Times New Roman" w:eastAsia="Times New Roman" w:hAnsi="Times New Roman" w:cs="Times New Roman"/>
          <w:b/>
          <w:color w:val="000000"/>
          <w:sz w:val="56"/>
          <w:szCs w:val="56"/>
        </w:rPr>
      </w:pPr>
    </w:p>
    <w:p w:rsidR="0012472A" w:rsidRDefault="0012472A">
      <w:pPr>
        <w:widowControl w:val="0"/>
        <w:spacing w:after="0" w:line="360" w:lineRule="auto"/>
        <w:ind w:right="-1"/>
        <w:jc w:val="center"/>
        <w:rPr>
          <w:rFonts w:ascii="Times New Roman" w:eastAsia="Times New Roman" w:hAnsi="Times New Roman" w:cs="Times New Roman"/>
          <w:b/>
          <w:color w:val="000000"/>
          <w:sz w:val="56"/>
          <w:szCs w:val="56"/>
        </w:rPr>
      </w:pPr>
    </w:p>
    <w:p w:rsidR="0012472A" w:rsidRDefault="00DA5465">
      <w:pPr>
        <w:widowControl w:val="0"/>
        <w:spacing w:after="0" w:line="360" w:lineRule="auto"/>
        <w:ind w:right="-1"/>
        <w:jc w:val="center"/>
        <w:rPr>
          <w:rFonts w:ascii="Times New Roman" w:eastAsia="Times New Roman" w:hAnsi="Times New Roman" w:cs="Times New Roman"/>
          <w:b/>
          <w:color w:val="000000"/>
          <w:sz w:val="56"/>
        </w:rPr>
      </w:pPr>
      <w:r>
        <w:rPr>
          <w:rFonts w:ascii="Times New Roman" w:eastAsia="Times New Roman" w:hAnsi="Times New Roman" w:cs="Times New Roman"/>
          <w:b/>
          <w:color w:val="000000" w:themeColor="text1"/>
          <w:sz w:val="56"/>
          <w:szCs w:val="56"/>
          <w:lang w:eastAsia="ar-SA"/>
        </w:rPr>
        <w:t>ПРАВИЛА</w:t>
      </w:r>
    </w:p>
    <w:p w:rsidR="0012472A" w:rsidRDefault="00DA5465">
      <w:pPr>
        <w:widowControl w:val="0"/>
        <w:spacing w:after="0" w:line="360" w:lineRule="auto"/>
        <w:ind w:right="-1"/>
        <w:jc w:val="center"/>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56"/>
          <w:szCs w:val="56"/>
          <w:lang w:eastAsia="ar-SA"/>
        </w:rPr>
        <w:t xml:space="preserve">ЗЕМЛЕПОЛЬЗОВАНИЯ </w:t>
      </w:r>
    </w:p>
    <w:p w:rsidR="0012472A" w:rsidRDefault="00DA5465">
      <w:pPr>
        <w:widowControl w:val="0"/>
        <w:spacing w:after="0" w:line="360" w:lineRule="auto"/>
        <w:ind w:right="-1"/>
        <w:jc w:val="center"/>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56"/>
          <w:szCs w:val="56"/>
          <w:lang w:eastAsia="ar-SA"/>
        </w:rPr>
        <w:t>И</w:t>
      </w:r>
    </w:p>
    <w:p w:rsidR="0012472A" w:rsidRDefault="00DA5465">
      <w:pPr>
        <w:widowControl w:val="0"/>
        <w:spacing w:after="0" w:line="360" w:lineRule="auto"/>
        <w:ind w:right="-1"/>
        <w:jc w:val="center"/>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56"/>
          <w:szCs w:val="56"/>
          <w:lang w:eastAsia="ar-SA"/>
        </w:rPr>
        <w:t>ЗАСТРОЙКИ</w:t>
      </w:r>
    </w:p>
    <w:p w:rsidR="00E00A6B" w:rsidRDefault="0023677B" w:rsidP="0023677B">
      <w:pPr>
        <w:shd w:val="clear" w:color="auto" w:fill="FFFFFF"/>
        <w:spacing w:before="168" w:after="168" w:line="360" w:lineRule="auto"/>
        <w:ind w:firstLine="748"/>
        <w:jc w:val="center"/>
        <w:rPr>
          <w:rFonts w:ascii="Times New Roman" w:eastAsia="Times New Roman" w:hAnsi="Times New Roman" w:cs="Times New Roman"/>
          <w:b/>
          <w:sz w:val="52"/>
          <w:szCs w:val="52"/>
          <w:lang w:eastAsia="ru-RU"/>
        </w:rPr>
      </w:pPr>
      <w:r w:rsidRPr="0023677B">
        <w:rPr>
          <w:rFonts w:ascii="Times New Roman" w:eastAsia="Times New Roman" w:hAnsi="Times New Roman" w:cs="Times New Roman"/>
          <w:b/>
          <w:sz w:val="52"/>
          <w:szCs w:val="52"/>
          <w:lang w:eastAsia="ru-RU"/>
        </w:rPr>
        <w:t>городско</w:t>
      </w:r>
      <w:r w:rsidR="00E00A6B">
        <w:rPr>
          <w:rFonts w:ascii="Times New Roman" w:eastAsia="Times New Roman" w:hAnsi="Times New Roman" w:cs="Times New Roman"/>
          <w:b/>
          <w:sz w:val="52"/>
          <w:szCs w:val="52"/>
          <w:lang w:eastAsia="ru-RU"/>
        </w:rPr>
        <w:t>го</w:t>
      </w:r>
      <w:r w:rsidRPr="0023677B">
        <w:rPr>
          <w:rFonts w:ascii="Times New Roman" w:eastAsia="Times New Roman" w:hAnsi="Times New Roman" w:cs="Times New Roman"/>
          <w:b/>
          <w:sz w:val="52"/>
          <w:szCs w:val="52"/>
          <w:lang w:eastAsia="ru-RU"/>
        </w:rPr>
        <w:t xml:space="preserve"> поселени</w:t>
      </w:r>
      <w:r w:rsidR="00E00A6B">
        <w:rPr>
          <w:rFonts w:ascii="Times New Roman" w:eastAsia="Times New Roman" w:hAnsi="Times New Roman" w:cs="Times New Roman"/>
          <w:b/>
          <w:sz w:val="52"/>
          <w:szCs w:val="52"/>
          <w:lang w:eastAsia="ru-RU"/>
        </w:rPr>
        <w:t>я</w:t>
      </w:r>
      <w:r w:rsidRPr="0023677B">
        <w:rPr>
          <w:rFonts w:ascii="Times New Roman" w:eastAsia="Times New Roman" w:hAnsi="Times New Roman" w:cs="Times New Roman"/>
          <w:b/>
          <w:sz w:val="52"/>
          <w:szCs w:val="52"/>
          <w:lang w:eastAsia="ru-RU"/>
        </w:rPr>
        <w:t xml:space="preserve"> Умба</w:t>
      </w:r>
    </w:p>
    <w:p w:rsidR="0012472A" w:rsidRPr="0023677B" w:rsidRDefault="0023677B" w:rsidP="0023677B">
      <w:pPr>
        <w:shd w:val="clear" w:color="auto" w:fill="FFFFFF"/>
        <w:spacing w:before="168" w:after="168" w:line="360" w:lineRule="auto"/>
        <w:ind w:firstLine="748"/>
        <w:jc w:val="center"/>
        <w:rPr>
          <w:rFonts w:ascii="Times New Roman" w:eastAsia="Times New Roman" w:hAnsi="Times New Roman" w:cs="Times New Roman"/>
          <w:b/>
          <w:color w:val="000000"/>
          <w:sz w:val="52"/>
          <w:szCs w:val="52"/>
        </w:rPr>
      </w:pPr>
      <w:r w:rsidRPr="0023677B">
        <w:rPr>
          <w:rFonts w:ascii="Times New Roman" w:eastAsia="Times New Roman" w:hAnsi="Times New Roman" w:cs="Times New Roman"/>
          <w:b/>
          <w:sz w:val="52"/>
          <w:szCs w:val="52"/>
          <w:lang w:eastAsia="ru-RU"/>
        </w:rPr>
        <w:t xml:space="preserve">Терского </w:t>
      </w:r>
      <w:r w:rsidR="00E00A6B">
        <w:rPr>
          <w:rFonts w:ascii="Times New Roman" w:eastAsia="Times New Roman" w:hAnsi="Times New Roman" w:cs="Times New Roman"/>
          <w:b/>
          <w:sz w:val="52"/>
          <w:szCs w:val="52"/>
          <w:lang w:eastAsia="ru-RU"/>
        </w:rPr>
        <w:t xml:space="preserve">муниципального </w:t>
      </w:r>
      <w:r w:rsidRPr="0023677B">
        <w:rPr>
          <w:rFonts w:ascii="Times New Roman" w:eastAsia="Times New Roman" w:hAnsi="Times New Roman" w:cs="Times New Roman"/>
          <w:b/>
          <w:sz w:val="52"/>
          <w:szCs w:val="52"/>
          <w:lang w:eastAsia="ru-RU"/>
        </w:rPr>
        <w:t xml:space="preserve">района </w:t>
      </w:r>
      <w:r w:rsidR="00E00A6B">
        <w:rPr>
          <w:rFonts w:ascii="Times New Roman" w:eastAsia="Times New Roman" w:hAnsi="Times New Roman" w:cs="Times New Roman"/>
          <w:b/>
          <w:sz w:val="52"/>
          <w:szCs w:val="52"/>
          <w:lang w:eastAsia="ru-RU"/>
        </w:rPr>
        <w:br/>
      </w:r>
      <w:r w:rsidRPr="0023677B">
        <w:rPr>
          <w:rFonts w:ascii="Times New Roman" w:eastAsia="Times New Roman" w:hAnsi="Times New Roman" w:cs="Times New Roman"/>
          <w:b/>
          <w:sz w:val="52"/>
          <w:szCs w:val="52"/>
          <w:lang w:eastAsia="ru-RU"/>
        </w:rPr>
        <w:t>Мурманской области</w:t>
      </w:r>
    </w:p>
    <w:p w:rsidR="0012472A" w:rsidRDefault="0012472A">
      <w:pPr>
        <w:shd w:val="clear" w:color="auto" w:fill="FFFFFF"/>
        <w:spacing w:before="168" w:after="168" w:line="330" w:lineRule="atLeast"/>
        <w:ind w:firstLine="750"/>
        <w:jc w:val="both"/>
        <w:rPr>
          <w:rFonts w:ascii="Times New Roman" w:eastAsia="Times New Roman" w:hAnsi="Times New Roman" w:cs="Times New Roman"/>
          <w:color w:val="000000"/>
        </w:rPr>
      </w:pPr>
    </w:p>
    <w:p w:rsidR="0023677B" w:rsidRDefault="0023677B">
      <w:pPr>
        <w:shd w:val="clear" w:color="auto" w:fill="FFFFFF"/>
        <w:spacing w:before="168" w:after="168" w:line="330" w:lineRule="atLeast"/>
        <w:ind w:firstLine="750"/>
        <w:jc w:val="both"/>
        <w:rPr>
          <w:rFonts w:ascii="Times New Roman" w:eastAsia="Times New Roman" w:hAnsi="Times New Roman" w:cs="Times New Roman"/>
          <w:color w:val="000000"/>
        </w:rPr>
      </w:pPr>
    </w:p>
    <w:p w:rsidR="0023677B" w:rsidRDefault="0023677B">
      <w:pPr>
        <w:shd w:val="clear" w:color="auto" w:fill="FFFFFF"/>
        <w:spacing w:before="168" w:after="168" w:line="330" w:lineRule="atLeast"/>
        <w:ind w:firstLine="750"/>
        <w:jc w:val="both"/>
        <w:rPr>
          <w:rFonts w:ascii="Times New Roman" w:eastAsia="Times New Roman" w:hAnsi="Times New Roman" w:cs="Times New Roman"/>
          <w:color w:val="000000"/>
        </w:rPr>
        <w:sectPr w:rsidR="0023677B">
          <w:headerReference w:type="default" r:id="rId10"/>
          <w:footerReference w:type="default" r:id="rId11"/>
          <w:pgSz w:w="11906" w:h="16838"/>
          <w:pgMar w:top="1134" w:right="851" w:bottom="1134" w:left="1418" w:header="709" w:footer="709" w:gutter="0"/>
          <w:cols w:space="708"/>
          <w:titlePg/>
          <w:docGrid w:linePitch="360"/>
        </w:sectPr>
      </w:pPr>
    </w:p>
    <w:p w:rsidR="0012472A" w:rsidRDefault="00DA5465">
      <w:pPr>
        <w:contextualSpacing/>
        <w:jc w:val="center"/>
        <w:outlineLvl w:val="0"/>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32"/>
          <w:szCs w:val="32"/>
          <w:lang w:eastAsia="ru-RU"/>
        </w:rPr>
        <w:lastRenderedPageBreak/>
        <w:t xml:space="preserve">Глава </w:t>
      </w:r>
      <w:r>
        <w:rPr>
          <w:rFonts w:ascii="Times New Roman" w:eastAsia="Times New Roman" w:hAnsi="Times New Roman" w:cs="Times New Roman"/>
          <w:b/>
          <w:color w:val="000000" w:themeColor="text1"/>
          <w:sz w:val="32"/>
          <w:szCs w:val="32"/>
          <w:lang w:val="en-US" w:eastAsia="ru-RU"/>
        </w:rPr>
        <w:t>I</w:t>
      </w:r>
      <w:r>
        <w:rPr>
          <w:rFonts w:ascii="Times New Roman" w:eastAsia="Times New Roman" w:hAnsi="Times New Roman" w:cs="Times New Roman"/>
          <w:b/>
          <w:color w:val="000000" w:themeColor="text1"/>
          <w:sz w:val="32"/>
          <w:szCs w:val="32"/>
          <w:lang w:eastAsia="ru-RU"/>
        </w:rPr>
        <w:t xml:space="preserve">. Порядок применения Правил землепользования </w:t>
      </w:r>
      <w:r w:rsidR="00EB5BCC">
        <w:rPr>
          <w:rFonts w:ascii="Times New Roman" w:eastAsia="Times New Roman" w:hAnsi="Times New Roman" w:cs="Times New Roman"/>
          <w:b/>
          <w:color w:val="000000" w:themeColor="text1"/>
          <w:sz w:val="32"/>
          <w:szCs w:val="32"/>
          <w:lang w:eastAsia="ru-RU"/>
        </w:rPr>
        <w:br/>
      </w:r>
      <w:r>
        <w:rPr>
          <w:rFonts w:ascii="Times New Roman" w:eastAsia="Times New Roman" w:hAnsi="Times New Roman" w:cs="Times New Roman"/>
          <w:b/>
          <w:color w:val="000000" w:themeColor="text1"/>
          <w:sz w:val="32"/>
          <w:szCs w:val="32"/>
          <w:lang w:eastAsia="ru-RU"/>
        </w:rPr>
        <w:t>и застройки и внесения в них изменений</w:t>
      </w:r>
    </w:p>
    <w:p w:rsidR="0012472A" w:rsidRDefault="0012472A">
      <w:pPr>
        <w:spacing w:after="0"/>
        <w:jc w:val="center"/>
        <w:outlineLvl w:val="0"/>
        <w:rPr>
          <w:rFonts w:ascii="Times New Roman" w:eastAsia="Times New Roman" w:hAnsi="Times New Roman" w:cs="Times New Roman"/>
          <w:color w:val="000000"/>
        </w:rPr>
      </w:pPr>
    </w:p>
    <w:p w:rsidR="0012472A" w:rsidRDefault="00DA5465">
      <w:pPr>
        <w:shd w:val="clear" w:color="auto" w:fill="FFFFFF"/>
        <w:spacing w:after="0" w:line="330" w:lineRule="atLeast"/>
        <w:jc w:val="center"/>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28"/>
          <w:szCs w:val="28"/>
          <w:lang w:eastAsia="ru-RU"/>
        </w:rPr>
        <w:t>Раздел 1. Общие положения</w:t>
      </w:r>
    </w:p>
    <w:p w:rsidR="0012472A" w:rsidRDefault="0012472A">
      <w:pPr>
        <w:shd w:val="clear" w:color="auto" w:fill="FFFFFF"/>
        <w:spacing w:after="0" w:line="330" w:lineRule="atLeast"/>
        <w:jc w:val="center"/>
        <w:rPr>
          <w:rFonts w:ascii="Times New Roman" w:eastAsia="Times New Roman" w:hAnsi="Times New Roman" w:cs="Times New Roman"/>
          <w:color w:val="000000"/>
        </w:rPr>
      </w:pPr>
    </w:p>
    <w:p w:rsidR="0012472A" w:rsidRDefault="00DA5465" w:rsidP="00DA5465">
      <w:pPr>
        <w:pStyle w:val="af1"/>
        <w:numPr>
          <w:ilvl w:val="1"/>
          <w:numId w:val="2"/>
        </w:num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Основные термины и определения</w:t>
      </w:r>
    </w:p>
    <w:p w:rsidR="0012472A" w:rsidRDefault="0012472A">
      <w:pPr>
        <w:pStyle w:val="af1"/>
        <w:shd w:val="clear" w:color="auto" w:fill="FFFFFF"/>
        <w:spacing w:after="0" w:line="240" w:lineRule="auto"/>
        <w:ind w:left="1129"/>
        <w:rPr>
          <w:rFonts w:ascii="Times New Roman" w:eastAsia="Times New Roman" w:hAnsi="Times New Roman" w:cs="Times New Roman"/>
          <w:color w:val="000000"/>
        </w:rPr>
      </w:pPr>
    </w:p>
    <w:p w:rsidR="0012472A" w:rsidRPr="00A34099" w:rsidRDefault="00DA546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1.1.1.</w:t>
      </w:r>
      <w:r w:rsidRPr="00DA546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Основные термины и определения, используемые в настоящих Правилах </w:t>
      </w:r>
      <w:r w:rsidR="006B580F">
        <w:rPr>
          <w:rFonts w:ascii="Times New Roman" w:eastAsia="Times New Roman" w:hAnsi="Times New Roman" w:cs="Times New Roman"/>
          <w:color w:val="000000" w:themeColor="text1"/>
          <w:sz w:val="28"/>
          <w:szCs w:val="28"/>
          <w:lang w:eastAsia="ru-RU"/>
        </w:rPr>
        <w:t xml:space="preserve">землепользования и застройки </w:t>
      </w:r>
      <w:r w:rsidR="00A34099" w:rsidRPr="00A34099">
        <w:rPr>
          <w:rFonts w:ascii="Times New Roman" w:eastAsia="Times New Roman" w:hAnsi="Times New Roman" w:cs="Times New Roman"/>
          <w:color w:val="000000" w:themeColor="text1"/>
          <w:sz w:val="28"/>
          <w:szCs w:val="28"/>
          <w:lang w:eastAsia="ru-RU"/>
        </w:rPr>
        <w:t>городско</w:t>
      </w:r>
      <w:r w:rsidR="006B580F">
        <w:rPr>
          <w:rFonts w:ascii="Times New Roman" w:eastAsia="Times New Roman" w:hAnsi="Times New Roman" w:cs="Times New Roman"/>
          <w:color w:val="000000" w:themeColor="text1"/>
          <w:sz w:val="28"/>
          <w:szCs w:val="28"/>
          <w:lang w:eastAsia="ru-RU"/>
        </w:rPr>
        <w:t>го</w:t>
      </w:r>
      <w:r w:rsidR="00A34099" w:rsidRPr="00A34099">
        <w:rPr>
          <w:rFonts w:ascii="Times New Roman" w:eastAsia="Times New Roman" w:hAnsi="Times New Roman" w:cs="Times New Roman"/>
          <w:color w:val="000000" w:themeColor="text1"/>
          <w:sz w:val="28"/>
          <w:szCs w:val="28"/>
          <w:lang w:eastAsia="ru-RU"/>
        </w:rPr>
        <w:t xml:space="preserve"> поселени</w:t>
      </w:r>
      <w:r w:rsidR="006B580F">
        <w:rPr>
          <w:rFonts w:ascii="Times New Roman" w:eastAsia="Times New Roman" w:hAnsi="Times New Roman" w:cs="Times New Roman"/>
          <w:color w:val="000000" w:themeColor="text1"/>
          <w:sz w:val="28"/>
          <w:szCs w:val="28"/>
          <w:lang w:eastAsia="ru-RU"/>
        </w:rPr>
        <w:t>я</w:t>
      </w:r>
      <w:r w:rsidR="00A34099" w:rsidRPr="00A34099">
        <w:rPr>
          <w:rFonts w:ascii="Times New Roman" w:eastAsia="Times New Roman" w:hAnsi="Times New Roman" w:cs="Times New Roman"/>
          <w:color w:val="000000" w:themeColor="text1"/>
          <w:sz w:val="28"/>
          <w:szCs w:val="28"/>
          <w:lang w:eastAsia="ru-RU"/>
        </w:rPr>
        <w:t xml:space="preserve"> Умба Терского </w:t>
      </w:r>
      <w:r w:rsidR="006B580F">
        <w:rPr>
          <w:rFonts w:ascii="Times New Roman" w:eastAsia="Times New Roman" w:hAnsi="Times New Roman" w:cs="Times New Roman"/>
          <w:color w:val="000000" w:themeColor="text1"/>
          <w:sz w:val="28"/>
          <w:szCs w:val="28"/>
          <w:lang w:eastAsia="ru-RU"/>
        </w:rPr>
        <w:t xml:space="preserve">муниципального </w:t>
      </w:r>
      <w:r w:rsidR="00A34099" w:rsidRPr="00A34099">
        <w:rPr>
          <w:rFonts w:ascii="Times New Roman" w:eastAsia="Times New Roman" w:hAnsi="Times New Roman" w:cs="Times New Roman"/>
          <w:color w:val="000000" w:themeColor="text1"/>
          <w:sz w:val="28"/>
          <w:szCs w:val="28"/>
          <w:lang w:eastAsia="ru-RU"/>
        </w:rPr>
        <w:t>района Мурманской области</w:t>
      </w:r>
      <w:r>
        <w:rPr>
          <w:rFonts w:ascii="Times New Roman" w:eastAsia="Times New Roman" w:hAnsi="Times New Roman" w:cs="Times New Roman"/>
          <w:color w:val="000000" w:themeColor="text1"/>
          <w:sz w:val="28"/>
          <w:szCs w:val="28"/>
          <w:lang w:eastAsia="ru-RU"/>
        </w:rPr>
        <w:t xml:space="preserve"> (далее – Правила):</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максимальный процент застройки в границах земельного участка – отношение суммарной площади земельного участка, которая может быть застроена (площадь</w:t>
      </w:r>
      <w:r>
        <w:rPr>
          <w:rFonts w:ascii="Times New Roman" w:eastAsia="Calibri" w:hAnsi="Times New Roman" w:cs="Times New Roman"/>
          <w:color w:val="000000" w:themeColor="text1"/>
          <w:sz w:val="28"/>
          <w:szCs w:val="24"/>
          <w:lang w:eastAsia="ru-RU"/>
        </w:rPr>
        <w:t xml:space="preserve"> под зданиями и сооружениями)</w:t>
      </w:r>
      <w:r>
        <w:rPr>
          <w:rFonts w:ascii="Times New Roman" w:eastAsia="Times New Roman" w:hAnsi="Times New Roman" w:cs="Times New Roman"/>
          <w:color w:val="000000" w:themeColor="text1"/>
          <w:sz w:val="28"/>
          <w:szCs w:val="28"/>
          <w:lang w:eastAsia="ru-RU"/>
        </w:rPr>
        <w:t>, ко всей площади земельного участка.</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Calibri" w:hAnsi="Times New Roman" w:cs="Times New Roman"/>
          <w:color w:val="000000" w:themeColor="text1"/>
          <w:sz w:val="28"/>
          <w:szCs w:val="24"/>
          <w:lang w:eastAsia="ru-RU"/>
        </w:rPr>
        <w:t>коэффициент плотности застройки – отношение площади всех этажей зданий и сооружений к площади участка.</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малоэтажный многоквартирный жилой дом – дом, высотой от двух до четырех надземных этажей, включая мансардный, разделенный на две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более квартиры, каждая из которых пригодна для постоянного проживания, и имеющий помещения общего пользования;</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многоэтажный жилой дом – жилой дом высотой девять и выше надземных этажей, предназначенный для разделения на квартиры, каждая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из которых пригодна для постоянного проживания, и имеющий помещения общего пользования; </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отступ от границы земельного участка – расстояние, измеренное по перпендикуляру от вертикальной плоскости, образуемой межой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границы смежного земельного участка измеряется в метрах.</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отступ от красной линии – расстояние, измеренное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по перпендикуляру от вертикальной плоскости, образуемой красной линией,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themeColor="text1"/>
          <w:sz w:val="28"/>
          <w:szCs w:val="28"/>
          <w:lang w:eastAsia="ru-RU"/>
        </w:rPr>
        <w:t>среднеэтажный</w:t>
      </w:r>
      <w:proofErr w:type="spellEnd"/>
      <w:r>
        <w:rPr>
          <w:rFonts w:ascii="Times New Roman" w:eastAsia="Times New Roman" w:hAnsi="Times New Roman" w:cs="Times New Roman"/>
          <w:color w:val="000000" w:themeColor="text1"/>
          <w:sz w:val="28"/>
          <w:szCs w:val="28"/>
          <w:lang w:eastAsia="ru-RU"/>
        </w:rPr>
        <w:t xml:space="preserve"> жилой дом – жилой дом, высотой не ниже пяти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не выше восьми надземных этажей, предназначенный для разделения на две и более квартиры, каждая из которых пригодна для постоянного проживания, и имеющий помещения общего пользования;</w:t>
      </w:r>
    </w:p>
    <w:p w:rsidR="0012472A" w:rsidRDefault="00DA5465" w:rsidP="00DA5465">
      <w:pPr>
        <w:pStyle w:val="af1"/>
        <w:numPr>
          <w:ilvl w:val="0"/>
          <w:numId w:val="23"/>
        </w:numPr>
        <w:tabs>
          <w:tab w:val="left" w:pos="1134"/>
        </w:tabs>
        <w:spacing w:after="0" w:line="240"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разрешенное использование земельных участков и объектов капитального строительства – устанавливаемые градостроительными </w:t>
      </w:r>
      <w:r>
        <w:rPr>
          <w:rFonts w:ascii="Times New Roman" w:eastAsia="Times New Roman" w:hAnsi="Times New Roman" w:cs="Times New Roman"/>
          <w:color w:val="000000" w:themeColor="text1"/>
          <w:sz w:val="28"/>
          <w:szCs w:val="28"/>
          <w:lang w:eastAsia="ru-RU"/>
        </w:rPr>
        <w:lastRenderedPageBreak/>
        <w:t>регламентами для соответствующей территориальной зоны допустимые виды использования земельных участков и объектов капитального строительства;</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1.1.2. </w:t>
      </w:r>
      <w:proofErr w:type="gramStart"/>
      <w:r>
        <w:rPr>
          <w:rFonts w:ascii="Times New Roman" w:eastAsia="Times New Roman" w:hAnsi="Times New Roman" w:cs="Times New Roman"/>
          <w:color w:val="000000" w:themeColor="text1"/>
          <w:sz w:val="28"/>
          <w:szCs w:val="28"/>
          <w:lang w:eastAsia="ru-RU"/>
        </w:rPr>
        <w:t xml:space="preserve">Иные термины, применяемые в Правилах, используются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значениях, определенных статьей 1 Градостроительного кодекса Российской Федерации, градостроительным законодательством Мурманской области, иными нормативными правовыми актами Российской Федерации, Мурманской области</w:t>
      </w:r>
      <w:r w:rsidR="00A34099">
        <w:rPr>
          <w:rFonts w:ascii="Times New Roman" w:eastAsia="Times New Roman" w:hAnsi="Times New Roman" w:cs="Times New Roman"/>
          <w:color w:val="000000" w:themeColor="text1"/>
          <w:sz w:val="28"/>
          <w:szCs w:val="28"/>
          <w:lang w:eastAsia="ru-RU"/>
        </w:rPr>
        <w:t>, Терского муниципального района и городско</w:t>
      </w:r>
      <w:r w:rsidR="006B580F">
        <w:rPr>
          <w:rFonts w:ascii="Times New Roman" w:eastAsia="Times New Roman" w:hAnsi="Times New Roman" w:cs="Times New Roman"/>
          <w:color w:val="000000" w:themeColor="text1"/>
          <w:sz w:val="28"/>
          <w:szCs w:val="28"/>
          <w:lang w:eastAsia="ru-RU"/>
        </w:rPr>
        <w:t>го</w:t>
      </w:r>
      <w:r w:rsidR="00A34099">
        <w:rPr>
          <w:rFonts w:ascii="Times New Roman" w:eastAsia="Times New Roman" w:hAnsi="Times New Roman" w:cs="Times New Roman"/>
          <w:color w:val="000000" w:themeColor="text1"/>
          <w:sz w:val="28"/>
          <w:szCs w:val="28"/>
          <w:lang w:eastAsia="ru-RU"/>
        </w:rPr>
        <w:t xml:space="preserve"> поселения </w:t>
      </w:r>
      <w:r w:rsidR="00E00A6B">
        <w:rPr>
          <w:rFonts w:ascii="Times New Roman" w:eastAsia="Times New Roman" w:hAnsi="Times New Roman" w:cs="Times New Roman"/>
          <w:color w:val="000000" w:themeColor="text1"/>
          <w:sz w:val="28"/>
          <w:szCs w:val="28"/>
          <w:lang w:eastAsia="ru-RU"/>
        </w:rPr>
        <w:t>Умба</w:t>
      </w:r>
      <w:r w:rsidR="00A34099">
        <w:rPr>
          <w:rFonts w:ascii="Times New Roman" w:eastAsia="Times New Roman" w:hAnsi="Times New Roman" w:cs="Times New Roman"/>
          <w:color w:val="000000" w:themeColor="text1"/>
          <w:sz w:val="28"/>
          <w:szCs w:val="28"/>
          <w:lang w:eastAsia="ru-RU"/>
        </w:rPr>
        <w:t xml:space="preserve"> Терского муниципального района Мурманской области (далее – МО </w:t>
      </w:r>
      <w:proofErr w:type="spellStart"/>
      <w:r w:rsidR="00A34099">
        <w:rPr>
          <w:rFonts w:ascii="Times New Roman" w:eastAsia="Times New Roman" w:hAnsi="Times New Roman" w:cs="Times New Roman"/>
          <w:color w:val="000000" w:themeColor="text1"/>
          <w:sz w:val="28"/>
          <w:szCs w:val="28"/>
          <w:lang w:eastAsia="ru-RU"/>
        </w:rPr>
        <w:t>г.п</w:t>
      </w:r>
      <w:proofErr w:type="spellEnd"/>
      <w:r w:rsidR="00A34099">
        <w:rPr>
          <w:rFonts w:ascii="Times New Roman" w:eastAsia="Times New Roman" w:hAnsi="Times New Roman" w:cs="Times New Roman"/>
          <w:color w:val="000000" w:themeColor="text1"/>
          <w:sz w:val="28"/>
          <w:szCs w:val="28"/>
          <w:lang w:eastAsia="ru-RU"/>
        </w:rPr>
        <w:t>.</w:t>
      </w:r>
      <w:proofErr w:type="gramEnd"/>
      <w:r w:rsidR="00A34099">
        <w:rPr>
          <w:rFonts w:ascii="Times New Roman" w:eastAsia="Times New Roman" w:hAnsi="Times New Roman" w:cs="Times New Roman"/>
          <w:color w:val="000000" w:themeColor="text1"/>
          <w:sz w:val="28"/>
          <w:szCs w:val="28"/>
          <w:lang w:eastAsia="ru-RU"/>
        </w:rPr>
        <w:t xml:space="preserve"> </w:t>
      </w:r>
      <w:proofErr w:type="gramStart"/>
      <w:r w:rsidR="00A34099">
        <w:rPr>
          <w:rFonts w:ascii="Times New Roman" w:eastAsia="Times New Roman" w:hAnsi="Times New Roman" w:cs="Times New Roman"/>
          <w:color w:val="000000" w:themeColor="text1"/>
          <w:sz w:val="28"/>
          <w:szCs w:val="28"/>
          <w:lang w:eastAsia="ru-RU"/>
        </w:rPr>
        <w:t>Умба)</w:t>
      </w:r>
      <w:r>
        <w:rPr>
          <w:rFonts w:ascii="Times New Roman" w:eastAsia="Times New Roman" w:hAnsi="Times New Roman" w:cs="Times New Roman"/>
          <w:color w:val="000000" w:themeColor="text1"/>
          <w:sz w:val="28"/>
          <w:szCs w:val="28"/>
          <w:lang w:eastAsia="ru-RU"/>
        </w:rPr>
        <w:t>.</w:t>
      </w:r>
      <w:proofErr w:type="gramEnd"/>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1.2. Цели Правил</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1.2.1. Настоящие Правила в соответствии с Градостроительным кодексом Российской Федерации, Гражданским кодексом Российской Федерации и Земельным кодексом Российской Федерации устанавливают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w:t>
      </w:r>
      <w:r w:rsidR="00430628">
        <w:rPr>
          <w:rFonts w:ascii="Times New Roman" w:eastAsia="Times New Roman" w:hAnsi="Times New Roman" w:cs="Times New Roman"/>
          <w:color w:val="000000" w:themeColor="text1"/>
          <w:sz w:val="28"/>
          <w:szCs w:val="28"/>
          <w:lang w:eastAsia="ru-RU"/>
        </w:rPr>
        <w:t xml:space="preserve">МО </w:t>
      </w:r>
      <w:proofErr w:type="spellStart"/>
      <w:r w:rsidR="00430628">
        <w:rPr>
          <w:rFonts w:ascii="Times New Roman" w:eastAsia="Times New Roman" w:hAnsi="Times New Roman" w:cs="Times New Roman"/>
          <w:color w:val="000000" w:themeColor="text1"/>
          <w:sz w:val="28"/>
          <w:szCs w:val="28"/>
          <w:lang w:eastAsia="ru-RU"/>
        </w:rPr>
        <w:t>г.п</w:t>
      </w:r>
      <w:proofErr w:type="spellEnd"/>
      <w:r w:rsidR="004306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систему регулирования землепользования и застройки, которая основана на градостроительном зонировании территории (делении всей территории на территориальные зоны и установлении для них градостроительных регламентов)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капитального ремонта объектов капитального строительства; проведения мероприятий, связанных с сохранностью объектов культурного наследия; подготовки документов для предоставления земельных участков, находящихся в собственности </w:t>
      </w:r>
      <w:r w:rsidR="00430628">
        <w:rPr>
          <w:rFonts w:ascii="Times New Roman" w:eastAsia="Times New Roman" w:hAnsi="Times New Roman" w:cs="Times New Roman"/>
          <w:color w:val="000000" w:themeColor="text1"/>
          <w:sz w:val="28"/>
          <w:szCs w:val="28"/>
          <w:lang w:eastAsia="ru-RU"/>
        </w:rPr>
        <w:t xml:space="preserve">МО </w:t>
      </w:r>
      <w:proofErr w:type="spellStart"/>
      <w:r w:rsidR="00430628">
        <w:rPr>
          <w:rFonts w:ascii="Times New Roman" w:eastAsia="Times New Roman" w:hAnsi="Times New Roman" w:cs="Times New Roman"/>
          <w:color w:val="000000" w:themeColor="text1"/>
          <w:sz w:val="28"/>
          <w:szCs w:val="28"/>
          <w:lang w:eastAsia="ru-RU"/>
        </w:rPr>
        <w:t>г.п</w:t>
      </w:r>
      <w:proofErr w:type="spellEnd"/>
      <w:r w:rsidR="004306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а также земельных участков, государственная собственность на которые не разграничена, расположенных на территории </w:t>
      </w:r>
      <w:r w:rsidR="00430628">
        <w:rPr>
          <w:rFonts w:ascii="Times New Roman" w:eastAsia="Times New Roman" w:hAnsi="Times New Roman" w:cs="Times New Roman"/>
          <w:color w:val="000000" w:themeColor="text1"/>
          <w:sz w:val="28"/>
          <w:szCs w:val="28"/>
          <w:lang w:eastAsia="ru-RU"/>
        </w:rPr>
        <w:t xml:space="preserve">МО </w:t>
      </w:r>
      <w:proofErr w:type="spellStart"/>
      <w:r w:rsidR="00430628">
        <w:rPr>
          <w:rFonts w:ascii="Times New Roman" w:eastAsia="Times New Roman" w:hAnsi="Times New Roman" w:cs="Times New Roman"/>
          <w:color w:val="000000" w:themeColor="text1"/>
          <w:sz w:val="28"/>
          <w:szCs w:val="28"/>
          <w:lang w:eastAsia="ru-RU"/>
        </w:rPr>
        <w:t>г.п</w:t>
      </w:r>
      <w:proofErr w:type="spellEnd"/>
      <w:r w:rsidR="004306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в целях осуществления строительства, реконструкции объектов капитального строительства;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1.2.2. Правила разработаны в целях:</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создания условий для устойчивого развития территории </w:t>
      </w:r>
      <w:r w:rsidR="00EB5BCC">
        <w:rPr>
          <w:rFonts w:ascii="Times New Roman" w:eastAsia="Times New Roman" w:hAnsi="Times New Roman" w:cs="Times New Roman"/>
          <w:color w:val="000000" w:themeColor="text1"/>
          <w:sz w:val="28"/>
          <w:szCs w:val="28"/>
          <w:lang w:eastAsia="ru-RU"/>
        </w:rPr>
        <w:br/>
      </w:r>
      <w:r w:rsidR="00430628">
        <w:rPr>
          <w:rFonts w:ascii="Times New Roman" w:eastAsia="Times New Roman" w:hAnsi="Times New Roman" w:cs="Times New Roman"/>
          <w:color w:val="000000" w:themeColor="text1"/>
          <w:sz w:val="28"/>
          <w:szCs w:val="28"/>
          <w:lang w:eastAsia="ru-RU"/>
        </w:rPr>
        <w:t xml:space="preserve">МО </w:t>
      </w:r>
      <w:proofErr w:type="spellStart"/>
      <w:r w:rsidR="00430628">
        <w:rPr>
          <w:rFonts w:ascii="Times New Roman" w:eastAsia="Times New Roman" w:hAnsi="Times New Roman" w:cs="Times New Roman"/>
          <w:color w:val="000000" w:themeColor="text1"/>
          <w:sz w:val="28"/>
          <w:szCs w:val="28"/>
          <w:lang w:eastAsia="ru-RU"/>
        </w:rPr>
        <w:t>г.п</w:t>
      </w:r>
      <w:proofErr w:type="spellEnd"/>
      <w:r w:rsidR="004306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сохранения окружающей среды и объектов культурного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природного наследия;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создания условий для планировки территории </w:t>
      </w:r>
      <w:r w:rsidR="00430628">
        <w:rPr>
          <w:rFonts w:ascii="Times New Roman" w:eastAsia="Times New Roman" w:hAnsi="Times New Roman" w:cs="Times New Roman"/>
          <w:color w:val="000000" w:themeColor="text1"/>
          <w:sz w:val="28"/>
          <w:szCs w:val="28"/>
          <w:lang w:eastAsia="ru-RU"/>
        </w:rPr>
        <w:t xml:space="preserve">МО </w:t>
      </w:r>
      <w:proofErr w:type="spellStart"/>
      <w:r w:rsidR="00430628">
        <w:rPr>
          <w:rFonts w:ascii="Times New Roman" w:eastAsia="Times New Roman" w:hAnsi="Times New Roman" w:cs="Times New Roman"/>
          <w:color w:val="000000" w:themeColor="text1"/>
          <w:sz w:val="28"/>
          <w:szCs w:val="28"/>
          <w:lang w:eastAsia="ru-RU"/>
        </w:rPr>
        <w:t>г.п</w:t>
      </w:r>
      <w:proofErr w:type="spellEnd"/>
      <w:r w:rsidR="004306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 xml:space="preserve">обеспечения сбалансированного учета экологических, экономических, социальных и иных факторов при осуществлении градостроительной деятельности;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защиты прав граждан и обеспечение равенства прав физических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юридических лиц в градостроительных отношениях;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обеспечения открытой информации о правилах и условиях использования земельных участков, осуществления на них строительства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реконструкции; </w:t>
      </w:r>
    </w:p>
    <w:p w:rsidR="0012472A" w:rsidRDefault="00DA5465" w:rsidP="00DA5465">
      <w:pPr>
        <w:pStyle w:val="af1"/>
        <w:numPr>
          <w:ilvl w:val="0"/>
          <w:numId w:val="2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контроля соответствия градостроительным регламентам строительных намерений застройщиков, построенных объектов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их последующего использования.</w:t>
      </w:r>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1.3. Сфера применения Правил</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65269">
        <w:rPr>
          <w:rFonts w:ascii="Times New Roman" w:eastAsia="Times New Roman" w:hAnsi="Times New Roman" w:cs="Times New Roman"/>
          <w:color w:val="000000" w:themeColor="text1"/>
          <w:sz w:val="28"/>
          <w:szCs w:val="28"/>
          <w:highlight w:val="yellow"/>
          <w:lang w:eastAsia="ru-RU"/>
        </w:rPr>
        <w:t xml:space="preserve">1.3.1. Настоящие Правила подлежат применению в границах территории </w:t>
      </w:r>
      <w:r w:rsidR="00E5318D" w:rsidRPr="00465269">
        <w:rPr>
          <w:rFonts w:ascii="Times New Roman" w:eastAsia="Times New Roman" w:hAnsi="Times New Roman" w:cs="Times New Roman"/>
          <w:color w:val="000000" w:themeColor="text1"/>
          <w:sz w:val="28"/>
          <w:szCs w:val="28"/>
          <w:highlight w:val="yellow"/>
          <w:lang w:eastAsia="ru-RU"/>
        </w:rPr>
        <w:t xml:space="preserve">МО </w:t>
      </w:r>
      <w:proofErr w:type="spellStart"/>
      <w:r w:rsidR="00E5318D" w:rsidRPr="00465269">
        <w:rPr>
          <w:rFonts w:ascii="Times New Roman" w:eastAsia="Times New Roman" w:hAnsi="Times New Roman" w:cs="Times New Roman"/>
          <w:color w:val="000000" w:themeColor="text1"/>
          <w:sz w:val="28"/>
          <w:szCs w:val="28"/>
          <w:highlight w:val="yellow"/>
          <w:lang w:eastAsia="ru-RU"/>
        </w:rPr>
        <w:t>г.п</w:t>
      </w:r>
      <w:proofErr w:type="spellEnd"/>
      <w:r w:rsidR="00E5318D" w:rsidRPr="00465269">
        <w:rPr>
          <w:rFonts w:ascii="Times New Roman" w:eastAsia="Times New Roman" w:hAnsi="Times New Roman" w:cs="Times New Roman"/>
          <w:color w:val="000000" w:themeColor="text1"/>
          <w:sz w:val="28"/>
          <w:szCs w:val="28"/>
          <w:highlight w:val="yellow"/>
          <w:lang w:eastAsia="ru-RU"/>
        </w:rPr>
        <w:t>. Умба</w:t>
      </w:r>
      <w:r w:rsidRPr="00465269">
        <w:rPr>
          <w:rFonts w:ascii="Times New Roman" w:eastAsia="Times New Roman" w:hAnsi="Times New Roman" w:cs="Times New Roman"/>
          <w:color w:val="000000" w:themeColor="text1"/>
          <w:sz w:val="28"/>
          <w:szCs w:val="28"/>
          <w:highlight w:val="yellow"/>
          <w:lang w:eastAsia="ru-RU"/>
        </w:rPr>
        <w:t>, утвержденных Законом Мурманской области от 29.12.2004 № 582-01-ЗМО «Об утверждении границ муниципальных образований в Мурманской области» и в соответствии с Законом Мурманской области Законом Мурманской области от 02.12.2004 № 530-01-ЗМО «О наделении статусом городского округа закрытых административно-территориальных образований Мурманской области».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1.3.2.</w:t>
      </w:r>
      <w:r w:rsidR="00934E3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Настоящие Правила обязательны для исполнения всеми субъектами градостроительных отношений.</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1.3.3. Настоящие Правила являются открытыми для физических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юридических лиц.</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1.3.4. Граждане имеют право участвовать в принятии решений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по вопросам землепользования и застройки в соответствии с действующим законодательством Российской Федерации, Мурманской области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муниципальными правовыми актами </w:t>
      </w:r>
      <w:r w:rsidR="00E5318D">
        <w:rPr>
          <w:rFonts w:ascii="Times New Roman" w:eastAsia="Times New Roman" w:hAnsi="Times New Roman" w:cs="Times New Roman"/>
          <w:color w:val="000000" w:themeColor="text1"/>
          <w:sz w:val="28"/>
          <w:szCs w:val="28"/>
          <w:lang w:eastAsia="ru-RU"/>
        </w:rPr>
        <w:t xml:space="preserve">МО </w:t>
      </w:r>
      <w:proofErr w:type="spellStart"/>
      <w:r w:rsidR="00E5318D">
        <w:rPr>
          <w:rFonts w:ascii="Times New Roman" w:eastAsia="Times New Roman" w:hAnsi="Times New Roman" w:cs="Times New Roman"/>
          <w:color w:val="000000" w:themeColor="text1"/>
          <w:sz w:val="28"/>
          <w:szCs w:val="28"/>
          <w:lang w:eastAsia="ru-RU"/>
        </w:rPr>
        <w:t>г.п</w:t>
      </w:r>
      <w:proofErr w:type="spellEnd"/>
      <w:r w:rsidR="00E5318D">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Правовые акты </w:t>
      </w:r>
      <w:r w:rsidR="00EB5BCC">
        <w:rPr>
          <w:rFonts w:ascii="Times New Roman" w:eastAsia="Times New Roman" w:hAnsi="Times New Roman" w:cs="Times New Roman"/>
          <w:color w:val="000000" w:themeColor="text1"/>
          <w:sz w:val="28"/>
          <w:szCs w:val="28"/>
          <w:lang w:eastAsia="ru-RU"/>
        </w:rPr>
        <w:br/>
      </w:r>
      <w:r w:rsidR="00E5318D">
        <w:rPr>
          <w:rFonts w:ascii="Times New Roman" w:eastAsia="Times New Roman" w:hAnsi="Times New Roman" w:cs="Times New Roman"/>
          <w:color w:val="000000" w:themeColor="text1"/>
          <w:sz w:val="28"/>
          <w:szCs w:val="28"/>
          <w:lang w:eastAsia="ru-RU"/>
        </w:rPr>
        <w:t xml:space="preserve">МО </w:t>
      </w:r>
      <w:proofErr w:type="spellStart"/>
      <w:r w:rsidR="00E5318D">
        <w:rPr>
          <w:rFonts w:ascii="Times New Roman" w:eastAsia="Times New Roman" w:hAnsi="Times New Roman" w:cs="Times New Roman"/>
          <w:color w:val="000000" w:themeColor="text1"/>
          <w:sz w:val="28"/>
          <w:szCs w:val="28"/>
          <w:lang w:eastAsia="ru-RU"/>
        </w:rPr>
        <w:t>г.п</w:t>
      </w:r>
      <w:proofErr w:type="spellEnd"/>
      <w:r w:rsidR="00E5318D">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в области землепользования и застройки, за исключением генерального плана </w:t>
      </w:r>
      <w:r w:rsidR="00E5318D">
        <w:rPr>
          <w:rFonts w:ascii="Times New Roman" w:eastAsia="Times New Roman" w:hAnsi="Times New Roman" w:cs="Times New Roman"/>
          <w:color w:val="000000" w:themeColor="text1"/>
          <w:sz w:val="28"/>
          <w:szCs w:val="28"/>
          <w:lang w:eastAsia="ru-RU"/>
        </w:rPr>
        <w:t xml:space="preserve">МО </w:t>
      </w:r>
      <w:proofErr w:type="spellStart"/>
      <w:r w:rsidR="00E5318D">
        <w:rPr>
          <w:rFonts w:ascii="Times New Roman" w:eastAsia="Times New Roman" w:hAnsi="Times New Roman" w:cs="Times New Roman"/>
          <w:color w:val="000000" w:themeColor="text1"/>
          <w:sz w:val="28"/>
          <w:szCs w:val="28"/>
          <w:lang w:eastAsia="ru-RU"/>
        </w:rPr>
        <w:t>г.п</w:t>
      </w:r>
      <w:proofErr w:type="spellEnd"/>
      <w:r w:rsidR="00E5318D">
        <w:rPr>
          <w:rFonts w:ascii="Times New Roman" w:eastAsia="Times New Roman" w:hAnsi="Times New Roman" w:cs="Times New Roman"/>
          <w:color w:val="000000" w:themeColor="text1"/>
          <w:sz w:val="28"/>
          <w:szCs w:val="28"/>
          <w:lang w:eastAsia="ru-RU"/>
        </w:rPr>
        <w:t xml:space="preserve">. </w:t>
      </w:r>
      <w:proofErr w:type="gramStart"/>
      <w:r w:rsidR="00E5318D">
        <w:rPr>
          <w:rFonts w:ascii="Times New Roman" w:eastAsia="Times New Roman" w:hAnsi="Times New Roman" w:cs="Times New Roman"/>
          <w:color w:val="000000" w:themeColor="text1"/>
          <w:sz w:val="28"/>
          <w:szCs w:val="28"/>
          <w:lang w:eastAsia="ru-RU"/>
        </w:rPr>
        <w:t xml:space="preserve">Умба </w:t>
      </w:r>
      <w:r>
        <w:rPr>
          <w:rFonts w:ascii="Times New Roman" w:eastAsia="Times New Roman" w:hAnsi="Times New Roman" w:cs="Times New Roman"/>
          <w:color w:val="000000" w:themeColor="text1"/>
          <w:sz w:val="28"/>
          <w:szCs w:val="28"/>
          <w:lang w:eastAsia="ru-RU"/>
        </w:rPr>
        <w:t xml:space="preserve">(далее – генеральный план), принятые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до вступления в силу настоящих Правил, применяются в части,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не противоречащей им.</w:t>
      </w:r>
      <w:proofErr w:type="gramEnd"/>
    </w:p>
    <w:p w:rsidR="0012472A" w:rsidRDefault="00DA5465">
      <w:pPr>
        <w:shd w:val="clear" w:color="auto" w:fill="FFFFFF"/>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xml:space="preserve">1.3.3. Настоящие Правила применяются наряду </w:t>
      </w:r>
      <w:proofErr w:type="gramStart"/>
      <w:r>
        <w:rPr>
          <w:rFonts w:ascii="Times New Roman" w:eastAsia="Times New Roman" w:hAnsi="Times New Roman" w:cs="Times New Roman"/>
          <w:color w:val="000000" w:themeColor="text1"/>
          <w:sz w:val="28"/>
          <w:szCs w:val="28"/>
          <w:lang w:eastAsia="ru-RU"/>
        </w:rPr>
        <w:t>с</w:t>
      </w:r>
      <w:proofErr w:type="gramEnd"/>
      <w:r>
        <w:rPr>
          <w:rFonts w:ascii="Times New Roman" w:eastAsia="Times New Roman" w:hAnsi="Times New Roman" w:cs="Times New Roman"/>
          <w:color w:val="000000" w:themeColor="text1"/>
          <w:sz w:val="28"/>
          <w:szCs w:val="28"/>
          <w:lang w:eastAsia="ru-RU"/>
        </w:rPr>
        <w:t>:</w:t>
      </w:r>
    </w:p>
    <w:p w:rsidR="0012472A" w:rsidRDefault="00DA5465">
      <w:pPr>
        <w:shd w:val="clear" w:color="auto" w:fill="FFFFFF"/>
        <w:spacing w:after="0" w:line="240" w:lineRule="auto"/>
        <w:ind w:firstLine="709"/>
        <w:jc w:val="both"/>
        <w:rPr>
          <w:color w:val="000000"/>
        </w:rPr>
      </w:pPr>
      <w:proofErr w:type="gramStart"/>
      <w:r>
        <w:rPr>
          <w:rFonts w:ascii="Times New Roman" w:eastAsia="Times New Roman" w:hAnsi="Times New Roman" w:cs="Times New Roman"/>
          <w:color w:val="000000" w:themeColor="text1"/>
          <w:sz w:val="28"/>
          <w:szCs w:val="28"/>
          <w:lang w:eastAsia="ru-RU"/>
        </w:rPr>
        <w:t xml:space="preserve">1) техническими регламентами (до их вступления в установленном порядке в силу - нормативными техническими документами в части,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не противоречащей Федеральному закону от 27.12.2002 № 184-ФЗ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 техническом регулировании» и Градостроительному кодексу Российской Федерации), принятыми в соответствии с законодательством Российской Федерации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w:t>
      </w:r>
      <w:proofErr w:type="gramEnd"/>
      <w:r>
        <w:rPr>
          <w:rFonts w:ascii="Times New Roman" w:eastAsia="Times New Roman" w:hAnsi="Times New Roman" w:cs="Times New Roman"/>
          <w:color w:val="000000" w:themeColor="text1"/>
          <w:sz w:val="28"/>
          <w:szCs w:val="28"/>
          <w:lang w:eastAsia="ru-RU"/>
        </w:rPr>
        <w:t xml:space="preserve"> культурного наследия;</w:t>
      </w:r>
    </w:p>
    <w:p w:rsidR="0012472A" w:rsidRDefault="00DA5465">
      <w:pPr>
        <w:shd w:val="clear" w:color="auto" w:fill="FFFFFF"/>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2) региональными нормативами градостроительного проектирования Мурманской области;</w:t>
      </w:r>
    </w:p>
    <w:p w:rsidR="0012472A" w:rsidRDefault="00DA5465">
      <w:pPr>
        <w:shd w:val="clear" w:color="auto" w:fill="FFFFFF"/>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lastRenderedPageBreak/>
        <w:t xml:space="preserve">3) законодательством Мурманской области, муниципальными правовыми актами </w:t>
      </w:r>
      <w:r w:rsidR="00E5318D">
        <w:rPr>
          <w:rFonts w:ascii="Times New Roman" w:eastAsia="Times New Roman" w:hAnsi="Times New Roman" w:cs="Times New Roman"/>
          <w:color w:val="000000" w:themeColor="text1"/>
          <w:sz w:val="28"/>
          <w:szCs w:val="28"/>
          <w:lang w:eastAsia="ru-RU"/>
        </w:rPr>
        <w:t xml:space="preserve">МО </w:t>
      </w:r>
      <w:proofErr w:type="spellStart"/>
      <w:r w:rsidR="00E5318D">
        <w:rPr>
          <w:rFonts w:ascii="Times New Roman" w:eastAsia="Times New Roman" w:hAnsi="Times New Roman" w:cs="Times New Roman"/>
          <w:color w:val="000000" w:themeColor="text1"/>
          <w:sz w:val="28"/>
          <w:szCs w:val="28"/>
          <w:lang w:eastAsia="ru-RU"/>
        </w:rPr>
        <w:t>г.п</w:t>
      </w:r>
      <w:proofErr w:type="spellEnd"/>
      <w:r w:rsidR="00E5318D">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по вопросам регулирования землепользования и застройки.</w:t>
      </w:r>
    </w:p>
    <w:p w:rsidR="0012472A" w:rsidRDefault="0012472A">
      <w:pPr>
        <w:pStyle w:val="af1"/>
        <w:shd w:val="clear" w:color="auto" w:fill="FFFFFF"/>
        <w:spacing w:after="0" w:line="240" w:lineRule="auto"/>
        <w:ind w:left="709"/>
        <w:contextualSpacing w:val="0"/>
        <w:jc w:val="both"/>
        <w:rPr>
          <w:rFonts w:ascii="Times New Roman" w:eastAsia="Times New Roman" w:hAnsi="Times New Roman" w:cs="Times New Roman"/>
          <w:color w:val="000000"/>
        </w:rPr>
      </w:pPr>
    </w:p>
    <w:p w:rsidR="0012472A" w:rsidRDefault="00DA5465">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themeColor="text1"/>
          <w:sz w:val="28"/>
          <w:szCs w:val="32"/>
          <w:lang w:eastAsia="ru-RU"/>
        </w:rPr>
        <w:t>Раздел 2. Регулирование землепользования и застройки</w:t>
      </w:r>
    </w:p>
    <w:p w:rsidR="0012472A" w:rsidRDefault="00DA5465">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themeColor="text1"/>
          <w:sz w:val="28"/>
          <w:szCs w:val="32"/>
          <w:lang w:eastAsia="ru-RU"/>
        </w:rPr>
        <w:t>органами местного самоуправления</w:t>
      </w:r>
    </w:p>
    <w:p w:rsidR="0012472A" w:rsidRDefault="0012472A">
      <w:pPr>
        <w:shd w:val="clear" w:color="auto" w:fill="FFFFFF"/>
        <w:spacing w:after="0" w:line="240" w:lineRule="auto"/>
        <w:jc w:val="center"/>
        <w:rPr>
          <w:rFonts w:ascii="Times New Roman" w:eastAsia="Times New Roman" w:hAnsi="Times New Roman" w:cs="Times New Roman"/>
          <w:color w:val="000000"/>
        </w:rPr>
      </w:pPr>
    </w:p>
    <w:p w:rsidR="0012472A" w:rsidRPr="00E5318D" w:rsidRDefault="00DA5465">
      <w:pPr>
        <w:pStyle w:val="af1"/>
        <w:shd w:val="clear" w:color="auto" w:fill="FFFFFF"/>
        <w:spacing w:after="0" w:line="240" w:lineRule="auto"/>
        <w:ind w:left="0" w:firstLine="709"/>
        <w:contextualSpacing w:val="0"/>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2.1. Органы местного самоуправления, участвующие в регулировании землепользования и застройки территории </w:t>
      </w:r>
      <w:r w:rsidR="00E5318D" w:rsidRPr="00E5318D">
        <w:rPr>
          <w:rFonts w:ascii="Times New Roman" w:eastAsia="Times New Roman" w:hAnsi="Times New Roman" w:cs="Times New Roman"/>
          <w:b/>
          <w:color w:val="000000" w:themeColor="text1"/>
          <w:sz w:val="28"/>
          <w:szCs w:val="28"/>
          <w:lang w:eastAsia="ru-RU"/>
        </w:rPr>
        <w:t xml:space="preserve">МО </w:t>
      </w:r>
      <w:proofErr w:type="spellStart"/>
      <w:r w:rsidR="00E5318D" w:rsidRPr="00E5318D">
        <w:rPr>
          <w:rFonts w:ascii="Times New Roman" w:eastAsia="Times New Roman" w:hAnsi="Times New Roman" w:cs="Times New Roman"/>
          <w:b/>
          <w:color w:val="000000" w:themeColor="text1"/>
          <w:sz w:val="28"/>
          <w:szCs w:val="28"/>
          <w:lang w:eastAsia="ru-RU"/>
        </w:rPr>
        <w:t>г.п</w:t>
      </w:r>
      <w:proofErr w:type="spellEnd"/>
      <w:r w:rsidR="00E5318D" w:rsidRPr="00E5318D">
        <w:rPr>
          <w:rFonts w:ascii="Times New Roman" w:eastAsia="Times New Roman" w:hAnsi="Times New Roman" w:cs="Times New Roman"/>
          <w:b/>
          <w:color w:val="000000" w:themeColor="text1"/>
          <w:sz w:val="28"/>
          <w:szCs w:val="28"/>
          <w:lang w:eastAsia="ru-RU"/>
        </w:rPr>
        <w:t>. Умба</w:t>
      </w:r>
    </w:p>
    <w:p w:rsidR="00E5318D" w:rsidRDefault="00E5318D">
      <w:pPr>
        <w:pStyle w:val="af1"/>
        <w:shd w:val="clear" w:color="auto" w:fill="FFFFFF"/>
        <w:spacing w:after="0" w:line="240" w:lineRule="auto"/>
        <w:ind w:left="0" w:firstLine="709"/>
        <w:contextualSpacing w:val="0"/>
        <w:jc w:val="center"/>
        <w:rPr>
          <w:rFonts w:ascii="Times New Roman" w:eastAsia="Times New Roman" w:hAnsi="Times New Roman" w:cs="Times New Roman"/>
          <w:color w:val="000000" w:themeColor="text1"/>
          <w:sz w:val="28"/>
          <w:szCs w:val="28"/>
          <w:lang w:eastAsia="ru-RU"/>
        </w:rPr>
      </w:pP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2.1.1. В соответствии с законодательством Российской Федерации, региональным законодательством Мурманской области, а также муниципальными правовыми актами органов местного самоуправления </w:t>
      </w:r>
      <w:r w:rsidR="00EB5BCC">
        <w:rPr>
          <w:rFonts w:ascii="Times New Roman" w:eastAsia="Times New Roman" w:hAnsi="Times New Roman" w:cs="Times New Roman"/>
          <w:color w:val="000000" w:themeColor="text1"/>
          <w:sz w:val="28"/>
          <w:szCs w:val="28"/>
          <w:lang w:eastAsia="ru-RU"/>
        </w:rPr>
        <w:br/>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Уставом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к органам власти, участвующим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регулировании землепользования и застройки территории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(далее – органы власти), относятся: </w:t>
      </w:r>
    </w:p>
    <w:p w:rsidR="0012472A" w:rsidRDefault="00DA5465" w:rsidP="00DA5465">
      <w:pPr>
        <w:pStyle w:val="af1"/>
        <w:numPr>
          <w:ilvl w:val="0"/>
          <w:numId w:val="5"/>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Правительство Мурманской области;</w:t>
      </w:r>
    </w:p>
    <w:p w:rsidR="0012472A" w:rsidRDefault="00DA5465" w:rsidP="00DA5465">
      <w:pPr>
        <w:pStyle w:val="af1"/>
        <w:numPr>
          <w:ilvl w:val="0"/>
          <w:numId w:val="5"/>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Министерство градостроительства и благоустройства Мурманской области;</w:t>
      </w:r>
    </w:p>
    <w:p w:rsidR="0012472A" w:rsidRDefault="00DA5465" w:rsidP="00DA5465">
      <w:pPr>
        <w:pStyle w:val="af1"/>
        <w:numPr>
          <w:ilvl w:val="0"/>
          <w:numId w:val="5"/>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Министерство имущественных отношений Мурманской области;</w:t>
      </w:r>
    </w:p>
    <w:p w:rsidR="0012472A" w:rsidRDefault="00DA5465" w:rsidP="00DA5465">
      <w:pPr>
        <w:pStyle w:val="af1"/>
        <w:numPr>
          <w:ilvl w:val="0"/>
          <w:numId w:val="5"/>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 xml:space="preserve">представительный орган – Совет депутатов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w:t>
      </w:r>
    </w:p>
    <w:p w:rsidR="0012472A" w:rsidRDefault="00DA5465" w:rsidP="00DA5465">
      <w:pPr>
        <w:pStyle w:val="af1"/>
        <w:numPr>
          <w:ilvl w:val="0"/>
          <w:numId w:val="5"/>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 xml:space="preserve">исполнительно-распорядительный орган – администрация </w:t>
      </w:r>
      <w:r>
        <w:rPr>
          <w:rFonts w:ascii="Times New Roman" w:eastAsia="Times New Roman" w:hAnsi="Times New Roman" w:cs="Times New Roman"/>
          <w:color w:val="000000" w:themeColor="text1"/>
          <w:sz w:val="28"/>
          <w:szCs w:val="28"/>
          <w:lang w:eastAsia="ru-RU"/>
        </w:rPr>
        <w:br/>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w:t>
      </w:r>
    </w:p>
    <w:p w:rsidR="0012472A" w:rsidRDefault="00DA5465">
      <w:pPr>
        <w:tabs>
          <w:tab w:val="left" w:pos="7809"/>
        </w:tabs>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2.1.2.</w:t>
      </w:r>
      <w:r w:rsidR="00934E3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Администрация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осуществляет свои полномочия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области землепользования и застройки через структурные подразделения администрации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уполномоченные в сфере управления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распоряжения муниципальным имуществом, градостроительства </w:t>
      </w:r>
      <w:r w:rsidR="00EB5BC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архитектуры и в сфере городского хозяйства.</w:t>
      </w:r>
    </w:p>
    <w:p w:rsidR="0012472A" w:rsidRDefault="00DA5465">
      <w:pPr>
        <w:tabs>
          <w:tab w:val="left" w:pos="7809"/>
        </w:tabs>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2.1.3. Администрация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возлагает </w:t>
      </w:r>
      <w:proofErr w:type="gramStart"/>
      <w:r>
        <w:rPr>
          <w:rFonts w:ascii="Times New Roman" w:eastAsia="Times New Roman" w:hAnsi="Times New Roman" w:cs="Times New Roman"/>
          <w:color w:val="000000" w:themeColor="text1"/>
          <w:sz w:val="28"/>
          <w:szCs w:val="28"/>
          <w:lang w:eastAsia="ru-RU"/>
        </w:rPr>
        <w:t>контроль за</w:t>
      </w:r>
      <w:proofErr w:type="gramEnd"/>
      <w:r>
        <w:rPr>
          <w:rFonts w:ascii="Times New Roman" w:eastAsia="Times New Roman" w:hAnsi="Times New Roman" w:cs="Times New Roman"/>
          <w:color w:val="000000" w:themeColor="text1"/>
          <w:sz w:val="28"/>
          <w:szCs w:val="28"/>
          <w:lang w:eastAsia="ru-RU"/>
        </w:rPr>
        <w:t xml:space="preserve"> выполнением требований Правил на структурное подразделение администрации </w:t>
      </w:r>
      <w:r w:rsidR="00A24326">
        <w:rPr>
          <w:rFonts w:ascii="Times New Roman" w:eastAsia="Times New Roman" w:hAnsi="Times New Roman" w:cs="Times New Roman"/>
          <w:color w:val="000000" w:themeColor="text1"/>
          <w:sz w:val="28"/>
          <w:szCs w:val="28"/>
          <w:lang w:eastAsia="ru-RU"/>
        </w:rPr>
        <w:br/>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уполномоченные в сфере управления и распоряжения муниципальным имуществом, градостроительства и архитектуры.</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2.1.4. Регулирование органами власти землепользования и застройки территории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xml:space="preserve">. Умба </w:t>
      </w:r>
      <w:r>
        <w:rPr>
          <w:rFonts w:ascii="Times New Roman" w:eastAsia="Times New Roman" w:hAnsi="Times New Roman" w:cs="Times New Roman"/>
          <w:color w:val="000000" w:themeColor="text1"/>
          <w:sz w:val="28"/>
          <w:szCs w:val="28"/>
          <w:lang w:eastAsia="ru-RU"/>
        </w:rPr>
        <w:t xml:space="preserve">осуществляется в порядке, установленном нормативными правовыми актами Российской Федерации, нормативными правовыми актами Мурманской области, настоящими Правилами, муниципальными правовыми актами Совета депутатов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администрации </w:t>
      </w:r>
      <w:r w:rsidR="00CC5028">
        <w:rPr>
          <w:rFonts w:ascii="Times New Roman" w:eastAsia="Times New Roman" w:hAnsi="Times New Roman" w:cs="Times New Roman"/>
          <w:color w:val="000000" w:themeColor="text1"/>
          <w:sz w:val="28"/>
          <w:szCs w:val="28"/>
          <w:lang w:eastAsia="ru-RU"/>
        </w:rPr>
        <w:t xml:space="preserve">МО </w:t>
      </w:r>
      <w:proofErr w:type="spellStart"/>
      <w:r w:rsidR="00CC5028">
        <w:rPr>
          <w:rFonts w:ascii="Times New Roman" w:eastAsia="Times New Roman" w:hAnsi="Times New Roman" w:cs="Times New Roman"/>
          <w:color w:val="000000" w:themeColor="text1"/>
          <w:sz w:val="28"/>
          <w:szCs w:val="28"/>
          <w:lang w:eastAsia="ru-RU"/>
        </w:rPr>
        <w:t>г.п</w:t>
      </w:r>
      <w:proofErr w:type="spellEnd"/>
      <w:r w:rsidR="00CC5028">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w:t>
      </w: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2.1.5. За нарушение норм, установленных настоящими Правилами, физические, юридические и должностные лица несут ответственность </w:t>
      </w:r>
      <w:r w:rsidR="00A2432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соответствии с законодательством.</w:t>
      </w:r>
    </w:p>
    <w:p w:rsidR="0012472A" w:rsidRDefault="0012472A">
      <w:pPr>
        <w:pStyle w:val="af1"/>
        <w:spacing w:after="0" w:line="240" w:lineRule="auto"/>
        <w:ind w:left="709"/>
        <w:jc w:val="both"/>
        <w:outlineLvl w:val="0"/>
        <w:rPr>
          <w:rFonts w:ascii="Times New Roman" w:eastAsia="Times New Roman" w:hAnsi="Times New Roman" w:cs="Times New Roman"/>
          <w:color w:val="000000"/>
        </w:rPr>
      </w:pPr>
    </w:p>
    <w:p w:rsidR="0012472A" w:rsidRDefault="00DA5465">
      <w:pPr>
        <w:spacing w:after="0" w:line="240" w:lineRule="auto"/>
        <w:ind w:firstLine="709"/>
        <w:jc w:val="center"/>
        <w:outlineLvl w:val="0"/>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28"/>
          <w:szCs w:val="28"/>
          <w:lang w:eastAsia="ru-RU"/>
        </w:rPr>
        <w:t>2.2. Вопросы, регулируемые органами местного самоуправления</w:t>
      </w:r>
      <w:r w:rsidR="00A24326">
        <w:rPr>
          <w:rFonts w:ascii="Times New Roman" w:eastAsia="Times New Roman" w:hAnsi="Times New Roman" w:cs="Times New Roman"/>
          <w:b/>
          <w:color w:val="000000" w:themeColor="text1"/>
          <w:sz w:val="28"/>
          <w:szCs w:val="28"/>
          <w:lang w:eastAsia="ru-RU"/>
        </w:rPr>
        <w:br/>
      </w:r>
      <w:r>
        <w:rPr>
          <w:rFonts w:ascii="Times New Roman" w:eastAsia="Times New Roman" w:hAnsi="Times New Roman" w:cs="Times New Roman"/>
          <w:b/>
          <w:color w:val="000000" w:themeColor="text1"/>
          <w:sz w:val="28"/>
          <w:szCs w:val="28"/>
          <w:lang w:eastAsia="ru-RU"/>
        </w:rPr>
        <w:t xml:space="preserve"> в области землепользования и застройки</w:t>
      </w:r>
    </w:p>
    <w:p w:rsidR="0012472A" w:rsidRDefault="0012472A">
      <w:pPr>
        <w:spacing w:after="0" w:line="240" w:lineRule="auto"/>
        <w:ind w:firstLine="709"/>
        <w:jc w:val="both"/>
        <w:outlineLvl w:val="0"/>
        <w:rPr>
          <w:rFonts w:ascii="Times New Roman" w:eastAsia="Times New Roman" w:hAnsi="Times New Roman" w:cs="Times New Roman"/>
          <w:color w:val="000000"/>
          <w:sz w:val="28"/>
          <w:szCs w:val="28"/>
        </w:rPr>
      </w:pP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lastRenderedPageBreak/>
        <w:t xml:space="preserve">2.2.1. Регулирование вопросов землепользования и застройки территории </w:t>
      </w:r>
      <w:r w:rsidR="00C11A67">
        <w:rPr>
          <w:rFonts w:ascii="Times New Roman" w:eastAsia="Times New Roman" w:hAnsi="Times New Roman" w:cs="Times New Roman"/>
          <w:color w:val="000000" w:themeColor="text1"/>
          <w:sz w:val="28"/>
          <w:szCs w:val="28"/>
          <w:lang w:eastAsia="ru-RU"/>
        </w:rPr>
        <w:t xml:space="preserve">МО </w:t>
      </w:r>
      <w:proofErr w:type="spellStart"/>
      <w:r w:rsidR="00C11A67">
        <w:rPr>
          <w:rFonts w:ascii="Times New Roman" w:eastAsia="Times New Roman" w:hAnsi="Times New Roman" w:cs="Times New Roman"/>
          <w:color w:val="000000" w:themeColor="text1"/>
          <w:sz w:val="28"/>
          <w:szCs w:val="28"/>
          <w:lang w:eastAsia="ru-RU"/>
        </w:rPr>
        <w:t>г.п</w:t>
      </w:r>
      <w:proofErr w:type="spellEnd"/>
      <w:r w:rsidR="00C11A67">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органами местного самоуправления осуществляется в рамках исполнения полномочий, возложенных Федеральным законом </w:t>
      </w:r>
      <w:r w:rsidR="001C4299">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законодательством Российской Федерации, Мурманской области, муниципальными правовыми актами Совета депутатов </w:t>
      </w:r>
      <w:r w:rsidR="00C11A67">
        <w:rPr>
          <w:rFonts w:ascii="Times New Roman" w:eastAsia="Times New Roman" w:hAnsi="Times New Roman" w:cs="Times New Roman"/>
          <w:color w:val="000000" w:themeColor="text1"/>
          <w:sz w:val="28"/>
          <w:szCs w:val="28"/>
          <w:lang w:eastAsia="ru-RU"/>
        </w:rPr>
        <w:t xml:space="preserve">МО </w:t>
      </w:r>
      <w:proofErr w:type="spellStart"/>
      <w:r w:rsidR="00C11A67">
        <w:rPr>
          <w:rFonts w:ascii="Times New Roman" w:eastAsia="Times New Roman" w:hAnsi="Times New Roman" w:cs="Times New Roman"/>
          <w:color w:val="000000" w:themeColor="text1"/>
          <w:sz w:val="28"/>
          <w:szCs w:val="28"/>
          <w:lang w:eastAsia="ru-RU"/>
        </w:rPr>
        <w:t>г.п</w:t>
      </w:r>
      <w:proofErr w:type="spellEnd"/>
      <w:r w:rsidR="00C11A67">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администрации </w:t>
      </w:r>
      <w:r w:rsidR="00C11A67">
        <w:rPr>
          <w:rFonts w:ascii="Times New Roman" w:eastAsia="Times New Roman" w:hAnsi="Times New Roman" w:cs="Times New Roman"/>
          <w:color w:val="000000" w:themeColor="text1"/>
          <w:sz w:val="28"/>
          <w:szCs w:val="28"/>
          <w:lang w:eastAsia="ru-RU"/>
        </w:rPr>
        <w:t xml:space="preserve">МО </w:t>
      </w:r>
      <w:proofErr w:type="spellStart"/>
      <w:r w:rsidR="00C11A67">
        <w:rPr>
          <w:rFonts w:ascii="Times New Roman" w:eastAsia="Times New Roman" w:hAnsi="Times New Roman" w:cs="Times New Roman"/>
          <w:color w:val="000000" w:themeColor="text1"/>
          <w:sz w:val="28"/>
          <w:szCs w:val="28"/>
          <w:lang w:eastAsia="ru-RU"/>
        </w:rPr>
        <w:t>г.п</w:t>
      </w:r>
      <w:proofErr w:type="spellEnd"/>
      <w:r w:rsidR="00C11A67">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w:t>
      </w: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2.2.2. К вопросам, регулируемым Министерством градостроительства </w:t>
      </w:r>
      <w:r w:rsidR="001C4299">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благоустройства Мурманской области в области землепользования </w:t>
      </w:r>
      <w:r w:rsidR="001C4299">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застройки, в том числе, относятся:</w:t>
      </w:r>
    </w:p>
    <w:p w:rsidR="0012472A" w:rsidRDefault="00DA5465" w:rsidP="00DA5465">
      <w:pPr>
        <w:pStyle w:val="af1"/>
        <w:numPr>
          <w:ilvl w:val="0"/>
          <w:numId w:val="6"/>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установление видов, состава и границ территориальных зон;</w:t>
      </w:r>
    </w:p>
    <w:p w:rsidR="0012472A" w:rsidRDefault="00DA5465" w:rsidP="00DA5465">
      <w:pPr>
        <w:pStyle w:val="af1"/>
        <w:numPr>
          <w:ilvl w:val="0"/>
          <w:numId w:val="6"/>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установление градостроительных регламентов в отношении земельных участков и объектов капитального строительства, расположенных в пределах соответствующей территориальной зоны:</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видов разрешенного использования земельных участков и объектов капитального строительства;</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 ограничений использования земельных участков и объектов капитального строительства, устанавливаемых в соответствии </w:t>
      </w:r>
      <w:r w:rsidR="001C4299">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законодательством Российской Федерации;</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2472A" w:rsidRDefault="00DA5465" w:rsidP="00DA5465">
      <w:pPr>
        <w:pStyle w:val="af1"/>
        <w:numPr>
          <w:ilvl w:val="0"/>
          <w:numId w:val="6"/>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принятие решения о подготовке документации по планировке территории применительно к территории </w:t>
      </w:r>
      <w:r w:rsidR="00C11A67">
        <w:rPr>
          <w:rFonts w:ascii="Times New Roman" w:eastAsia="Times New Roman" w:hAnsi="Times New Roman" w:cs="Times New Roman"/>
          <w:color w:val="000000" w:themeColor="text1"/>
          <w:sz w:val="28"/>
          <w:szCs w:val="28"/>
          <w:lang w:eastAsia="ru-RU"/>
        </w:rPr>
        <w:t xml:space="preserve">МО </w:t>
      </w:r>
      <w:proofErr w:type="spellStart"/>
      <w:r w:rsidR="00C11A67">
        <w:rPr>
          <w:rFonts w:ascii="Times New Roman" w:eastAsia="Times New Roman" w:hAnsi="Times New Roman" w:cs="Times New Roman"/>
          <w:color w:val="000000" w:themeColor="text1"/>
          <w:sz w:val="28"/>
          <w:szCs w:val="28"/>
          <w:lang w:eastAsia="ru-RU"/>
        </w:rPr>
        <w:t>г.п</w:t>
      </w:r>
      <w:proofErr w:type="spellEnd"/>
      <w:r w:rsidR="00C11A67">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в случаях, установленных Градостроительным кодексом Российской Федерации;</w:t>
      </w:r>
    </w:p>
    <w:p w:rsidR="0012472A" w:rsidRDefault="00DA5465" w:rsidP="00DA5465">
      <w:pPr>
        <w:pStyle w:val="af1"/>
        <w:numPr>
          <w:ilvl w:val="0"/>
          <w:numId w:val="6"/>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утверждение документации по планировке территории в случаях, установленных Градостроительным кодексом Российской Федерации;</w:t>
      </w:r>
    </w:p>
    <w:p w:rsidR="0012472A" w:rsidRDefault="00DA5465" w:rsidP="00DA5465">
      <w:pPr>
        <w:pStyle w:val="af1"/>
        <w:numPr>
          <w:ilvl w:val="0"/>
          <w:numId w:val="6"/>
        </w:numPr>
        <w:tabs>
          <w:tab w:val="left" w:pos="1134"/>
          <w:tab w:val="left" w:pos="8409"/>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принятие решения о комплексном развитии территории</w:t>
      </w:r>
      <w:r>
        <w:rPr>
          <w:color w:val="000000" w:themeColor="text1"/>
        </w:rPr>
        <w:t>;</w:t>
      </w:r>
    </w:p>
    <w:p w:rsidR="0012472A" w:rsidRDefault="00DA5465" w:rsidP="00DA5465">
      <w:pPr>
        <w:pStyle w:val="af1"/>
        <w:numPr>
          <w:ilvl w:val="0"/>
          <w:numId w:val="6"/>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 принятие решения о развитии застроенной территории.</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2.2.3. К вопросам, регулируемым администрацией </w:t>
      </w:r>
      <w:r w:rsidR="00C11A67">
        <w:rPr>
          <w:rFonts w:ascii="Times New Roman" w:eastAsia="Times New Roman" w:hAnsi="Times New Roman" w:cs="Times New Roman"/>
          <w:color w:val="000000" w:themeColor="text1"/>
          <w:sz w:val="28"/>
          <w:szCs w:val="28"/>
          <w:lang w:eastAsia="ru-RU"/>
        </w:rPr>
        <w:t xml:space="preserve">МО </w:t>
      </w:r>
      <w:proofErr w:type="spellStart"/>
      <w:r w:rsidR="00C11A67">
        <w:rPr>
          <w:rFonts w:ascii="Times New Roman" w:eastAsia="Times New Roman" w:hAnsi="Times New Roman" w:cs="Times New Roman"/>
          <w:color w:val="000000" w:themeColor="text1"/>
          <w:sz w:val="28"/>
          <w:szCs w:val="28"/>
          <w:lang w:eastAsia="ru-RU"/>
        </w:rPr>
        <w:t>г.п</w:t>
      </w:r>
      <w:proofErr w:type="spellEnd"/>
      <w:r w:rsidR="00C11A67">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w:t>
      </w:r>
      <w:r w:rsidR="001C4299">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области землепользования и застройки, в том числе, относятся:</w:t>
      </w:r>
    </w:p>
    <w:p w:rsidR="0012472A" w:rsidRDefault="00DA5465" w:rsidP="00DA5465">
      <w:pPr>
        <w:pStyle w:val="af1"/>
        <w:numPr>
          <w:ilvl w:val="0"/>
          <w:numId w:val="3"/>
        </w:numPr>
        <w:tabs>
          <w:tab w:val="left" w:pos="720"/>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выдача разрешений на строительство, разрешений на ввод объектов в эксплуатацию при осуществлении строительства и реконструкции объектов капитального строительства, расположенных на территории </w:t>
      </w:r>
      <w:r w:rsidR="00C11A67">
        <w:rPr>
          <w:rFonts w:ascii="Times New Roman" w:eastAsia="Times New Roman" w:hAnsi="Times New Roman" w:cs="Times New Roman"/>
          <w:color w:val="000000" w:themeColor="text1"/>
          <w:sz w:val="28"/>
          <w:szCs w:val="28"/>
          <w:lang w:eastAsia="ru-RU"/>
        </w:rPr>
        <w:t xml:space="preserve">МО </w:t>
      </w:r>
      <w:proofErr w:type="spellStart"/>
      <w:r w:rsidR="00C11A67">
        <w:rPr>
          <w:rFonts w:ascii="Times New Roman" w:eastAsia="Times New Roman" w:hAnsi="Times New Roman" w:cs="Times New Roman"/>
          <w:color w:val="000000" w:themeColor="text1"/>
          <w:sz w:val="28"/>
          <w:szCs w:val="28"/>
          <w:lang w:eastAsia="ru-RU"/>
        </w:rPr>
        <w:t>г.п</w:t>
      </w:r>
      <w:proofErr w:type="spellEnd"/>
      <w:r w:rsidR="00C11A67">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w:t>
      </w:r>
    </w:p>
    <w:p w:rsidR="0012472A" w:rsidRDefault="00DA5465" w:rsidP="00DA5465">
      <w:pPr>
        <w:pStyle w:val="af1"/>
        <w:numPr>
          <w:ilvl w:val="0"/>
          <w:numId w:val="3"/>
        </w:numPr>
        <w:tabs>
          <w:tab w:val="left" w:pos="720"/>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lastRenderedPageBreak/>
        <w:t>принятие решения о предоставлении разрешения на условно разрешенный вид использования земельного участка, объекта капитального строительства или об отказе в предоставлении такого разрешения;</w:t>
      </w:r>
    </w:p>
    <w:p w:rsidR="0012472A" w:rsidRDefault="00DA5465" w:rsidP="00DA5465">
      <w:pPr>
        <w:pStyle w:val="af1"/>
        <w:numPr>
          <w:ilvl w:val="0"/>
          <w:numId w:val="3"/>
        </w:numPr>
        <w:tabs>
          <w:tab w:val="left" w:pos="720"/>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2472A" w:rsidRDefault="00DA5465" w:rsidP="00DA5465">
      <w:pPr>
        <w:pStyle w:val="af1"/>
        <w:numPr>
          <w:ilvl w:val="0"/>
          <w:numId w:val="3"/>
        </w:numPr>
        <w:tabs>
          <w:tab w:val="left" w:pos="720"/>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утверждение документации по планировке территории в случаях, установленных Градостроительным кодексом Российской Федерации.</w:t>
      </w:r>
    </w:p>
    <w:p w:rsidR="0012472A" w:rsidRDefault="0012472A">
      <w:pPr>
        <w:pStyle w:val="af1"/>
        <w:spacing w:after="0" w:line="240" w:lineRule="auto"/>
        <w:ind w:left="0"/>
        <w:contextualSpacing w:val="0"/>
        <w:jc w:val="center"/>
        <w:outlineLvl w:val="0"/>
        <w:rPr>
          <w:rFonts w:ascii="Times New Roman" w:eastAsia="Times New Roman" w:hAnsi="Times New Roman" w:cs="Times New Roman"/>
          <w:color w:val="000000"/>
          <w:sz w:val="28"/>
        </w:rPr>
      </w:pPr>
    </w:p>
    <w:p w:rsidR="0012472A" w:rsidRDefault="00DA5465">
      <w:pPr>
        <w:pStyle w:val="af1"/>
        <w:spacing w:after="0" w:line="240" w:lineRule="auto"/>
        <w:ind w:left="0"/>
        <w:contextualSpacing w:val="0"/>
        <w:jc w:val="center"/>
        <w:outlineLvl w:val="0"/>
        <w:rPr>
          <w:rFonts w:ascii="Times New Roman" w:eastAsia="Times New Roman" w:hAnsi="Times New Roman" w:cs="Times New Roman"/>
          <w:b/>
          <w:color w:val="000000"/>
          <w:sz w:val="28"/>
          <w:szCs w:val="32"/>
        </w:rPr>
      </w:pPr>
      <w:r>
        <w:rPr>
          <w:rFonts w:ascii="Times New Roman" w:eastAsia="Times New Roman" w:hAnsi="Times New Roman" w:cs="Times New Roman"/>
          <w:b/>
          <w:color w:val="000000" w:themeColor="text1"/>
          <w:sz w:val="28"/>
          <w:szCs w:val="32"/>
          <w:lang w:eastAsia="ru-RU"/>
        </w:rPr>
        <w:t>Раздел 3. Изменение видов разрешенного использования земельных участков и объектов капитального строительства физическими и юридическими лицами</w:t>
      </w:r>
    </w:p>
    <w:p w:rsidR="0012472A" w:rsidRDefault="0012472A">
      <w:pPr>
        <w:pStyle w:val="af1"/>
        <w:spacing w:after="0" w:line="240" w:lineRule="auto"/>
        <w:ind w:left="0" w:firstLine="709"/>
        <w:contextualSpacing w:val="0"/>
        <w:jc w:val="center"/>
        <w:outlineLvl w:val="0"/>
        <w:rPr>
          <w:rFonts w:ascii="Times New Roman" w:eastAsia="Times New Roman" w:hAnsi="Times New Roman" w:cs="Times New Roman"/>
          <w:color w:val="000000"/>
        </w:rPr>
      </w:pPr>
    </w:p>
    <w:p w:rsidR="0012472A" w:rsidRDefault="00DA5465">
      <w:pPr>
        <w:tabs>
          <w:tab w:val="left" w:pos="851"/>
        </w:tabs>
        <w:spacing w:after="0" w:line="240" w:lineRule="auto"/>
        <w:ind w:firstLine="851"/>
        <w:contextualSpacing/>
        <w:jc w:val="center"/>
        <w:outlineLvl w:val="2"/>
        <w:rPr>
          <w:rFonts w:ascii="Times New Roman" w:eastAsia="Calibri" w:hAnsi="Times New Roman" w:cs="Times New Roman"/>
          <w:b/>
          <w:color w:val="000000"/>
          <w:sz w:val="28"/>
          <w:szCs w:val="28"/>
        </w:rPr>
      </w:pPr>
      <w:r>
        <w:rPr>
          <w:rFonts w:ascii="Times New Roman" w:eastAsia="Calibri" w:hAnsi="Times New Roman" w:cs="Times New Roman"/>
          <w:b/>
          <w:color w:val="000000" w:themeColor="text1"/>
          <w:sz w:val="28"/>
          <w:szCs w:val="28"/>
          <w:lang w:bidi="en-US"/>
        </w:rPr>
        <w:t>3.1 Виды разрешенного использования земельных участков и объектов капитального строительства</w:t>
      </w:r>
    </w:p>
    <w:p w:rsidR="0012472A" w:rsidRDefault="0012472A">
      <w:pPr>
        <w:tabs>
          <w:tab w:val="left" w:pos="851"/>
        </w:tabs>
        <w:spacing w:after="0" w:line="240" w:lineRule="auto"/>
        <w:ind w:firstLine="851"/>
        <w:contextualSpacing/>
        <w:jc w:val="both"/>
        <w:outlineLvl w:val="2"/>
        <w:rPr>
          <w:rFonts w:ascii="Times New Roman" w:eastAsia="Calibri" w:hAnsi="Times New Roman" w:cs="Times New Roman"/>
          <w:color w:val="000000"/>
        </w:rPr>
      </w:pP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Times New Roman" w:hAnsi="Times New Roman" w:cs="Times New Roman"/>
          <w:color w:val="000000" w:themeColor="text1"/>
          <w:sz w:val="28"/>
          <w:szCs w:val="28"/>
          <w:lang w:eastAsia="ru-RU"/>
        </w:rPr>
        <w:t>3.1.1.</w:t>
      </w:r>
      <w:r>
        <w:rPr>
          <w:rFonts w:ascii="Times New Roman" w:eastAsia="Calibri" w:hAnsi="Times New Roman" w:cs="Times New Roman"/>
          <w:bCs/>
          <w:iCs/>
          <w:color w:val="000000" w:themeColor="text1"/>
          <w:sz w:val="28"/>
          <w:szCs w:val="28"/>
        </w:rPr>
        <w:t xml:space="preserve"> Разрешенное использование земельных участков и объектов капитального строительства может быть следующих видов:</w:t>
      </w:r>
    </w:p>
    <w:p w:rsidR="0012472A" w:rsidRDefault="00DA5465" w:rsidP="00DA5465">
      <w:pPr>
        <w:pStyle w:val="af1"/>
        <w:numPr>
          <w:ilvl w:val="0"/>
          <w:numId w:val="21"/>
        </w:numPr>
        <w:tabs>
          <w:tab w:val="left" w:pos="1134"/>
        </w:tabs>
        <w:spacing w:after="0" w:line="240" w:lineRule="auto"/>
        <w:ind w:left="0" w:firstLine="709"/>
        <w:jc w:val="both"/>
        <w:outlineLvl w:val="0"/>
        <w:rPr>
          <w:rFonts w:ascii="Times New Roman" w:eastAsia="Calibri" w:hAnsi="Times New Roman" w:cs="Times New Roman"/>
          <w:color w:val="000000"/>
          <w:sz w:val="28"/>
          <w:szCs w:val="28"/>
        </w:rPr>
      </w:pPr>
      <w:r>
        <w:rPr>
          <w:rFonts w:ascii="Times New Roman" w:eastAsia="Calibri" w:hAnsi="Times New Roman" w:cs="Times New Roman"/>
          <w:bCs/>
          <w:iCs/>
          <w:color w:val="000000" w:themeColor="text1"/>
          <w:sz w:val="28"/>
          <w:szCs w:val="28"/>
        </w:rPr>
        <w:t>основные виды разрешенного использования;</w:t>
      </w:r>
    </w:p>
    <w:p w:rsidR="0012472A" w:rsidRDefault="00DA5465" w:rsidP="00DA5465">
      <w:pPr>
        <w:pStyle w:val="af1"/>
        <w:numPr>
          <w:ilvl w:val="0"/>
          <w:numId w:val="21"/>
        </w:numPr>
        <w:tabs>
          <w:tab w:val="left" w:pos="1134"/>
        </w:tabs>
        <w:spacing w:after="0" w:line="240" w:lineRule="auto"/>
        <w:ind w:left="0" w:firstLine="709"/>
        <w:jc w:val="both"/>
        <w:outlineLvl w:val="0"/>
        <w:rPr>
          <w:rFonts w:ascii="Times New Roman" w:eastAsia="Calibri" w:hAnsi="Times New Roman" w:cs="Times New Roman"/>
          <w:color w:val="000000"/>
          <w:sz w:val="28"/>
          <w:szCs w:val="28"/>
        </w:rPr>
      </w:pPr>
      <w:r>
        <w:rPr>
          <w:rFonts w:ascii="Times New Roman" w:eastAsia="Calibri" w:hAnsi="Times New Roman" w:cs="Times New Roman"/>
          <w:bCs/>
          <w:iCs/>
          <w:color w:val="000000" w:themeColor="text1"/>
          <w:sz w:val="28"/>
          <w:szCs w:val="28"/>
        </w:rPr>
        <w:t>условно разрешенные виды использования;</w:t>
      </w:r>
    </w:p>
    <w:p w:rsidR="0012472A" w:rsidRDefault="00DA5465" w:rsidP="00DA5465">
      <w:pPr>
        <w:pStyle w:val="af1"/>
        <w:numPr>
          <w:ilvl w:val="0"/>
          <w:numId w:val="21"/>
        </w:numPr>
        <w:tabs>
          <w:tab w:val="left" w:pos="1134"/>
        </w:tabs>
        <w:spacing w:after="0" w:line="240" w:lineRule="auto"/>
        <w:ind w:left="0" w:firstLine="709"/>
        <w:jc w:val="both"/>
        <w:outlineLvl w:val="0"/>
        <w:rPr>
          <w:rFonts w:ascii="Times New Roman" w:eastAsia="Calibri" w:hAnsi="Times New Roman" w:cs="Times New Roman"/>
          <w:color w:val="000000"/>
        </w:rPr>
      </w:pPr>
      <w:r>
        <w:rPr>
          <w:rFonts w:ascii="Times New Roman" w:eastAsia="Calibri" w:hAnsi="Times New Roman" w:cs="Times New Roman"/>
          <w:bCs/>
          <w:iCs/>
          <w:color w:val="000000" w:themeColor="text1"/>
          <w:sz w:val="28"/>
          <w:szCs w:val="28"/>
        </w:rPr>
        <w:t>вспомогательные виды разрешенного использования.</w:t>
      </w: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Times New Roman" w:hAnsi="Times New Roman" w:cs="Times New Roman"/>
          <w:color w:val="000000" w:themeColor="text1"/>
          <w:sz w:val="28"/>
          <w:szCs w:val="28"/>
          <w:lang w:eastAsia="ru-RU"/>
        </w:rPr>
        <w:t>3.1.2</w:t>
      </w:r>
      <w:r>
        <w:rPr>
          <w:rFonts w:ascii="Times New Roman" w:eastAsia="Calibri" w:hAnsi="Times New Roman" w:cs="Times New Roman"/>
          <w:bCs/>
          <w:iCs/>
          <w:color w:val="000000" w:themeColor="text1"/>
          <w:sz w:val="28"/>
          <w:szCs w:val="28"/>
        </w:rPr>
        <w:t xml:space="preserve"> Основные виды разрешенного использования земельных участков, объектов капитального строительства – виды использования,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w:t>
      </w: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Times New Roman" w:hAnsi="Times New Roman" w:cs="Times New Roman"/>
          <w:color w:val="000000" w:themeColor="text1"/>
          <w:sz w:val="28"/>
          <w:szCs w:val="28"/>
          <w:lang w:eastAsia="ru-RU"/>
        </w:rPr>
        <w:t>3.1.3.</w:t>
      </w:r>
      <w:r>
        <w:rPr>
          <w:rFonts w:ascii="Times New Roman" w:eastAsia="Calibri" w:hAnsi="Times New Roman" w:cs="Times New Roman"/>
          <w:bCs/>
          <w:iCs/>
          <w:color w:val="000000" w:themeColor="text1"/>
          <w:sz w:val="28"/>
          <w:szCs w:val="28"/>
        </w:rPr>
        <w:t xml:space="preserve"> Вспомогательные виды разрешенного использования земельных участков, объектов капитального строительства – это виды использования, допустимые только в качестве дополнительных видов по отношению </w:t>
      </w:r>
      <w:r w:rsidR="00833897">
        <w:rPr>
          <w:rFonts w:ascii="Times New Roman" w:eastAsia="Calibri" w:hAnsi="Times New Roman" w:cs="Times New Roman"/>
          <w:bCs/>
          <w:iCs/>
          <w:color w:val="000000" w:themeColor="text1"/>
          <w:sz w:val="28"/>
          <w:szCs w:val="28"/>
        </w:rPr>
        <w:br/>
      </w:r>
      <w:r>
        <w:rPr>
          <w:rFonts w:ascii="Times New Roman" w:eastAsia="Calibri" w:hAnsi="Times New Roman" w:cs="Times New Roman"/>
          <w:bCs/>
          <w:iCs/>
          <w:color w:val="000000" w:themeColor="text1"/>
          <w:sz w:val="28"/>
          <w:szCs w:val="28"/>
        </w:rPr>
        <w:t xml:space="preserve">к основным видам разрешенного использования и условно разрешенным видам использования и осуществляемые совместно с ними. </w:t>
      </w: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Calibri" w:hAnsi="Times New Roman" w:cs="Times New Roman"/>
          <w:bCs/>
          <w:iCs/>
          <w:color w:val="000000" w:themeColor="text1"/>
          <w:sz w:val="28"/>
          <w:szCs w:val="28"/>
        </w:rPr>
        <w:t>При отсутствии основного (или условно-разрешенного) вида использования вспомогательный вид использования не разрешается.</w:t>
      </w: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Calibri" w:hAnsi="Times New Roman" w:cs="Times New Roman"/>
          <w:bCs/>
          <w:iCs/>
          <w:color w:val="000000" w:themeColor="text1"/>
          <w:sz w:val="28"/>
          <w:szCs w:val="28"/>
        </w:rPr>
        <w:t xml:space="preserve">Вспомогательные виды составляют часть основной разрешенной деятельности или функции и поэтому могут появляться только там, где реализуется основная деятельность или функция. </w:t>
      </w: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Calibri" w:hAnsi="Times New Roman" w:cs="Times New Roman"/>
          <w:bCs/>
          <w:iCs/>
          <w:color w:val="000000" w:themeColor="text1"/>
          <w:sz w:val="28"/>
          <w:szCs w:val="28"/>
        </w:rPr>
        <w:t>Объекты вспомогательных видов разрешенного использования связаны, в том числе технологически, с объектами основных и (или) условно разрешенных видов использования и обеспечивают использование объектов основных и (или) условно разрешенных видов использования</w:t>
      </w:r>
    </w:p>
    <w:p w:rsidR="0012472A" w:rsidRDefault="00DA5465">
      <w:pPr>
        <w:spacing w:after="0" w:line="240" w:lineRule="auto"/>
        <w:ind w:firstLine="709"/>
        <w:jc w:val="both"/>
        <w:outlineLvl w:val="0"/>
        <w:rPr>
          <w:rFonts w:ascii="Times New Roman" w:eastAsia="Calibri" w:hAnsi="Times New Roman" w:cs="Times New Roman"/>
          <w:color w:val="000000"/>
        </w:rPr>
      </w:pPr>
      <w:r>
        <w:rPr>
          <w:rFonts w:ascii="Times New Roman" w:eastAsia="Times New Roman" w:hAnsi="Times New Roman" w:cs="Times New Roman"/>
          <w:color w:val="000000" w:themeColor="text1"/>
          <w:sz w:val="28"/>
          <w:szCs w:val="28"/>
          <w:lang w:eastAsia="ru-RU"/>
        </w:rPr>
        <w:t xml:space="preserve">3.1.4. </w:t>
      </w:r>
      <w:proofErr w:type="gramStart"/>
      <w:r>
        <w:rPr>
          <w:rFonts w:ascii="Times New Roman" w:eastAsia="Calibri" w:hAnsi="Times New Roman" w:cs="Times New Roman"/>
          <w:bCs/>
          <w:iCs/>
          <w:color w:val="000000" w:themeColor="text1"/>
          <w:sz w:val="28"/>
          <w:szCs w:val="28"/>
        </w:rPr>
        <w:t xml:space="preserve">Условно разрешенные виды использования – виды разрешенного использования, не относящиеся к основным видам разрешенного использования, но допустимые градостроительными регламентами </w:t>
      </w:r>
      <w:r w:rsidR="002A7D1F">
        <w:rPr>
          <w:rFonts w:ascii="Times New Roman" w:eastAsia="Calibri" w:hAnsi="Times New Roman" w:cs="Times New Roman"/>
          <w:bCs/>
          <w:iCs/>
          <w:color w:val="000000" w:themeColor="text1"/>
          <w:sz w:val="28"/>
          <w:szCs w:val="28"/>
        </w:rPr>
        <w:br/>
      </w:r>
      <w:r>
        <w:rPr>
          <w:rFonts w:ascii="Times New Roman" w:eastAsia="Calibri" w:hAnsi="Times New Roman" w:cs="Times New Roman"/>
          <w:bCs/>
          <w:iCs/>
          <w:color w:val="000000" w:themeColor="text1"/>
          <w:sz w:val="28"/>
          <w:szCs w:val="28"/>
        </w:rPr>
        <w:t xml:space="preserve">при наличии разрешения на условно разрешенный вид использования земельного участка или объекта капитального строительства, оформленного </w:t>
      </w:r>
      <w:r w:rsidR="002A7D1F">
        <w:rPr>
          <w:rFonts w:ascii="Times New Roman" w:eastAsia="Calibri" w:hAnsi="Times New Roman" w:cs="Times New Roman"/>
          <w:bCs/>
          <w:iCs/>
          <w:color w:val="000000" w:themeColor="text1"/>
          <w:sz w:val="28"/>
          <w:szCs w:val="28"/>
        </w:rPr>
        <w:br/>
      </w:r>
      <w:r>
        <w:rPr>
          <w:rFonts w:ascii="Times New Roman" w:eastAsia="Calibri" w:hAnsi="Times New Roman" w:cs="Times New Roman"/>
          <w:bCs/>
          <w:iCs/>
          <w:color w:val="000000" w:themeColor="text1"/>
          <w:sz w:val="28"/>
          <w:szCs w:val="28"/>
        </w:rPr>
        <w:lastRenderedPageBreak/>
        <w:t>в установленном Градостроительным кодексом Российской Федерации, настоящими Правилами порядке.</w:t>
      </w:r>
      <w:proofErr w:type="gramEnd"/>
    </w:p>
    <w:p w:rsidR="0012472A" w:rsidRDefault="0012472A">
      <w:pPr>
        <w:spacing w:after="0" w:line="240" w:lineRule="auto"/>
        <w:ind w:firstLine="709"/>
        <w:jc w:val="both"/>
        <w:outlineLvl w:val="0"/>
        <w:rPr>
          <w:rFonts w:ascii="Times New Roman" w:eastAsia="Calibri" w:hAnsi="Times New Roman" w:cs="Times New Roman"/>
          <w:color w:val="000000"/>
        </w:rPr>
      </w:pPr>
    </w:p>
    <w:p w:rsidR="0012472A" w:rsidRDefault="00DA5465">
      <w:pPr>
        <w:spacing w:after="0" w:line="240" w:lineRule="auto"/>
        <w:ind w:firstLine="709"/>
        <w:jc w:val="center"/>
        <w:outlineLvl w:val="0"/>
        <w:rPr>
          <w:color w:val="000000"/>
        </w:rPr>
      </w:pPr>
      <w:bookmarkStart w:id="0" w:name="_Toc509861326"/>
      <w:r>
        <w:rPr>
          <w:rFonts w:ascii="Times New Roman" w:eastAsia="Times New Roman" w:hAnsi="Times New Roman" w:cs="Times New Roman"/>
          <w:b/>
          <w:color w:val="000000" w:themeColor="text1"/>
          <w:sz w:val="28"/>
          <w:szCs w:val="28"/>
          <w:lang w:eastAsia="ru-RU"/>
        </w:rPr>
        <w:t>3.2. Изменение видов разрешенного использования земельных участков и объектов капитального строительства физическими и юридическими лицами</w:t>
      </w:r>
      <w:bookmarkEnd w:id="0"/>
    </w:p>
    <w:p w:rsidR="0012472A" w:rsidRDefault="0012472A">
      <w:pPr>
        <w:spacing w:after="0" w:line="240" w:lineRule="auto"/>
        <w:ind w:firstLine="709"/>
        <w:jc w:val="center"/>
        <w:outlineLvl w:val="0"/>
        <w:rPr>
          <w:rFonts w:ascii="Times New Roman" w:eastAsia="Times New Roman" w:hAnsi="Times New Roman" w:cs="Times New Roman"/>
          <w:color w:val="000000"/>
        </w:rPr>
      </w:pPr>
    </w:p>
    <w:p w:rsidR="0012472A" w:rsidRDefault="00DA5465">
      <w:pPr>
        <w:spacing w:after="0" w:line="240" w:lineRule="auto"/>
        <w:ind w:firstLine="85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3.2.1. Наименования видов разрешенного использования земельных участков определяются в соответствии с Приказом </w:t>
      </w:r>
      <w:proofErr w:type="spellStart"/>
      <w:r>
        <w:rPr>
          <w:rFonts w:ascii="Times New Roman" w:eastAsia="Times New Roman" w:hAnsi="Times New Roman" w:cs="Times New Roman"/>
          <w:color w:val="000000" w:themeColor="text1"/>
          <w:sz w:val="28"/>
          <w:szCs w:val="28"/>
          <w:lang w:eastAsia="ru-RU"/>
        </w:rPr>
        <w:t>Росреестра</w:t>
      </w:r>
      <w:proofErr w:type="spellEnd"/>
      <w:r>
        <w:rPr>
          <w:rFonts w:ascii="Times New Roman" w:eastAsia="Times New Roman" w:hAnsi="Times New Roman" w:cs="Times New Roman"/>
          <w:color w:val="000000" w:themeColor="text1"/>
          <w:sz w:val="28"/>
          <w:szCs w:val="28"/>
          <w:lang w:eastAsia="ru-RU"/>
        </w:rPr>
        <w:t xml:space="preserve"> от 10.11.2020 № </w:t>
      </w:r>
      <w:proofErr w:type="gramStart"/>
      <w:r>
        <w:rPr>
          <w:rFonts w:ascii="Times New Roman" w:eastAsia="Times New Roman" w:hAnsi="Times New Roman" w:cs="Times New Roman"/>
          <w:color w:val="000000" w:themeColor="text1"/>
          <w:sz w:val="28"/>
          <w:szCs w:val="28"/>
          <w:lang w:eastAsia="ru-RU"/>
        </w:rPr>
        <w:t>П</w:t>
      </w:r>
      <w:proofErr w:type="gramEnd"/>
      <w:r>
        <w:rPr>
          <w:rFonts w:ascii="Times New Roman" w:eastAsia="Times New Roman" w:hAnsi="Times New Roman" w:cs="Times New Roman"/>
          <w:color w:val="000000" w:themeColor="text1"/>
          <w:sz w:val="28"/>
          <w:szCs w:val="28"/>
          <w:lang w:eastAsia="ru-RU"/>
        </w:rPr>
        <w:t>/0412 «Об утверждении классификатора видов разрешенного использования земельных участков».</w:t>
      </w:r>
    </w:p>
    <w:p w:rsidR="0012472A" w:rsidRDefault="00DA5465">
      <w:pPr>
        <w:spacing w:after="0" w:line="240" w:lineRule="auto"/>
        <w:ind w:firstLine="85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Разрешенное использование земельных участков, установленное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до момента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w:t>
      </w:r>
    </w:p>
    <w:p w:rsidR="0012472A" w:rsidRDefault="00DA5465">
      <w:pPr>
        <w:spacing w:after="0" w:line="240" w:lineRule="auto"/>
        <w:ind w:firstLine="85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администрация </w:t>
      </w:r>
      <w:r w:rsidR="00511F5F">
        <w:rPr>
          <w:rFonts w:ascii="Times New Roman" w:eastAsia="Times New Roman" w:hAnsi="Times New Roman" w:cs="Times New Roman"/>
          <w:color w:val="000000" w:themeColor="text1"/>
          <w:sz w:val="28"/>
          <w:szCs w:val="28"/>
          <w:lang w:eastAsia="ru-RU"/>
        </w:rPr>
        <w:t xml:space="preserve">МО </w:t>
      </w:r>
      <w:proofErr w:type="spellStart"/>
      <w:r w:rsidR="00511F5F">
        <w:rPr>
          <w:rFonts w:ascii="Times New Roman" w:eastAsia="Times New Roman" w:hAnsi="Times New Roman" w:cs="Times New Roman"/>
          <w:color w:val="000000" w:themeColor="text1"/>
          <w:sz w:val="28"/>
          <w:szCs w:val="28"/>
          <w:lang w:eastAsia="ru-RU"/>
        </w:rPr>
        <w:t>г.п</w:t>
      </w:r>
      <w:proofErr w:type="spellEnd"/>
      <w:r w:rsidR="00511F5F">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в течение одного месяца со дня поступления такого заявления принимает решение об установлении соответствия между разрешенным использованием земельного участка, указанным в заявлении,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единого государственного реестра недвижимости о разрешенном использовании земельного участка.</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3.2.2. Изменение видов разрешенного использования земельных участков и объектов капитального строительства на территории </w:t>
      </w:r>
      <w:r w:rsidR="00511F5F">
        <w:rPr>
          <w:rFonts w:ascii="Times New Roman" w:eastAsia="Times New Roman" w:hAnsi="Times New Roman" w:cs="Times New Roman"/>
          <w:color w:val="000000" w:themeColor="text1"/>
          <w:sz w:val="28"/>
          <w:szCs w:val="28"/>
          <w:lang w:eastAsia="ru-RU"/>
        </w:rPr>
        <w:t xml:space="preserve">МО </w:t>
      </w:r>
      <w:proofErr w:type="spellStart"/>
      <w:r w:rsidR="00511F5F">
        <w:rPr>
          <w:rFonts w:ascii="Times New Roman" w:eastAsia="Times New Roman" w:hAnsi="Times New Roman" w:cs="Times New Roman"/>
          <w:color w:val="000000" w:themeColor="text1"/>
          <w:sz w:val="28"/>
          <w:szCs w:val="28"/>
          <w:lang w:eastAsia="ru-RU"/>
        </w:rPr>
        <w:t>г.п</w:t>
      </w:r>
      <w:proofErr w:type="spellEnd"/>
      <w:r w:rsidR="00511F5F">
        <w:rPr>
          <w:rFonts w:ascii="Times New Roman" w:eastAsia="Times New Roman" w:hAnsi="Times New Roman" w:cs="Times New Roman"/>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осуществляется в соответствии с перечнем видов разрешенного использования для соответствующей территориальной зоны, установленным настоящими Правилами, при условии соблюдения требований технических регламентов.</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3.2.3.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rsidR="0012472A" w:rsidRDefault="00DA5465">
      <w:pPr>
        <w:spacing w:after="0" w:line="240" w:lineRule="auto"/>
        <w:ind w:left="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3.2.4. Правообладателями земельных участков являются:</w:t>
      </w:r>
    </w:p>
    <w:p w:rsidR="0012472A" w:rsidRDefault="00DA5465" w:rsidP="00DA5465">
      <w:pPr>
        <w:pStyle w:val="af1"/>
        <w:numPr>
          <w:ilvl w:val="0"/>
          <w:numId w:val="4"/>
        </w:numPr>
        <w:tabs>
          <w:tab w:val="left" w:pos="284"/>
          <w:tab w:val="left" w:pos="720"/>
          <w:tab w:val="left" w:pos="1134"/>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собственники земельных участков – лица, являющиеся собственниками земельных участков;</w:t>
      </w:r>
    </w:p>
    <w:p w:rsidR="0012472A" w:rsidRDefault="00DA5465" w:rsidP="00DA5465">
      <w:pPr>
        <w:pStyle w:val="af1"/>
        <w:numPr>
          <w:ilvl w:val="0"/>
          <w:numId w:val="4"/>
        </w:numPr>
        <w:tabs>
          <w:tab w:val="left" w:pos="284"/>
          <w:tab w:val="left" w:pos="720"/>
          <w:tab w:val="left" w:pos="1134"/>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2472A" w:rsidRDefault="00DA5465" w:rsidP="00DA5465">
      <w:pPr>
        <w:pStyle w:val="af1"/>
        <w:numPr>
          <w:ilvl w:val="0"/>
          <w:numId w:val="4"/>
        </w:numPr>
        <w:tabs>
          <w:tab w:val="left" w:pos="284"/>
          <w:tab w:val="left" w:pos="720"/>
          <w:tab w:val="left" w:pos="1134"/>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землевладельцы – лица, владеющие и пользующиеся земельными участками на праве пожизненного наследуемого владения;</w:t>
      </w:r>
    </w:p>
    <w:p w:rsidR="0012472A" w:rsidRDefault="00DA5465" w:rsidP="00DA5465">
      <w:pPr>
        <w:pStyle w:val="af1"/>
        <w:numPr>
          <w:ilvl w:val="0"/>
          <w:numId w:val="4"/>
        </w:numPr>
        <w:tabs>
          <w:tab w:val="left" w:pos="284"/>
          <w:tab w:val="left" w:pos="720"/>
          <w:tab w:val="left" w:pos="1134"/>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арендаторы земельных участков – лица, владеющие и пользующиеся земельными участками по договору аренды, договору субаренды.</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3.2.5. Изменение вида разрешенного использования земельного участка, используемого на условиях договора, осуществляется с учетом положений Гражданского кодекса Российской Федерации.</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3.2.6.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3.2.7. В случаях если правообладатель земельных участков и объектов капитального строительства выбирает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порядке, установленном Градостроительным кодексом Российской Федерации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настоящими Правилами.</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3.2.8. В случаях если земельный участок или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об изменении одного вида его разрешенного использования на другой принимается в соответствии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федеральными законами.</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3.2.9. Изменение видов разрешенного использования указанных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пункте 2 статьи 107 Земельного кодекса Российской Федерации земельных участков, иных объектов недвижимости допускается только с учетом ограничений прав на использование земельных участков, установленных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границах зоны с особыми условиями использования территории.</w:t>
      </w:r>
    </w:p>
    <w:p w:rsidR="0012472A" w:rsidRDefault="0012472A">
      <w:pPr>
        <w:pStyle w:val="af1"/>
        <w:spacing w:after="0" w:line="240" w:lineRule="auto"/>
        <w:ind w:left="709"/>
        <w:contextualSpacing w:val="0"/>
        <w:jc w:val="both"/>
        <w:outlineLvl w:val="0"/>
        <w:rPr>
          <w:rFonts w:ascii="Times New Roman" w:eastAsia="Times New Roman" w:hAnsi="Times New Roman" w:cs="Times New Roman"/>
          <w:color w:val="000000"/>
        </w:rPr>
      </w:pPr>
    </w:p>
    <w:p w:rsidR="0012472A" w:rsidRDefault="00DA5465">
      <w:pPr>
        <w:spacing w:after="0" w:line="240" w:lineRule="auto"/>
        <w:ind w:firstLine="709"/>
        <w:jc w:val="center"/>
        <w:outlineLvl w:val="0"/>
        <w:rPr>
          <w:color w:val="000000"/>
        </w:rPr>
      </w:pPr>
      <w:r>
        <w:rPr>
          <w:rFonts w:ascii="Times New Roman" w:eastAsia="Times New Roman" w:hAnsi="Times New Roman" w:cs="Times New Roman"/>
          <w:b/>
          <w:color w:val="000000" w:themeColor="text1"/>
          <w:sz w:val="28"/>
          <w:szCs w:val="28"/>
          <w:lang w:eastAsia="ru-RU"/>
        </w:rPr>
        <w:t>3.3. Предоставление разрешения на условно разрешенный вид использования земельного участка или объекта капитального строительства</w:t>
      </w:r>
    </w:p>
    <w:p w:rsidR="0012472A" w:rsidRDefault="0012472A">
      <w:pPr>
        <w:spacing w:after="0" w:line="240" w:lineRule="auto"/>
        <w:ind w:firstLine="709"/>
        <w:jc w:val="center"/>
        <w:outlineLvl w:val="0"/>
        <w:rPr>
          <w:rFonts w:ascii="Times New Roman" w:eastAsia="Times New Roman" w:hAnsi="Times New Roman" w:cs="Times New Roman"/>
          <w:color w:val="000000"/>
        </w:rPr>
      </w:pP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3.3.1. </w:t>
      </w:r>
      <w:proofErr w:type="gramStart"/>
      <w:r>
        <w:rPr>
          <w:rFonts w:ascii="Times New Roman" w:eastAsia="Times New Roman" w:hAnsi="Times New Roman" w:cs="Times New Roman"/>
          <w:color w:val="000000" w:themeColor="text1"/>
          <w:sz w:val="28"/>
          <w:szCs w:val="28"/>
          <w:lang w:eastAsia="ru-RU"/>
        </w:rPr>
        <w:t xml:space="preserve">Физическое или юридическое лицо, заинтересованное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(далее</w:t>
      </w:r>
      <w:r w:rsidR="00511F5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комиссия), состав и положение которой утверждены муниципальным правовым актом администрации </w:t>
      </w:r>
      <w:r w:rsidR="00511F5F">
        <w:rPr>
          <w:rFonts w:ascii="Times New Roman" w:eastAsia="Times New Roman" w:hAnsi="Times New Roman" w:cs="Times New Roman"/>
          <w:color w:val="000000" w:themeColor="text1"/>
          <w:sz w:val="28"/>
          <w:szCs w:val="28"/>
          <w:lang w:eastAsia="ru-RU"/>
        </w:rPr>
        <w:t xml:space="preserve">МО </w:t>
      </w:r>
      <w:proofErr w:type="spellStart"/>
      <w:r w:rsidR="00511F5F">
        <w:rPr>
          <w:rFonts w:ascii="Times New Roman" w:eastAsia="Times New Roman" w:hAnsi="Times New Roman" w:cs="Times New Roman"/>
          <w:color w:val="000000" w:themeColor="text1"/>
          <w:sz w:val="28"/>
          <w:szCs w:val="28"/>
          <w:lang w:eastAsia="ru-RU"/>
        </w:rPr>
        <w:t>г.п</w:t>
      </w:r>
      <w:proofErr w:type="spellEnd"/>
      <w:r w:rsidR="00511F5F">
        <w:rPr>
          <w:rFonts w:ascii="Times New Roman" w:eastAsia="Times New Roman" w:hAnsi="Times New Roman" w:cs="Times New Roman"/>
          <w:color w:val="000000" w:themeColor="text1"/>
          <w:sz w:val="28"/>
          <w:szCs w:val="28"/>
          <w:lang w:eastAsia="ru-RU"/>
        </w:rPr>
        <w:t>.</w:t>
      </w:r>
      <w:proofErr w:type="gramEnd"/>
      <w:r w:rsidR="00511F5F">
        <w:rPr>
          <w:rFonts w:ascii="Times New Roman" w:eastAsia="Times New Roman" w:hAnsi="Times New Roman" w:cs="Times New Roman"/>
          <w:color w:val="000000" w:themeColor="text1"/>
          <w:sz w:val="28"/>
          <w:szCs w:val="28"/>
          <w:lang w:eastAsia="ru-RU"/>
        </w:rPr>
        <w:t xml:space="preserve"> Умба</w:t>
      </w:r>
      <w:r>
        <w:rPr>
          <w:rFonts w:ascii="Times New Roman" w:eastAsia="Times New Roman" w:hAnsi="Times New Roman" w:cs="Times New Roman"/>
          <w:color w:val="000000" w:themeColor="text1"/>
          <w:sz w:val="28"/>
          <w:szCs w:val="28"/>
          <w:lang w:eastAsia="ru-RU"/>
        </w:rPr>
        <w:t>.</w:t>
      </w:r>
    </w:p>
    <w:p w:rsidR="0012472A" w:rsidRPr="00074700" w:rsidRDefault="00DA5465" w:rsidP="00074700">
      <w:pPr>
        <w:pStyle w:val="afd"/>
        <w:shd w:val="clear" w:color="auto" w:fill="FFFFFF"/>
        <w:spacing w:before="0" w:beforeAutospacing="0" w:after="0" w:afterAutospacing="0"/>
        <w:ind w:firstLine="851"/>
        <w:jc w:val="both"/>
        <w:rPr>
          <w:color w:val="000000" w:themeColor="text1"/>
          <w:sz w:val="28"/>
          <w:szCs w:val="28"/>
        </w:rPr>
      </w:pPr>
      <w:r>
        <w:rPr>
          <w:color w:val="000000" w:themeColor="text1"/>
          <w:sz w:val="28"/>
          <w:szCs w:val="28"/>
        </w:rPr>
        <w:t>3.3.2.</w:t>
      </w:r>
      <w:r w:rsidR="00313BF1">
        <w:rPr>
          <w:color w:val="000000" w:themeColor="text1"/>
          <w:sz w:val="28"/>
          <w:szCs w:val="28"/>
        </w:rPr>
        <w:t xml:space="preserve"> </w:t>
      </w:r>
      <w:r>
        <w:rPr>
          <w:color w:val="000000" w:themeColor="text1"/>
          <w:sz w:val="28"/>
          <w:szCs w:val="28"/>
        </w:rPr>
        <w:t xml:space="preserve">Порядок и сроки предоставления муниципальной услуги «Предоставление разрешения на осуществление условно разрешенного вида </w:t>
      </w:r>
      <w:r>
        <w:rPr>
          <w:color w:val="000000" w:themeColor="text1"/>
          <w:sz w:val="28"/>
          <w:szCs w:val="28"/>
        </w:rPr>
        <w:lastRenderedPageBreak/>
        <w:t xml:space="preserve">использования земельного участка или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w:t>
      </w:r>
      <w:r w:rsidR="00074700">
        <w:rPr>
          <w:color w:val="000000" w:themeColor="text1"/>
          <w:sz w:val="28"/>
          <w:szCs w:val="28"/>
        </w:rPr>
        <w:t>А</w:t>
      </w:r>
      <w:r>
        <w:rPr>
          <w:color w:val="000000" w:themeColor="text1"/>
          <w:sz w:val="28"/>
          <w:szCs w:val="28"/>
        </w:rPr>
        <w:t xml:space="preserve">дминистрации </w:t>
      </w:r>
      <w:r w:rsidR="00074700">
        <w:rPr>
          <w:color w:val="000000" w:themeColor="text1"/>
          <w:sz w:val="28"/>
          <w:szCs w:val="28"/>
        </w:rPr>
        <w:t>Терского района</w:t>
      </w:r>
      <w:r w:rsidR="00074700" w:rsidRPr="00074700">
        <w:rPr>
          <w:color w:val="000000" w:themeColor="text1"/>
          <w:sz w:val="28"/>
          <w:szCs w:val="28"/>
        </w:rPr>
        <w:t xml:space="preserve"> </w:t>
      </w:r>
      <w:hyperlink r:id="rId12" w:history="1">
        <w:r w:rsidR="00074700" w:rsidRPr="00074700">
          <w:rPr>
            <w:color w:val="000000" w:themeColor="text1"/>
            <w:sz w:val="28"/>
            <w:szCs w:val="28"/>
          </w:rPr>
          <w:t>от 10.05.2017 № 192</w:t>
        </w:r>
      </w:hyperlink>
      <w:r w:rsidR="00074700" w:rsidRPr="00074700">
        <w:rPr>
          <w:color w:val="000000" w:themeColor="text1"/>
          <w:sz w:val="28"/>
          <w:szCs w:val="28"/>
        </w:rPr>
        <w:t xml:space="preserve"> (с измен</w:t>
      </w:r>
      <w:r w:rsidR="002A7D1F">
        <w:rPr>
          <w:color w:val="000000" w:themeColor="text1"/>
          <w:sz w:val="28"/>
          <w:szCs w:val="28"/>
        </w:rPr>
        <w:t>ениями о</w:t>
      </w:r>
      <w:r w:rsidR="00074700" w:rsidRPr="00074700">
        <w:rPr>
          <w:color w:val="000000" w:themeColor="text1"/>
          <w:sz w:val="28"/>
          <w:szCs w:val="28"/>
        </w:rPr>
        <w:t>т</w:t>
      </w:r>
      <w:r w:rsidR="00074700">
        <w:rPr>
          <w:color w:val="000000" w:themeColor="text1"/>
          <w:sz w:val="28"/>
          <w:szCs w:val="28"/>
        </w:rPr>
        <w:t xml:space="preserve"> </w:t>
      </w:r>
      <w:hyperlink r:id="rId13" w:history="1">
        <w:r w:rsidR="00074700" w:rsidRPr="00074700">
          <w:rPr>
            <w:color w:val="000000" w:themeColor="text1"/>
            <w:sz w:val="28"/>
            <w:szCs w:val="28"/>
          </w:rPr>
          <w:t>22.11.2017 № 534</w:t>
        </w:r>
      </w:hyperlink>
      <w:r w:rsidR="00074700" w:rsidRPr="00074700">
        <w:rPr>
          <w:color w:val="000000" w:themeColor="text1"/>
          <w:sz w:val="28"/>
          <w:szCs w:val="28"/>
        </w:rPr>
        <w:t>,</w:t>
      </w:r>
      <w:r w:rsidR="00074700">
        <w:rPr>
          <w:color w:val="000000" w:themeColor="text1"/>
          <w:sz w:val="28"/>
          <w:szCs w:val="28"/>
        </w:rPr>
        <w:t xml:space="preserve"> </w:t>
      </w:r>
      <w:hyperlink r:id="rId14" w:history="1">
        <w:r w:rsidR="00074700" w:rsidRPr="00074700">
          <w:rPr>
            <w:color w:val="000000" w:themeColor="text1"/>
            <w:sz w:val="28"/>
            <w:szCs w:val="28"/>
          </w:rPr>
          <w:t>09.04.2019 № 369</w:t>
        </w:r>
      </w:hyperlink>
      <w:r w:rsidR="00074700" w:rsidRPr="00074700">
        <w:rPr>
          <w:color w:val="000000" w:themeColor="text1"/>
          <w:sz w:val="28"/>
          <w:szCs w:val="28"/>
        </w:rPr>
        <w:t>).</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3.3.3. </w:t>
      </w:r>
      <w:proofErr w:type="gramStart"/>
      <w:r>
        <w:rPr>
          <w:rFonts w:ascii="Times New Roman" w:eastAsia="Times New Roman" w:hAnsi="Times New Roman" w:cs="Times New Roman"/>
          <w:color w:val="000000" w:themeColor="text1"/>
          <w:sz w:val="28"/>
          <w:szCs w:val="28"/>
          <w:lang w:eastAsia="ru-RU"/>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Федерального закона от 13.07.2020 № 193-ФЗ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«О государственной поддержке предпринимательской деятельности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Арктической зоне Российской Федерации».</w:t>
      </w:r>
      <w:proofErr w:type="gramEnd"/>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3.3.4.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3.3.5. </w:t>
      </w:r>
      <w:proofErr w:type="gramStart"/>
      <w:r>
        <w:rPr>
          <w:rFonts w:ascii="Times New Roman" w:eastAsia="Times New Roman" w:hAnsi="Times New Roman" w:cs="Times New Roman"/>
          <w:color w:val="000000" w:themeColor="text1"/>
          <w:sz w:val="28"/>
          <w:szCs w:val="28"/>
          <w:lang w:eastAsia="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условно разрешенный вид использования или об отказе в предоставлении такого разрешения с указанием причин принятого решения и направляет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их Главе </w:t>
      </w:r>
      <w:r w:rsidR="001E4C9C">
        <w:rPr>
          <w:rFonts w:ascii="Times New Roman" w:eastAsia="Times New Roman" w:hAnsi="Times New Roman" w:cs="Times New Roman"/>
          <w:color w:val="000000" w:themeColor="text1"/>
          <w:sz w:val="28"/>
          <w:szCs w:val="28"/>
          <w:lang w:eastAsia="ru-RU"/>
        </w:rPr>
        <w:t>Администрации Терского района</w:t>
      </w:r>
      <w:r>
        <w:rPr>
          <w:rFonts w:ascii="Times New Roman" w:eastAsia="Times New Roman" w:hAnsi="Times New Roman" w:cs="Times New Roman"/>
          <w:color w:val="000000" w:themeColor="text1"/>
          <w:sz w:val="28"/>
          <w:szCs w:val="28"/>
          <w:lang w:eastAsia="ru-RU"/>
        </w:rPr>
        <w:t>.</w:t>
      </w:r>
      <w:proofErr w:type="gramEnd"/>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3.3.6. Глава </w:t>
      </w:r>
      <w:r w:rsidR="001E4C9C">
        <w:rPr>
          <w:rFonts w:ascii="Times New Roman" w:eastAsia="Times New Roman" w:hAnsi="Times New Roman" w:cs="Times New Roman"/>
          <w:color w:val="000000" w:themeColor="text1"/>
          <w:sz w:val="28"/>
          <w:szCs w:val="28"/>
          <w:lang w:eastAsia="ru-RU"/>
        </w:rPr>
        <w:t>Администрации Терского района</w:t>
      </w:r>
      <w:r>
        <w:rPr>
          <w:rFonts w:ascii="Times New Roman" w:eastAsia="Times New Roman" w:hAnsi="Times New Roman" w:cs="Times New Roman"/>
          <w:color w:val="000000" w:themeColor="text1"/>
          <w:sz w:val="28"/>
          <w:szCs w:val="28"/>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предоставлении такого разрешения. Решение оформляется постановлением </w:t>
      </w:r>
      <w:r w:rsidR="001E4C9C">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дминистрации </w:t>
      </w:r>
      <w:r w:rsidR="001E4C9C">
        <w:rPr>
          <w:rFonts w:ascii="Times New Roman" w:eastAsia="Times New Roman" w:hAnsi="Times New Roman" w:cs="Times New Roman"/>
          <w:color w:val="000000" w:themeColor="text1"/>
          <w:sz w:val="28"/>
          <w:szCs w:val="28"/>
          <w:lang w:eastAsia="ru-RU"/>
        </w:rPr>
        <w:t>Терского района</w:t>
      </w:r>
      <w:r>
        <w:rPr>
          <w:rFonts w:ascii="Times New Roman" w:eastAsia="Times New Roman" w:hAnsi="Times New Roman" w:cs="Times New Roman"/>
          <w:color w:val="000000" w:themeColor="text1"/>
          <w:sz w:val="28"/>
          <w:szCs w:val="28"/>
          <w:lang w:eastAsia="ru-RU"/>
        </w:rPr>
        <w:t xml:space="preserve"> и подлежит опубликованию </w:t>
      </w:r>
      <w:r w:rsidR="001E4C9C">
        <w:rPr>
          <w:rFonts w:ascii="Times New Roman" w:eastAsia="Times New Roman" w:hAnsi="Times New Roman" w:cs="Times New Roman"/>
          <w:color w:val="000000" w:themeColor="text1"/>
          <w:sz w:val="28"/>
          <w:szCs w:val="28"/>
          <w:lang w:eastAsia="ru-RU"/>
        </w:rPr>
        <w:t xml:space="preserve">в порядке, установленном для официального опубликования муниципальных правовых актов, иной официальной информации, а также размещению на официальном сайте органов местного самоуправления МО </w:t>
      </w:r>
      <w:proofErr w:type="spellStart"/>
      <w:r w:rsidR="001E4C9C">
        <w:rPr>
          <w:rFonts w:ascii="Times New Roman" w:eastAsia="Times New Roman" w:hAnsi="Times New Roman" w:cs="Times New Roman"/>
          <w:color w:val="000000" w:themeColor="text1"/>
          <w:sz w:val="28"/>
          <w:szCs w:val="28"/>
          <w:lang w:eastAsia="ru-RU"/>
        </w:rPr>
        <w:t>г.п</w:t>
      </w:r>
      <w:proofErr w:type="spellEnd"/>
      <w:r w:rsidR="001E4C9C">
        <w:rPr>
          <w:rFonts w:ascii="Times New Roman" w:eastAsia="Times New Roman" w:hAnsi="Times New Roman" w:cs="Times New Roman"/>
          <w:color w:val="000000" w:themeColor="text1"/>
          <w:sz w:val="28"/>
          <w:szCs w:val="28"/>
          <w:lang w:eastAsia="ru-RU"/>
        </w:rPr>
        <w:t>. Умба в сети «Интернет».</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3.3.7.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3.3.8. </w:t>
      </w:r>
      <w:proofErr w:type="gramStart"/>
      <w:r>
        <w:rPr>
          <w:rFonts w:ascii="Times New Roman" w:eastAsia="Times New Roman" w:hAnsi="Times New Roman" w:cs="Times New Roman"/>
          <w:color w:val="000000" w:themeColor="text1"/>
          <w:sz w:val="28"/>
          <w:szCs w:val="28"/>
          <w:lang w:eastAsia="ru-RU"/>
        </w:rPr>
        <w:t xml:space="preserve">В случае если условно разрешенный вид использования земельного участка или объекта капитального строительства включен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градостроительный регламент в установленном для внесения изменений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w:t>
      </w:r>
      <w:r>
        <w:rPr>
          <w:rFonts w:ascii="Times New Roman" w:eastAsia="Times New Roman" w:hAnsi="Times New Roman" w:cs="Times New Roman"/>
          <w:color w:val="000000" w:themeColor="text1"/>
          <w:sz w:val="28"/>
          <w:szCs w:val="28"/>
          <w:lang w:eastAsia="ru-RU"/>
        </w:rPr>
        <w:lastRenderedPageBreak/>
        <w:t>разрешенный вид использования такому лицу принимается без</w:t>
      </w:r>
      <w:proofErr w:type="gramEnd"/>
      <w:r>
        <w:rPr>
          <w:rFonts w:ascii="Times New Roman" w:eastAsia="Times New Roman" w:hAnsi="Times New Roman" w:cs="Times New Roman"/>
          <w:color w:val="000000" w:themeColor="text1"/>
          <w:sz w:val="28"/>
          <w:szCs w:val="28"/>
          <w:lang w:eastAsia="ru-RU"/>
        </w:rPr>
        <w:t xml:space="preserve"> проведения общественных обсуждений или публичных слушаний.</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3.3.8.1. Со дня поступления в </w:t>
      </w:r>
      <w:r w:rsidR="001E4C9C">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дминистрацию </w:t>
      </w:r>
      <w:r w:rsidR="001E4C9C">
        <w:rPr>
          <w:rFonts w:ascii="Times New Roman" w:eastAsia="Times New Roman" w:hAnsi="Times New Roman" w:cs="Times New Roman"/>
          <w:color w:val="000000" w:themeColor="text1"/>
          <w:sz w:val="28"/>
          <w:szCs w:val="28"/>
          <w:lang w:eastAsia="ru-RU"/>
        </w:rPr>
        <w:t>Терского района</w:t>
      </w:r>
      <w:r>
        <w:rPr>
          <w:rFonts w:ascii="Times New Roman" w:eastAsia="Times New Roman" w:hAnsi="Times New Roman" w:cs="Times New Roman"/>
          <w:color w:val="000000" w:themeColor="text1"/>
          <w:sz w:val="28"/>
          <w:szCs w:val="28"/>
          <w:lang w:eastAsia="ru-RU"/>
        </w:rPr>
        <w:t xml:space="preserve">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w:t>
      </w:r>
      <w:proofErr w:type="gramStart"/>
      <w:r>
        <w:rPr>
          <w:rFonts w:ascii="Times New Roman" w:eastAsia="Times New Roman" w:hAnsi="Times New Roman" w:cs="Times New Roman"/>
          <w:color w:val="000000" w:themeColor="text1"/>
          <w:sz w:val="28"/>
          <w:szCs w:val="28"/>
          <w:lang w:eastAsia="ru-RU"/>
        </w:rPr>
        <w:t>использования</w:t>
      </w:r>
      <w:proofErr w:type="gramEnd"/>
      <w:r>
        <w:rPr>
          <w:rFonts w:ascii="Times New Roman" w:eastAsia="Times New Roman" w:hAnsi="Times New Roman" w:cs="Times New Roman"/>
          <w:color w:val="000000" w:themeColor="text1"/>
          <w:sz w:val="28"/>
          <w:szCs w:val="28"/>
          <w:lang w:eastAsia="ru-RU"/>
        </w:rPr>
        <w:t xml:space="preserve"> особо охраняемых природных территорий, государственного надзора за состоянием, содержанием, сохранением, использованием, популяризацией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государственной охраной объектов культурного наследия, </w:t>
      </w:r>
      <w:r w:rsidR="002A7D1F">
        <w:rPr>
          <w:rFonts w:ascii="Times New Roman" w:eastAsia="Times New Roman" w:hAnsi="Times New Roman" w:cs="Times New Roman"/>
          <w:color w:val="000000" w:themeColor="text1"/>
          <w:sz w:val="28"/>
          <w:szCs w:val="28"/>
          <w:lang w:eastAsia="ru-RU"/>
        </w:rPr>
        <w:br/>
      </w:r>
      <w:proofErr w:type="gramStart"/>
      <w:r>
        <w:rPr>
          <w:rFonts w:ascii="Times New Roman" w:eastAsia="Times New Roman" w:hAnsi="Times New Roman" w:cs="Times New Roman"/>
          <w:color w:val="000000" w:themeColor="text1"/>
          <w:sz w:val="28"/>
          <w:szCs w:val="28"/>
          <w:lang w:eastAsia="ru-RU"/>
        </w:rPr>
        <w:t xml:space="preserve">от исполнительных органов государственной власти, уполномоченных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территорий,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за исключением случаев, если по результатам рассмотрения данного уведомления </w:t>
      </w:r>
      <w:r w:rsidR="001E4C9C">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дминистрацией  </w:t>
      </w:r>
      <w:r w:rsidR="001E4C9C">
        <w:rPr>
          <w:rFonts w:ascii="Times New Roman" w:eastAsia="Times New Roman" w:hAnsi="Times New Roman" w:cs="Times New Roman"/>
          <w:color w:val="000000" w:themeColor="text1"/>
          <w:sz w:val="28"/>
          <w:szCs w:val="28"/>
          <w:lang w:eastAsia="ru-RU"/>
        </w:rPr>
        <w:t>Терского района</w:t>
      </w:r>
      <w:r>
        <w:rPr>
          <w:rFonts w:ascii="Times New Roman" w:eastAsia="Times New Roman" w:hAnsi="Times New Roman" w:cs="Times New Roman"/>
          <w:color w:val="000000" w:themeColor="text1"/>
          <w:sz w:val="28"/>
          <w:szCs w:val="28"/>
          <w:lang w:eastAsia="ru-RU"/>
        </w:rPr>
        <w:t xml:space="preserve"> в исполнительный орган государственной власти, должностному лицу, в государственное учреждение или орган местного самоуправления</w:t>
      </w:r>
      <w:proofErr w:type="gramEnd"/>
      <w:r>
        <w:rPr>
          <w:rFonts w:ascii="Times New Roman" w:eastAsia="Times New Roman" w:hAnsi="Times New Roman" w:cs="Times New Roman"/>
          <w:color w:val="000000" w:themeColor="text1"/>
          <w:sz w:val="28"/>
          <w:szCs w:val="28"/>
          <w:lang w:eastAsia="ru-RU"/>
        </w:rPr>
        <w:t xml:space="preserve">, которые указаны в настоящем пункте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3.3.9.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2472A" w:rsidRDefault="0012472A">
      <w:pPr>
        <w:pStyle w:val="af1"/>
        <w:spacing w:after="0" w:line="240" w:lineRule="auto"/>
        <w:ind w:left="709"/>
        <w:contextualSpacing w:val="0"/>
        <w:jc w:val="both"/>
        <w:outlineLvl w:val="0"/>
        <w:rPr>
          <w:rFonts w:ascii="Times New Roman" w:eastAsia="Times New Roman" w:hAnsi="Times New Roman" w:cs="Times New Roman"/>
          <w:color w:val="000000"/>
        </w:rPr>
      </w:pPr>
    </w:p>
    <w:p w:rsidR="00EB06C7" w:rsidRDefault="00EB06C7">
      <w:pPr>
        <w:shd w:val="clear" w:color="auto" w:fill="FFFFFF"/>
        <w:spacing w:after="0" w:line="240" w:lineRule="auto"/>
        <w:jc w:val="center"/>
        <w:rPr>
          <w:rFonts w:ascii="Times New Roman" w:eastAsia="Times New Roman" w:hAnsi="Times New Roman" w:cs="Times New Roman"/>
          <w:b/>
          <w:color w:val="000000" w:themeColor="text1"/>
          <w:sz w:val="28"/>
          <w:szCs w:val="32"/>
          <w:lang w:eastAsia="ru-RU"/>
        </w:rPr>
      </w:pPr>
    </w:p>
    <w:p w:rsidR="0012472A" w:rsidRDefault="00DA5465">
      <w:pPr>
        <w:shd w:val="clear" w:color="auto" w:fill="FFFFFF"/>
        <w:spacing w:after="0" w:line="240" w:lineRule="auto"/>
        <w:jc w:val="center"/>
        <w:rPr>
          <w:rFonts w:ascii="Times New Roman" w:eastAsia="Times New Roman" w:hAnsi="Times New Roman" w:cs="Times New Roman"/>
          <w:b/>
          <w:color w:val="000000"/>
          <w:sz w:val="28"/>
          <w:szCs w:val="32"/>
        </w:rPr>
      </w:pPr>
      <w:r>
        <w:rPr>
          <w:rFonts w:ascii="Times New Roman" w:eastAsia="Times New Roman" w:hAnsi="Times New Roman" w:cs="Times New Roman"/>
          <w:b/>
          <w:color w:val="000000" w:themeColor="text1"/>
          <w:sz w:val="28"/>
          <w:szCs w:val="32"/>
          <w:lang w:eastAsia="ru-RU"/>
        </w:rPr>
        <w:t>Раздел 4. Подготовка документации по планировке территории</w:t>
      </w:r>
    </w:p>
    <w:p w:rsidR="0012472A" w:rsidRDefault="0012472A">
      <w:pPr>
        <w:shd w:val="clear" w:color="auto" w:fill="FFFFFF"/>
        <w:spacing w:after="0" w:line="240" w:lineRule="auto"/>
        <w:jc w:val="center"/>
        <w:rPr>
          <w:rFonts w:ascii="Times New Roman" w:eastAsia="Times New Roman" w:hAnsi="Times New Roman" w:cs="Times New Roman"/>
          <w:color w:val="000000"/>
          <w:sz w:val="28"/>
        </w:rPr>
      </w:pP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4.1.1. Подготовка документации по планировке территории осуществляется в соответствии с Градостроительным Кодексом Российской Федерации и Порядком осуществления перераспределенных полномочий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области градостроительной деятельности, утвержденным постановлением Правительства Мурманской области от 03.02.2020 № 31-ПП.</w:t>
      </w:r>
    </w:p>
    <w:p w:rsidR="0012472A" w:rsidRDefault="0012472A">
      <w:pPr>
        <w:spacing w:after="0" w:line="240" w:lineRule="auto"/>
        <w:ind w:firstLine="709"/>
        <w:jc w:val="both"/>
        <w:outlineLvl w:val="0"/>
        <w:rPr>
          <w:rFonts w:ascii="Times New Roman" w:eastAsia="Times New Roman" w:hAnsi="Times New Roman" w:cs="Times New Roman"/>
          <w:color w:val="000000"/>
          <w:sz w:val="28"/>
        </w:rPr>
      </w:pPr>
    </w:p>
    <w:p w:rsidR="0012472A" w:rsidRDefault="00DA5465">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themeColor="text1"/>
          <w:sz w:val="28"/>
          <w:szCs w:val="32"/>
          <w:lang w:eastAsia="ru-RU"/>
        </w:rPr>
        <w:t>Раздел 5. Проведение общественных обсуждений или публичных слушаний</w:t>
      </w:r>
    </w:p>
    <w:p w:rsidR="0012472A" w:rsidRDefault="00DA5465">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themeColor="text1"/>
          <w:sz w:val="28"/>
          <w:szCs w:val="32"/>
          <w:lang w:eastAsia="ru-RU"/>
        </w:rPr>
        <w:t xml:space="preserve"> по вопросам землепользования и застройки</w:t>
      </w:r>
    </w:p>
    <w:p w:rsidR="0012472A" w:rsidRDefault="0012472A">
      <w:pPr>
        <w:shd w:val="clear" w:color="auto" w:fill="FFFFFF"/>
        <w:spacing w:after="0" w:line="240" w:lineRule="auto"/>
        <w:jc w:val="center"/>
        <w:rPr>
          <w:rFonts w:ascii="Times New Roman" w:eastAsia="Times New Roman" w:hAnsi="Times New Roman" w:cs="Times New Roman"/>
          <w:color w:val="000000"/>
        </w:rPr>
      </w:pPr>
    </w:p>
    <w:p w:rsidR="0012472A" w:rsidRDefault="00DA5465">
      <w:pPr>
        <w:spacing w:after="0" w:line="240" w:lineRule="auto"/>
        <w:jc w:val="center"/>
        <w:outlineLvl w:val="2"/>
        <w:rPr>
          <w:rFonts w:ascii="Times New Roman" w:eastAsia="Calibri" w:hAnsi="Times New Roman" w:cs="Times New Roman"/>
          <w:b/>
          <w:color w:val="000000"/>
          <w:sz w:val="28"/>
          <w:szCs w:val="28"/>
        </w:rPr>
      </w:pPr>
      <w:bookmarkStart w:id="1" w:name="_Toc509861342"/>
      <w:r>
        <w:rPr>
          <w:rFonts w:ascii="Times New Roman" w:eastAsia="Times New Roman" w:hAnsi="Times New Roman" w:cs="Times New Roman"/>
          <w:b/>
          <w:color w:val="000000" w:themeColor="text1"/>
          <w:sz w:val="28"/>
          <w:szCs w:val="28"/>
          <w:lang w:eastAsia="ru-RU"/>
        </w:rPr>
        <w:t xml:space="preserve">5.1. </w:t>
      </w:r>
      <w:r>
        <w:rPr>
          <w:rFonts w:ascii="Times New Roman" w:eastAsia="Calibri" w:hAnsi="Times New Roman" w:cs="Times New Roman"/>
          <w:b/>
          <w:color w:val="000000" w:themeColor="text1"/>
          <w:sz w:val="28"/>
          <w:szCs w:val="28"/>
        </w:rPr>
        <w:t>Общие положения о проведении общественных обсуждений или публичных слушаний по вопросам землепользования и застройки</w:t>
      </w:r>
    </w:p>
    <w:p w:rsidR="0012472A" w:rsidRDefault="0012472A">
      <w:pPr>
        <w:spacing w:after="0" w:line="240" w:lineRule="auto"/>
        <w:ind w:firstLine="709"/>
        <w:jc w:val="center"/>
        <w:outlineLvl w:val="2"/>
        <w:rPr>
          <w:rFonts w:ascii="Times New Roman" w:eastAsia="Times New Roman" w:hAnsi="Times New Roman" w:cs="Times New Roman"/>
          <w:color w:val="000000"/>
        </w:rPr>
      </w:pPr>
    </w:p>
    <w:p w:rsidR="00D66A41" w:rsidRPr="00D66A41" w:rsidRDefault="00D66A41" w:rsidP="00D66A41">
      <w:pPr>
        <w:pStyle w:val="af1"/>
        <w:spacing w:after="0" w:line="240" w:lineRule="auto"/>
        <w:ind w:left="0" w:firstLine="680"/>
        <w:jc w:val="both"/>
        <w:rPr>
          <w:rFonts w:ascii="Times New Roman" w:eastAsia="Times New Roman" w:hAnsi="Times New Roman" w:cs="Times New Roman"/>
          <w:color w:val="000000" w:themeColor="text1"/>
          <w:sz w:val="28"/>
          <w:szCs w:val="28"/>
          <w:lang w:eastAsia="ru-RU"/>
        </w:rPr>
      </w:pPr>
      <w:r w:rsidRPr="00D66A41">
        <w:rPr>
          <w:rFonts w:ascii="Times New Roman" w:eastAsia="Times New Roman" w:hAnsi="Times New Roman" w:cs="Times New Roman"/>
          <w:color w:val="000000" w:themeColor="text1"/>
          <w:sz w:val="28"/>
          <w:szCs w:val="28"/>
          <w:lang w:eastAsia="ru-RU"/>
        </w:rPr>
        <w:t>5.1.1.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D66A41" w:rsidRPr="00D66A41" w:rsidRDefault="00D66A41" w:rsidP="00D66A41">
      <w:pPr>
        <w:pStyle w:val="af1"/>
        <w:autoSpaceDE w:val="0"/>
        <w:autoSpaceDN w:val="0"/>
        <w:adjustRightInd w:val="0"/>
        <w:spacing w:after="0" w:line="240" w:lineRule="auto"/>
        <w:ind w:left="0" w:firstLine="680"/>
        <w:jc w:val="both"/>
        <w:rPr>
          <w:rFonts w:ascii="Times New Roman" w:eastAsia="Times New Roman" w:hAnsi="Times New Roman" w:cs="Times New Roman"/>
          <w:color w:val="000000" w:themeColor="text1"/>
          <w:sz w:val="28"/>
          <w:szCs w:val="28"/>
          <w:lang w:eastAsia="ru-RU"/>
        </w:rPr>
      </w:pPr>
      <w:r w:rsidRPr="00D66A41">
        <w:rPr>
          <w:rFonts w:ascii="Times New Roman" w:eastAsia="Times New Roman" w:hAnsi="Times New Roman" w:cs="Times New Roman"/>
          <w:color w:val="000000" w:themeColor="text1"/>
          <w:sz w:val="28"/>
          <w:szCs w:val="28"/>
          <w:lang w:eastAsia="ru-RU"/>
        </w:rPr>
        <w:t xml:space="preserve">5.1.2. Публичные слушания по проекту правил землепользования </w:t>
      </w:r>
      <w:r w:rsidR="002A7D1F">
        <w:rPr>
          <w:rFonts w:ascii="Times New Roman" w:eastAsia="Times New Roman" w:hAnsi="Times New Roman" w:cs="Times New Roman"/>
          <w:color w:val="000000" w:themeColor="text1"/>
          <w:sz w:val="28"/>
          <w:szCs w:val="28"/>
          <w:lang w:eastAsia="ru-RU"/>
        </w:rPr>
        <w:br/>
      </w:r>
      <w:r w:rsidRPr="00D66A41">
        <w:rPr>
          <w:rFonts w:ascii="Times New Roman" w:eastAsia="Times New Roman" w:hAnsi="Times New Roman" w:cs="Times New Roman"/>
          <w:color w:val="000000" w:themeColor="text1"/>
          <w:sz w:val="28"/>
          <w:szCs w:val="28"/>
          <w:lang w:eastAsia="ru-RU"/>
        </w:rPr>
        <w:t xml:space="preserve">и застройки проводятся Комиссией по землепользованию и застройки. </w:t>
      </w:r>
    </w:p>
    <w:p w:rsidR="00D66A41" w:rsidRPr="00D66A41" w:rsidRDefault="00D66A41" w:rsidP="00D66A41">
      <w:pPr>
        <w:pStyle w:val="af1"/>
        <w:spacing w:after="0" w:line="240" w:lineRule="auto"/>
        <w:ind w:left="0" w:firstLine="680"/>
        <w:jc w:val="both"/>
        <w:rPr>
          <w:rFonts w:ascii="Times New Roman" w:eastAsia="Times New Roman" w:hAnsi="Times New Roman" w:cs="Times New Roman"/>
          <w:color w:val="000000" w:themeColor="text1"/>
          <w:sz w:val="28"/>
          <w:szCs w:val="28"/>
          <w:lang w:eastAsia="ru-RU"/>
        </w:rPr>
      </w:pPr>
      <w:r w:rsidRPr="00D66A41">
        <w:rPr>
          <w:rFonts w:ascii="Times New Roman" w:eastAsia="Times New Roman" w:hAnsi="Times New Roman" w:cs="Times New Roman"/>
          <w:color w:val="000000" w:themeColor="text1"/>
          <w:sz w:val="28"/>
          <w:szCs w:val="28"/>
          <w:lang w:eastAsia="ru-RU"/>
        </w:rPr>
        <w:t xml:space="preserve">5.1.3. Порядок организации и проведения публичных слушаний определяется ст. 28, 31 </w:t>
      </w:r>
      <w:proofErr w:type="spellStart"/>
      <w:r w:rsidRPr="00D66A41">
        <w:rPr>
          <w:rFonts w:ascii="Times New Roman" w:eastAsia="Times New Roman" w:hAnsi="Times New Roman" w:cs="Times New Roman"/>
          <w:color w:val="000000" w:themeColor="text1"/>
          <w:sz w:val="28"/>
          <w:szCs w:val="28"/>
          <w:lang w:eastAsia="ru-RU"/>
        </w:rPr>
        <w:t>ГрК</w:t>
      </w:r>
      <w:proofErr w:type="spellEnd"/>
      <w:r w:rsidRPr="00D66A41">
        <w:rPr>
          <w:rFonts w:ascii="Times New Roman" w:eastAsia="Times New Roman" w:hAnsi="Times New Roman" w:cs="Times New Roman"/>
          <w:color w:val="000000" w:themeColor="text1"/>
          <w:sz w:val="28"/>
          <w:szCs w:val="28"/>
          <w:lang w:eastAsia="ru-RU"/>
        </w:rPr>
        <w:t xml:space="preserve"> РФ и Положением о публичных слушаниях </w:t>
      </w:r>
      <w:r w:rsidR="005E4C78">
        <w:rPr>
          <w:rFonts w:ascii="Times New Roman" w:eastAsia="Times New Roman" w:hAnsi="Times New Roman" w:cs="Times New Roman"/>
          <w:color w:val="000000" w:themeColor="text1"/>
          <w:sz w:val="28"/>
          <w:szCs w:val="28"/>
          <w:lang w:eastAsia="ru-RU"/>
        </w:rPr>
        <w:br/>
      </w:r>
      <w:r w:rsidRPr="00D66A41">
        <w:rPr>
          <w:rFonts w:ascii="Times New Roman" w:eastAsia="Times New Roman" w:hAnsi="Times New Roman" w:cs="Times New Roman"/>
          <w:color w:val="000000" w:themeColor="text1"/>
          <w:sz w:val="28"/>
          <w:szCs w:val="28"/>
          <w:lang w:eastAsia="ru-RU"/>
        </w:rPr>
        <w:t xml:space="preserve">МО </w:t>
      </w:r>
      <w:proofErr w:type="spellStart"/>
      <w:r w:rsidR="005E4C78">
        <w:rPr>
          <w:rFonts w:ascii="Times New Roman" w:eastAsia="Times New Roman" w:hAnsi="Times New Roman" w:cs="Times New Roman"/>
          <w:color w:val="000000" w:themeColor="text1"/>
          <w:sz w:val="28"/>
          <w:szCs w:val="28"/>
          <w:lang w:eastAsia="ru-RU"/>
        </w:rPr>
        <w:t>г.п</w:t>
      </w:r>
      <w:proofErr w:type="spellEnd"/>
      <w:r w:rsidR="005E4C78">
        <w:rPr>
          <w:rFonts w:ascii="Times New Roman" w:eastAsia="Times New Roman" w:hAnsi="Times New Roman" w:cs="Times New Roman"/>
          <w:color w:val="000000" w:themeColor="text1"/>
          <w:sz w:val="28"/>
          <w:szCs w:val="28"/>
          <w:lang w:eastAsia="ru-RU"/>
        </w:rPr>
        <w:t>. Умба</w:t>
      </w:r>
      <w:r w:rsidRPr="00D66A41">
        <w:rPr>
          <w:rFonts w:ascii="Times New Roman" w:eastAsia="Times New Roman" w:hAnsi="Times New Roman" w:cs="Times New Roman"/>
          <w:color w:val="000000" w:themeColor="text1"/>
          <w:sz w:val="28"/>
          <w:szCs w:val="28"/>
          <w:lang w:eastAsia="ru-RU"/>
        </w:rPr>
        <w:t xml:space="preserve">. </w:t>
      </w:r>
    </w:p>
    <w:p w:rsidR="00D66A41" w:rsidRPr="00D66A41" w:rsidRDefault="00D66A41" w:rsidP="00D66A41">
      <w:pPr>
        <w:autoSpaceDE w:val="0"/>
        <w:autoSpaceDN w:val="0"/>
        <w:adjustRightInd w:val="0"/>
        <w:spacing w:after="0" w:line="240" w:lineRule="auto"/>
        <w:ind w:firstLine="680"/>
        <w:jc w:val="both"/>
        <w:rPr>
          <w:rFonts w:ascii="Times New Roman" w:eastAsia="Times New Roman" w:hAnsi="Times New Roman" w:cs="Times New Roman"/>
          <w:color w:val="000000" w:themeColor="text1"/>
          <w:sz w:val="28"/>
          <w:szCs w:val="28"/>
          <w:lang w:eastAsia="ru-RU"/>
        </w:rPr>
      </w:pPr>
      <w:r w:rsidRPr="00D66A41">
        <w:rPr>
          <w:rFonts w:ascii="Times New Roman" w:eastAsia="Times New Roman" w:hAnsi="Times New Roman" w:cs="Times New Roman"/>
          <w:color w:val="000000" w:themeColor="text1"/>
          <w:sz w:val="28"/>
          <w:szCs w:val="28"/>
          <w:lang w:eastAsia="ru-RU"/>
        </w:rPr>
        <w:t>5.1.4.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D66A41" w:rsidRPr="00D66A41" w:rsidRDefault="00D66A41" w:rsidP="00D66A41">
      <w:pPr>
        <w:pStyle w:val="af1"/>
        <w:spacing w:after="0" w:line="240" w:lineRule="auto"/>
        <w:ind w:left="0" w:firstLine="680"/>
        <w:jc w:val="both"/>
        <w:rPr>
          <w:rFonts w:ascii="Times New Roman" w:eastAsia="Times New Roman" w:hAnsi="Times New Roman" w:cs="Times New Roman"/>
          <w:color w:val="000000" w:themeColor="text1"/>
          <w:sz w:val="28"/>
          <w:szCs w:val="28"/>
          <w:lang w:eastAsia="ru-RU"/>
        </w:rPr>
      </w:pPr>
      <w:r w:rsidRPr="00D66A41">
        <w:rPr>
          <w:rFonts w:ascii="Times New Roman" w:eastAsia="Times New Roman" w:hAnsi="Times New Roman" w:cs="Times New Roman"/>
          <w:color w:val="000000" w:themeColor="text1"/>
          <w:sz w:val="28"/>
          <w:szCs w:val="28"/>
          <w:lang w:eastAsia="ru-RU"/>
        </w:rPr>
        <w:t>5.1.5. Обсуждению на публичных слушаниях подлежат:</w:t>
      </w:r>
    </w:p>
    <w:p w:rsidR="00D66A41" w:rsidRPr="00D66A41" w:rsidRDefault="00D66A41" w:rsidP="00D66A41">
      <w:pPr>
        <w:autoSpaceDE w:val="0"/>
        <w:autoSpaceDN w:val="0"/>
        <w:adjustRightInd w:val="0"/>
        <w:spacing w:after="0" w:line="240" w:lineRule="auto"/>
        <w:ind w:firstLine="680"/>
        <w:jc w:val="both"/>
        <w:rPr>
          <w:rFonts w:ascii="Times New Roman" w:eastAsia="Times New Roman" w:hAnsi="Times New Roman" w:cs="Times New Roman"/>
          <w:color w:val="000000" w:themeColor="text1"/>
          <w:sz w:val="28"/>
          <w:szCs w:val="28"/>
          <w:lang w:eastAsia="ru-RU"/>
        </w:rPr>
      </w:pPr>
      <w:r w:rsidRPr="00D66A41">
        <w:rPr>
          <w:rFonts w:ascii="Times New Roman" w:eastAsia="Times New Roman" w:hAnsi="Times New Roman" w:cs="Times New Roman"/>
          <w:color w:val="000000" w:themeColor="text1"/>
          <w:sz w:val="28"/>
          <w:szCs w:val="28"/>
          <w:lang w:eastAsia="ru-RU"/>
        </w:rPr>
        <w:t>-</w:t>
      </w:r>
      <w:r w:rsidRPr="00D66A41">
        <w:rPr>
          <w:rFonts w:ascii="Times New Roman" w:eastAsia="Times New Roman" w:hAnsi="Times New Roman" w:cs="Times New Roman"/>
          <w:color w:val="000000" w:themeColor="text1"/>
          <w:sz w:val="28"/>
          <w:szCs w:val="28"/>
          <w:lang w:eastAsia="ru-RU"/>
        </w:rPr>
        <w:tab/>
        <w:t>проекты правил землепользования и застройки, проект нормативного правового акта о внесении в них изменений;</w:t>
      </w:r>
    </w:p>
    <w:p w:rsidR="00D66A41" w:rsidRPr="00D66A41" w:rsidRDefault="00D66A41" w:rsidP="00D66A41">
      <w:pPr>
        <w:pStyle w:val="ConsPlusNormal"/>
        <w:ind w:firstLine="680"/>
        <w:jc w:val="both"/>
        <w:rPr>
          <w:color w:val="000000" w:themeColor="text1"/>
          <w:szCs w:val="28"/>
        </w:rPr>
      </w:pPr>
      <w:r w:rsidRPr="00D66A41">
        <w:rPr>
          <w:color w:val="000000" w:themeColor="text1"/>
          <w:szCs w:val="28"/>
        </w:rPr>
        <w:t>-</w:t>
      </w:r>
      <w:r w:rsidRPr="00D66A41">
        <w:rPr>
          <w:color w:val="000000" w:themeColor="text1"/>
          <w:szCs w:val="28"/>
        </w:rPr>
        <w:tab/>
        <w:t xml:space="preserve">проекты планировки территорий и проекты межевания территорий; </w:t>
      </w:r>
    </w:p>
    <w:p w:rsidR="00D66A41" w:rsidRPr="00D66A41" w:rsidRDefault="00D66A41" w:rsidP="00D66A41">
      <w:pPr>
        <w:pStyle w:val="ConsPlusNormal"/>
        <w:ind w:firstLine="680"/>
        <w:jc w:val="both"/>
        <w:rPr>
          <w:color w:val="000000" w:themeColor="text1"/>
          <w:szCs w:val="28"/>
        </w:rPr>
      </w:pPr>
      <w:r w:rsidRPr="00D66A41">
        <w:rPr>
          <w:color w:val="000000" w:themeColor="text1"/>
          <w:szCs w:val="28"/>
        </w:rPr>
        <w:t>-</w:t>
      </w:r>
      <w:r w:rsidRPr="00D66A41">
        <w:rPr>
          <w:color w:val="000000" w:themeColor="text1"/>
          <w:szCs w:val="28"/>
        </w:rPr>
        <w:tab/>
        <w:t xml:space="preserve">вопросы предоставления разрешений на условно разрешенный вид использования земельных участков и объектов капитального строительства; </w:t>
      </w:r>
    </w:p>
    <w:p w:rsidR="00D66A41" w:rsidRPr="00D66A41" w:rsidRDefault="00D66A41" w:rsidP="00D66A41">
      <w:pPr>
        <w:pStyle w:val="ConsPlusNormal"/>
        <w:ind w:firstLine="680"/>
        <w:jc w:val="both"/>
        <w:rPr>
          <w:color w:val="000000" w:themeColor="text1"/>
          <w:szCs w:val="28"/>
        </w:rPr>
      </w:pPr>
      <w:r w:rsidRPr="00D66A41">
        <w:rPr>
          <w:color w:val="000000" w:themeColor="text1"/>
          <w:szCs w:val="28"/>
        </w:rPr>
        <w:t>-</w:t>
      </w:r>
      <w:r w:rsidRPr="00D66A41">
        <w:rPr>
          <w:color w:val="000000" w:themeColor="text1"/>
          <w:szCs w:val="28"/>
        </w:rPr>
        <w:tab/>
        <w:t>вопросы отклонения от предельных параметров разрешенного строительства, реконструкции объектов капитального строительства.</w:t>
      </w:r>
    </w:p>
    <w:p w:rsidR="00D66A41" w:rsidRPr="00D66A41" w:rsidRDefault="00D66A41" w:rsidP="00D66A41">
      <w:pPr>
        <w:pStyle w:val="aff0"/>
        <w:spacing w:after="0"/>
        <w:ind w:firstLine="680"/>
        <w:rPr>
          <w:rFonts w:eastAsia="Times New Roman"/>
          <w:color w:val="000000" w:themeColor="text1"/>
          <w:kern w:val="0"/>
          <w:sz w:val="28"/>
          <w:szCs w:val="28"/>
        </w:rPr>
      </w:pPr>
      <w:r w:rsidRPr="00D66A41">
        <w:rPr>
          <w:rFonts w:eastAsia="Times New Roman"/>
          <w:color w:val="000000" w:themeColor="text1"/>
          <w:kern w:val="0"/>
          <w:sz w:val="28"/>
          <w:szCs w:val="28"/>
        </w:rPr>
        <w:t xml:space="preserve">5.1.6. Предложения физических и юридических лиц, заинтересованных по проекту Правил, а также в период реализации Правил направляются </w:t>
      </w:r>
      <w:r w:rsidR="002A7D1F">
        <w:rPr>
          <w:rFonts w:eastAsia="Times New Roman"/>
          <w:color w:val="000000" w:themeColor="text1"/>
          <w:kern w:val="0"/>
          <w:sz w:val="28"/>
          <w:szCs w:val="28"/>
        </w:rPr>
        <w:br/>
      </w:r>
      <w:r w:rsidRPr="00D66A41">
        <w:rPr>
          <w:rFonts w:eastAsia="Times New Roman"/>
          <w:color w:val="000000" w:themeColor="text1"/>
          <w:kern w:val="0"/>
          <w:sz w:val="28"/>
          <w:szCs w:val="28"/>
        </w:rPr>
        <w:t>в администрацию муниципального образования сельское поселение Варзуга Терского района на имя председателя Комиссии.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 xml:space="preserve">5.1.7. Правом обсуждения документации по планировке территории </w:t>
      </w:r>
      <w:r w:rsidR="002A7D1F">
        <w:rPr>
          <w:color w:val="000000" w:themeColor="text1"/>
          <w:sz w:val="28"/>
          <w:szCs w:val="28"/>
        </w:rPr>
        <w:br/>
      </w:r>
      <w:r w:rsidRPr="00D66A41">
        <w:rPr>
          <w:color w:val="000000" w:themeColor="text1"/>
          <w:sz w:val="28"/>
          <w:szCs w:val="28"/>
        </w:rPr>
        <w:t>на публичных слушаниях обладают лица:</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проживающие на территории, применительно к которой подготовлена документация по планировке территории;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 xml:space="preserve">обладающие на праве собственности, аренды, пользования объектами недвижимости, расположенными на территории, применительно </w:t>
      </w:r>
      <w:r w:rsidR="002A7D1F">
        <w:rPr>
          <w:color w:val="000000" w:themeColor="text1"/>
          <w:sz w:val="28"/>
          <w:szCs w:val="28"/>
        </w:rPr>
        <w:br/>
      </w:r>
      <w:r w:rsidRPr="00D66A41">
        <w:rPr>
          <w:color w:val="000000" w:themeColor="text1"/>
          <w:sz w:val="28"/>
          <w:szCs w:val="28"/>
        </w:rPr>
        <w:t>к которой подготовлена документация по планировке территории;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lastRenderedPageBreak/>
        <w:t>-</w:t>
      </w:r>
      <w:r w:rsidRPr="00D66A41">
        <w:rPr>
          <w:color w:val="000000" w:themeColor="text1"/>
          <w:sz w:val="28"/>
          <w:szCs w:val="28"/>
        </w:rPr>
        <w:tab/>
        <w:t>иные лица, чьи интересы затрагиваются в связи с планируемой реализацией документации по планировке территории.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 xml:space="preserve">5.1.8. </w:t>
      </w:r>
      <w:proofErr w:type="gramStart"/>
      <w:r w:rsidRPr="00D66A41">
        <w:rPr>
          <w:color w:val="000000" w:themeColor="text1"/>
          <w:sz w:val="28"/>
          <w:szCs w:val="28"/>
        </w:rPr>
        <w:t xml:space="preserve">В случае если внесение изменений в правила землепользования </w:t>
      </w:r>
      <w:r w:rsidR="002A7D1F">
        <w:rPr>
          <w:color w:val="000000" w:themeColor="text1"/>
          <w:sz w:val="28"/>
          <w:szCs w:val="28"/>
        </w:rPr>
        <w:br/>
      </w:r>
      <w:r w:rsidRPr="00D66A41">
        <w:rPr>
          <w:color w:val="000000" w:themeColor="text1"/>
          <w:sz w:val="28"/>
          <w:szCs w:val="28"/>
        </w:rPr>
        <w:t xml:space="preserve">и застройки связано с размещением или реконструкцией отдельного объекта капитального строительства, публичные слушания по внесению изменений </w:t>
      </w:r>
      <w:r w:rsidR="002A7D1F">
        <w:rPr>
          <w:color w:val="000000" w:themeColor="text1"/>
          <w:sz w:val="28"/>
          <w:szCs w:val="28"/>
        </w:rPr>
        <w:br/>
      </w:r>
      <w:r w:rsidRPr="00D66A41">
        <w:rPr>
          <w:color w:val="000000" w:themeColor="text1"/>
          <w:sz w:val="28"/>
          <w:szCs w:val="28"/>
        </w:rPr>
        <w:t>в правила землепользования и застройки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roofErr w:type="gramEnd"/>
      <w:r w:rsidRPr="00D66A41">
        <w:rPr>
          <w:color w:val="000000" w:themeColor="text1"/>
          <w:sz w:val="28"/>
          <w:szCs w:val="28"/>
        </w:rPr>
        <w:t xml:space="preserve"> </w:t>
      </w:r>
      <w:proofErr w:type="gramStart"/>
      <w:r w:rsidRPr="00D66A41">
        <w:rPr>
          <w:color w:val="000000" w:themeColor="text1"/>
          <w:sz w:val="28"/>
          <w:szCs w:val="28"/>
        </w:rPr>
        <w:t xml:space="preserve">При этом комиссия направляет извещения </w:t>
      </w:r>
      <w:r w:rsidR="002A7D1F">
        <w:rPr>
          <w:color w:val="000000" w:themeColor="text1"/>
          <w:sz w:val="28"/>
          <w:szCs w:val="28"/>
        </w:rPr>
        <w:br/>
      </w:r>
      <w:r w:rsidRPr="00D66A41">
        <w:rPr>
          <w:color w:val="000000" w:themeColor="text1"/>
          <w:sz w:val="28"/>
          <w:szCs w:val="28"/>
        </w:rPr>
        <w:t xml:space="preserve">о проведении публичных слушаний по проекту правил землепользования </w:t>
      </w:r>
      <w:r w:rsidR="002A7D1F">
        <w:rPr>
          <w:color w:val="000000" w:themeColor="text1"/>
          <w:sz w:val="28"/>
          <w:szCs w:val="28"/>
        </w:rPr>
        <w:br/>
      </w:r>
      <w:r w:rsidRPr="00D66A41">
        <w:rPr>
          <w:color w:val="000000" w:themeColor="text1"/>
          <w:sz w:val="28"/>
          <w:szCs w:val="28"/>
        </w:rPr>
        <w:t xml:space="preserve">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w:t>
      </w:r>
      <w:r w:rsidR="002A7D1F">
        <w:rPr>
          <w:color w:val="000000" w:themeColor="text1"/>
          <w:sz w:val="28"/>
          <w:szCs w:val="28"/>
        </w:rPr>
        <w:br/>
      </w:r>
      <w:r w:rsidRPr="00D66A41">
        <w:rPr>
          <w:color w:val="000000" w:themeColor="text1"/>
          <w:sz w:val="28"/>
          <w:szCs w:val="28"/>
        </w:rPr>
        <w:t>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w:t>
      </w:r>
      <w:proofErr w:type="gramEnd"/>
      <w:r w:rsidRPr="00D66A41">
        <w:rPr>
          <w:color w:val="000000" w:themeColor="text1"/>
          <w:sz w:val="28"/>
          <w:szCs w:val="28"/>
        </w:rPr>
        <w:t xml:space="preserve"> капитального строительства, расположенных </w:t>
      </w:r>
      <w:r w:rsidR="002A7D1F">
        <w:rPr>
          <w:color w:val="000000" w:themeColor="text1"/>
          <w:sz w:val="28"/>
          <w:szCs w:val="28"/>
        </w:rPr>
        <w:br/>
      </w:r>
      <w:r w:rsidRPr="00D66A41">
        <w:rPr>
          <w:color w:val="000000" w:themeColor="text1"/>
          <w:sz w:val="28"/>
          <w:szCs w:val="28"/>
        </w:rPr>
        <w:t xml:space="preserve">в границах зон с особыми условиями использования территорий. Указанные извещения направляются в срок не позднее чем </w:t>
      </w:r>
      <w:proofErr w:type="gramStart"/>
      <w:r w:rsidRPr="00D66A41">
        <w:rPr>
          <w:color w:val="000000" w:themeColor="text1"/>
          <w:sz w:val="28"/>
          <w:szCs w:val="28"/>
        </w:rPr>
        <w:t>через пятнадцать дней со дня принятия главой муниципального образования решения о проведении публичных слушаний по предложениям о внесении</w:t>
      </w:r>
      <w:proofErr w:type="gramEnd"/>
      <w:r w:rsidRPr="00D66A41">
        <w:rPr>
          <w:color w:val="000000" w:themeColor="text1"/>
          <w:sz w:val="28"/>
          <w:szCs w:val="28"/>
        </w:rPr>
        <w:t xml:space="preserve"> изменений в правила землепользования и застройки.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 xml:space="preserve">5.1.9. Комиссия по землепользованию и застройке Администрации </w:t>
      </w:r>
      <w:r w:rsidR="002A7D1F">
        <w:rPr>
          <w:color w:val="000000" w:themeColor="text1"/>
          <w:sz w:val="28"/>
          <w:szCs w:val="28"/>
        </w:rPr>
        <w:br/>
      </w:r>
      <w:r w:rsidRPr="00D66A41">
        <w:rPr>
          <w:color w:val="000000" w:themeColor="text1"/>
          <w:sz w:val="28"/>
          <w:szCs w:val="28"/>
        </w:rPr>
        <w:t xml:space="preserve">МО </w:t>
      </w:r>
      <w:proofErr w:type="spellStart"/>
      <w:r>
        <w:rPr>
          <w:color w:val="000000" w:themeColor="text1"/>
          <w:sz w:val="28"/>
          <w:szCs w:val="28"/>
        </w:rPr>
        <w:t>г.п</w:t>
      </w:r>
      <w:proofErr w:type="spellEnd"/>
      <w:r>
        <w:rPr>
          <w:color w:val="000000" w:themeColor="text1"/>
          <w:sz w:val="28"/>
          <w:szCs w:val="28"/>
        </w:rPr>
        <w:t>. Умба</w:t>
      </w:r>
      <w:r w:rsidRPr="00D66A41">
        <w:rPr>
          <w:color w:val="000000" w:themeColor="text1"/>
          <w:sz w:val="28"/>
          <w:szCs w:val="28"/>
        </w:rPr>
        <w:t xml:space="preserve"> осуществляет проверку документации по планировке территории на соответствие требованиям. По результатам проверки комиссия принимает соответствующее решение о направлении документации </w:t>
      </w:r>
      <w:r w:rsidR="002A7D1F">
        <w:rPr>
          <w:color w:val="000000" w:themeColor="text1"/>
          <w:sz w:val="28"/>
          <w:szCs w:val="28"/>
        </w:rPr>
        <w:br/>
      </w:r>
      <w:r w:rsidRPr="00D66A41">
        <w:rPr>
          <w:color w:val="000000" w:themeColor="text1"/>
          <w:sz w:val="28"/>
          <w:szCs w:val="28"/>
        </w:rPr>
        <w:t xml:space="preserve">по планировке территории главе МО </w:t>
      </w:r>
      <w:proofErr w:type="spellStart"/>
      <w:r>
        <w:rPr>
          <w:color w:val="000000" w:themeColor="text1"/>
          <w:sz w:val="28"/>
          <w:szCs w:val="28"/>
        </w:rPr>
        <w:t>г.п</w:t>
      </w:r>
      <w:proofErr w:type="spellEnd"/>
      <w:r>
        <w:rPr>
          <w:color w:val="000000" w:themeColor="text1"/>
          <w:sz w:val="28"/>
          <w:szCs w:val="28"/>
        </w:rPr>
        <w:t>. Умба</w:t>
      </w:r>
      <w:r w:rsidRPr="00D66A41">
        <w:rPr>
          <w:color w:val="000000" w:themeColor="text1"/>
          <w:sz w:val="28"/>
          <w:szCs w:val="28"/>
        </w:rPr>
        <w:t>.</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 xml:space="preserve">Глава поселения в течение семи дней со дня поступления документации обеспечивает информирование граждан путем публикации сообщения </w:t>
      </w:r>
      <w:r w:rsidR="002A7D1F">
        <w:rPr>
          <w:color w:val="000000" w:themeColor="text1"/>
          <w:sz w:val="28"/>
          <w:szCs w:val="28"/>
        </w:rPr>
        <w:br/>
      </w:r>
      <w:r w:rsidRPr="00D66A41">
        <w:rPr>
          <w:color w:val="000000" w:themeColor="text1"/>
          <w:sz w:val="28"/>
          <w:szCs w:val="28"/>
        </w:rPr>
        <w:t xml:space="preserve">в местной прессе или путем распространения его иным способом. </w:t>
      </w:r>
      <w:r w:rsidR="002A7D1F">
        <w:rPr>
          <w:color w:val="000000" w:themeColor="text1"/>
          <w:sz w:val="28"/>
          <w:szCs w:val="28"/>
        </w:rPr>
        <w:br/>
      </w:r>
      <w:r w:rsidRPr="00D66A41">
        <w:rPr>
          <w:color w:val="000000" w:themeColor="text1"/>
          <w:sz w:val="28"/>
          <w:szCs w:val="28"/>
        </w:rPr>
        <w:t>В сообщении указывается:</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дата, время и место проведения публичного слушания, телефон лица, ответственного за проведение публичного слушания;</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 xml:space="preserve">дата, время и место предварительного ознакомления </w:t>
      </w:r>
      <w:r w:rsidR="002A7D1F">
        <w:rPr>
          <w:color w:val="000000" w:themeColor="text1"/>
          <w:sz w:val="28"/>
          <w:szCs w:val="28"/>
        </w:rPr>
        <w:br/>
      </w:r>
      <w:r w:rsidRPr="00D66A41">
        <w:rPr>
          <w:color w:val="000000" w:themeColor="text1"/>
          <w:sz w:val="28"/>
          <w:szCs w:val="28"/>
        </w:rPr>
        <w:t>с документацией по планировке территории.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 xml:space="preserve">Дата проведения публичного слушания назначается не позднее двадцати дней со дня публикации, распространения сообщения о его </w:t>
      </w:r>
      <w:r w:rsidRPr="00D66A41">
        <w:rPr>
          <w:color w:val="000000" w:themeColor="text1"/>
          <w:sz w:val="28"/>
          <w:szCs w:val="28"/>
        </w:rPr>
        <w:lastRenderedPageBreak/>
        <w:t xml:space="preserve">проведении. Срок проведения публичных слушаний со дня оповещения жителей муниципального образования о месте и времени их проведения до дня опубликования заключения о результатах публичных слушаний не может быть менее одного месяца и более трех месяцев. </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5.1.10. Во время проведения публичного слушания ведется протокол. Участники публичных слушаний вправе представить в Комиссию свои предложения и замечания, касающиеся обсуждаемого вопроса для включения их в протокол слушаний. По итогам обсуждений Комиссия готовит заключение, которое вместе с материалами и протоколами публичных слушаний передается Главе Администрации поселения для принятия окончательного решения.</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5.1.11. Глава Администрации поселения в течение десяти дней после представления ему проекта правил землепользования и застройки с учетом протокола публичных слушаний и заключения о результатах публичных слушаний может принять решение о:</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утверждение документации по планировке территории;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доработке документации по планировке территории с учетом рекомендаций Комиссии;</w:t>
      </w:r>
    </w:p>
    <w:p w:rsidR="00D66A41" w:rsidRPr="00D66A41" w:rsidRDefault="00D66A41" w:rsidP="00D66A41">
      <w:pPr>
        <w:pStyle w:val="afd"/>
        <w:spacing w:before="0" w:beforeAutospacing="0" w:after="0" w:afterAutospacing="0"/>
        <w:ind w:firstLine="680"/>
        <w:jc w:val="both"/>
        <w:rPr>
          <w:color w:val="000000" w:themeColor="text1"/>
          <w:sz w:val="28"/>
          <w:szCs w:val="28"/>
        </w:rPr>
      </w:pPr>
      <w:r w:rsidRPr="00D66A41">
        <w:rPr>
          <w:color w:val="000000" w:themeColor="text1"/>
          <w:sz w:val="28"/>
          <w:szCs w:val="28"/>
        </w:rPr>
        <w:t>-</w:t>
      </w:r>
      <w:r w:rsidRPr="00D66A41">
        <w:rPr>
          <w:color w:val="000000" w:themeColor="text1"/>
          <w:sz w:val="28"/>
          <w:szCs w:val="28"/>
        </w:rPr>
        <w:tab/>
        <w:t xml:space="preserve">отклонение документации по планировке территории. </w:t>
      </w:r>
    </w:p>
    <w:p w:rsidR="00D66A41" w:rsidRPr="00D66A41" w:rsidRDefault="00D66A41" w:rsidP="00D66A41">
      <w:pPr>
        <w:pStyle w:val="afd"/>
        <w:spacing w:before="0" w:beforeAutospacing="0" w:after="0" w:afterAutospacing="0"/>
        <w:ind w:firstLine="680"/>
        <w:jc w:val="both"/>
        <w:rPr>
          <w:color w:val="000000" w:themeColor="text1"/>
          <w:sz w:val="28"/>
          <w:szCs w:val="28"/>
        </w:rPr>
      </w:pPr>
      <w:bookmarkStart w:id="2" w:name="st35"/>
      <w:bookmarkEnd w:id="2"/>
      <w:r w:rsidRPr="00D66A41">
        <w:rPr>
          <w:color w:val="000000" w:themeColor="text1"/>
          <w:sz w:val="28"/>
          <w:szCs w:val="28"/>
        </w:rPr>
        <w:t xml:space="preserve">5.1.12. Физические и юридические лица могут оспорить в суде решение об утверждении документации по планировке территории. </w:t>
      </w:r>
    </w:p>
    <w:p w:rsidR="0012472A" w:rsidRDefault="0012472A">
      <w:pPr>
        <w:spacing w:after="0" w:line="240" w:lineRule="auto"/>
        <w:ind w:firstLine="709"/>
        <w:jc w:val="both"/>
        <w:outlineLvl w:val="0"/>
        <w:rPr>
          <w:rFonts w:ascii="Times New Roman" w:eastAsia="Times New Roman" w:hAnsi="Times New Roman" w:cs="Times New Roman"/>
          <w:color w:val="000000"/>
        </w:rPr>
      </w:pPr>
    </w:p>
    <w:p w:rsidR="0012472A" w:rsidRDefault="00DA5465">
      <w:pPr>
        <w:spacing w:after="0" w:line="240" w:lineRule="auto"/>
        <w:jc w:val="center"/>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Раздел 6. Внесение изменений в Правила землепользования и застройки</w:t>
      </w:r>
    </w:p>
    <w:p w:rsidR="0012472A" w:rsidRDefault="0012472A">
      <w:pPr>
        <w:spacing w:after="0" w:line="240" w:lineRule="auto"/>
        <w:jc w:val="center"/>
        <w:outlineLvl w:val="2"/>
        <w:rPr>
          <w:rFonts w:ascii="Times New Roman" w:eastAsia="Times New Roman" w:hAnsi="Times New Roman" w:cs="Times New Roman"/>
          <w:color w:val="000000"/>
        </w:rPr>
      </w:pPr>
    </w:p>
    <w:p w:rsidR="0012472A" w:rsidRDefault="00DA5465">
      <w:pPr>
        <w:spacing w:after="0" w:line="240" w:lineRule="auto"/>
        <w:ind w:firstLine="709"/>
        <w:jc w:val="both"/>
        <w:outlineLvl w:val="2"/>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6.1.1. Внесение изменений в Правила землепользования и застройки осуществляется в соответствии с Градостроительным Кодексом Российской Федерации и Порядком осуществления перераспределенных полномочий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области градостроительной деятельности, утвержденным постановлением Правительства Мурманской области от 03.02.2020 № 31-ПП.</w:t>
      </w:r>
    </w:p>
    <w:p w:rsidR="0012472A" w:rsidRDefault="0012472A">
      <w:pPr>
        <w:spacing w:after="0" w:line="240" w:lineRule="auto"/>
        <w:ind w:firstLine="709"/>
        <w:jc w:val="both"/>
        <w:outlineLvl w:val="2"/>
        <w:rPr>
          <w:rFonts w:ascii="Times New Roman" w:eastAsia="Times New Roman" w:hAnsi="Times New Roman" w:cs="Times New Roman"/>
          <w:color w:val="000000"/>
          <w:sz w:val="28"/>
        </w:rPr>
      </w:pPr>
    </w:p>
    <w:p w:rsidR="0012472A" w:rsidRDefault="00DA5465">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themeColor="text1"/>
          <w:sz w:val="28"/>
          <w:szCs w:val="32"/>
          <w:lang w:eastAsia="ru-RU"/>
        </w:rPr>
        <w:t>Раздел 7. Регулирование иных вопросов землепользования и застройки</w:t>
      </w:r>
    </w:p>
    <w:p w:rsidR="0012472A" w:rsidRDefault="0012472A">
      <w:pPr>
        <w:shd w:val="clear" w:color="auto" w:fill="FFFFFF"/>
        <w:spacing w:after="0" w:line="240" w:lineRule="auto"/>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 xml:space="preserve">7.1. Действие Правил по отношению к генеральному плану, документации по планировке территории </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7.1.1. 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о результатах общественных обсуждений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или публичных слушаний и предложений заинтересованных лиц.</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7.1.2. При подготовке Правил в части установления границ территориальных зон и градостроительных регламентов обеспечивается возможность размещения на территории </w:t>
      </w:r>
      <w:r w:rsidR="001E4C9C">
        <w:rPr>
          <w:rFonts w:ascii="Times New Roman" w:eastAsia="Times New Roman" w:hAnsi="Times New Roman" w:cs="Times New Roman"/>
          <w:bCs/>
          <w:iCs/>
          <w:color w:val="000000" w:themeColor="text1"/>
          <w:sz w:val="28"/>
          <w:szCs w:val="28"/>
          <w:lang w:eastAsia="ru-RU"/>
        </w:rPr>
        <w:t xml:space="preserve">МО </w:t>
      </w:r>
      <w:proofErr w:type="spellStart"/>
      <w:r w:rsidR="001E4C9C">
        <w:rPr>
          <w:rFonts w:ascii="Times New Roman" w:eastAsia="Times New Roman" w:hAnsi="Times New Roman" w:cs="Times New Roman"/>
          <w:bCs/>
          <w:iCs/>
          <w:color w:val="000000" w:themeColor="text1"/>
          <w:sz w:val="28"/>
          <w:szCs w:val="28"/>
          <w:lang w:eastAsia="ru-RU"/>
        </w:rPr>
        <w:t>г.п</w:t>
      </w:r>
      <w:proofErr w:type="spellEnd"/>
      <w:r w:rsidR="001E4C9C">
        <w:rPr>
          <w:rFonts w:ascii="Times New Roman" w:eastAsia="Times New Roman" w:hAnsi="Times New Roman" w:cs="Times New Roman"/>
          <w:bCs/>
          <w:iCs/>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объектов федерального значения, объектов регионального значения, объектов местного значения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(за исключением линейных объектов), предусмотренных документами территориального планирования.</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pacing w:after="0" w:line="240" w:lineRule="auto"/>
        <w:ind w:firstLine="709"/>
        <w:jc w:val="center"/>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7.2. 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1"/>
    </w:p>
    <w:p w:rsidR="0012472A" w:rsidRDefault="0012472A">
      <w:pPr>
        <w:spacing w:after="0" w:line="240" w:lineRule="auto"/>
        <w:ind w:firstLine="709"/>
        <w:jc w:val="both"/>
        <w:outlineLvl w:val="2"/>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7.2.1.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за разрешениями на отклонение от предельных параметров разрешенного строительства, реконструкции объектов капитального строительства.</w:t>
      </w:r>
    </w:p>
    <w:p w:rsidR="0012472A" w:rsidRDefault="00DA5465">
      <w:pPr>
        <w:shd w:val="clear" w:color="auto" w:fill="FFFFFF"/>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7.2.2.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7.2.3. Предельные параметры разрешенного строительства, в отношении которых можно запросить разрешение на отклонение:</w:t>
      </w:r>
    </w:p>
    <w:p w:rsidR="0012472A" w:rsidRDefault="00DA5465" w:rsidP="00DA5465">
      <w:pPr>
        <w:pStyle w:val="af1"/>
        <w:numPr>
          <w:ilvl w:val="0"/>
          <w:numId w:val="8"/>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минимальные отступы от границ земельных участков в целях определения мест допустимого размещения зданий, строений, сооружений,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за пределами которых запрещено строительство зданий, строений, сооружений;</w:t>
      </w:r>
    </w:p>
    <w:p w:rsidR="0012472A" w:rsidRDefault="00DA5465" w:rsidP="00DA5465">
      <w:pPr>
        <w:pStyle w:val="af1"/>
        <w:numPr>
          <w:ilvl w:val="0"/>
          <w:numId w:val="8"/>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предельное количество этажей или предельную высоту зданий, строений, сооружений;</w:t>
      </w:r>
    </w:p>
    <w:p w:rsidR="0012472A" w:rsidRDefault="00DA5465" w:rsidP="00DA5465">
      <w:pPr>
        <w:pStyle w:val="af1"/>
        <w:numPr>
          <w:ilvl w:val="0"/>
          <w:numId w:val="8"/>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2472A" w:rsidRDefault="00DA5465" w:rsidP="00DA5465">
      <w:pPr>
        <w:pStyle w:val="af1"/>
        <w:numPr>
          <w:ilvl w:val="0"/>
          <w:numId w:val="8"/>
        </w:numPr>
        <w:tabs>
          <w:tab w:val="left" w:pos="1276"/>
        </w:tabs>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иные, не указанные в подпунктах 1-3 настоящего пункта Правил, предельные параметры разрешенного строительства, реконструкции объектов капитального строительства, в случае, если они установлены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градостроительном регламенте.</w:t>
      </w: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7.2.4. Заинтересованное в получении разрешения на отклонение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7.2.5. Заявление о предоставлении разрешения на отклонение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7.2.6. В заявлении на получение разрешения на отклонение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от предельных параметров разрешенного строительства, реконструкции объектов капитального строительства указываются:</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правообладатель земельного участка и (или) объекта капитального строительства;</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местоположение (адрес) земельного участка и/или объекта капитального строительства;</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кадастровый номер земельного участка;</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кадастровый номер объекта капитального строительства;</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предельные параметры разрешенного строительства, реконструкции объектов капитального строительства, установленные настоящими Правилами;</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запрашиваемые предельные параметры разрешенного строительства, реконструкции объектов капитального строительства;</w:t>
      </w:r>
    </w:p>
    <w:p w:rsidR="0012472A" w:rsidRDefault="00DA5465" w:rsidP="00DA5465">
      <w:pPr>
        <w:pStyle w:val="af1"/>
        <w:numPr>
          <w:ilvl w:val="0"/>
          <w:numId w:val="9"/>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характеристики земельного участка, неблагоприятные для застройки в соответствии с частью 1 статьи 40 Градостроительного кодекса Российской Федерации, в связи с которыми запрашивается разрешение на отклонение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от предельных параметров.</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7.2.7. </w:t>
      </w:r>
      <w:proofErr w:type="gramStart"/>
      <w:r>
        <w:rPr>
          <w:rFonts w:ascii="Times New Roman" w:eastAsia="Times New Roman" w:hAnsi="Times New Roman" w:cs="Times New Roman"/>
          <w:color w:val="000000" w:themeColor="text1"/>
          <w:sz w:val="28"/>
          <w:szCs w:val="28"/>
          <w:lang w:eastAsia="ru-RU"/>
        </w:rPr>
        <w:t xml:space="preserve">Проект решения о предоставлении разрешения на отклонение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от предельных параметров разрешенного строительства, реконструкции объектов капитального строительства подлежит рассмотрению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общественных обсуждениях или публичных слушаниях, проводимых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Федерального закона от 13.07.2020 № 193-ФЗ «О государственной поддержке предпринимательской деятельности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Арктической зоне Российской Федерации».</w:t>
      </w:r>
      <w:proofErr w:type="gramEnd"/>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7.2.8.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7.2.9. </w:t>
      </w:r>
      <w:proofErr w:type="gramStart"/>
      <w:r>
        <w:rPr>
          <w:rFonts w:ascii="Times New Roman" w:eastAsia="Times New Roman" w:hAnsi="Times New Roman" w:cs="Times New Roman"/>
          <w:color w:val="000000" w:themeColor="text1"/>
          <w:sz w:val="28"/>
          <w:szCs w:val="28"/>
          <w:lang w:eastAsia="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1E4C9C">
        <w:rPr>
          <w:rFonts w:ascii="Times New Roman" w:eastAsia="Times New Roman" w:hAnsi="Times New Roman" w:cs="Times New Roman"/>
          <w:bCs/>
          <w:iCs/>
          <w:color w:val="000000" w:themeColor="text1"/>
          <w:sz w:val="28"/>
          <w:szCs w:val="28"/>
          <w:lang w:eastAsia="ru-RU"/>
        </w:rPr>
        <w:t>Администрации Терского района</w:t>
      </w:r>
      <w:r>
        <w:rPr>
          <w:rFonts w:ascii="Times New Roman" w:eastAsia="Times New Roman" w:hAnsi="Times New Roman" w:cs="Times New Roman"/>
          <w:color w:val="000000" w:themeColor="text1"/>
          <w:sz w:val="28"/>
          <w:szCs w:val="28"/>
          <w:lang w:eastAsia="ru-RU"/>
        </w:rPr>
        <w:t>.</w:t>
      </w:r>
      <w:proofErr w:type="gramEnd"/>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7.2.10. Глава </w:t>
      </w:r>
      <w:r w:rsidR="001E4C9C">
        <w:rPr>
          <w:rFonts w:ascii="Times New Roman" w:eastAsia="Times New Roman" w:hAnsi="Times New Roman" w:cs="Times New Roman"/>
          <w:bCs/>
          <w:iCs/>
          <w:color w:val="000000" w:themeColor="text1"/>
          <w:sz w:val="28"/>
          <w:szCs w:val="28"/>
          <w:lang w:eastAsia="ru-RU"/>
        </w:rPr>
        <w:t>Администрации Терского района</w:t>
      </w:r>
      <w:r>
        <w:rPr>
          <w:rFonts w:ascii="Times New Roman" w:eastAsia="Times New Roman" w:hAnsi="Times New Roman" w:cs="Times New Roman"/>
          <w:color w:val="000000" w:themeColor="text1"/>
          <w:sz w:val="28"/>
          <w:szCs w:val="28"/>
          <w:lang w:eastAsia="ru-RU"/>
        </w:rPr>
        <w:t xml:space="preserve"> в течение семи дней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со дня поступления вышеуказанных рекомендаций принимает решение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Главы </w:t>
      </w:r>
      <w:r w:rsidR="001E4C9C">
        <w:rPr>
          <w:rFonts w:ascii="Times New Roman" w:eastAsia="Times New Roman" w:hAnsi="Times New Roman" w:cs="Times New Roman"/>
          <w:bCs/>
          <w:iCs/>
          <w:color w:val="000000" w:themeColor="text1"/>
          <w:sz w:val="28"/>
          <w:szCs w:val="28"/>
          <w:lang w:eastAsia="ru-RU"/>
        </w:rPr>
        <w:t>Администрации Терского района</w:t>
      </w:r>
      <w:r>
        <w:rPr>
          <w:rFonts w:ascii="Times New Roman" w:eastAsia="Times New Roman" w:hAnsi="Times New Roman" w:cs="Times New Roman"/>
          <w:color w:val="000000" w:themeColor="text1"/>
          <w:sz w:val="28"/>
          <w:szCs w:val="28"/>
          <w:lang w:eastAsia="ru-RU"/>
        </w:rPr>
        <w:t xml:space="preserve"> оформляется постановлением </w:t>
      </w:r>
      <w:r w:rsidR="001E4C9C">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дминистрации</w:t>
      </w:r>
      <w:r>
        <w:rPr>
          <w:rFonts w:ascii="Times New Roman" w:eastAsia="Times New Roman" w:hAnsi="Times New Roman" w:cs="Times New Roman"/>
          <w:bCs/>
          <w:iCs/>
          <w:color w:val="000000" w:themeColor="text1"/>
          <w:sz w:val="28"/>
          <w:szCs w:val="28"/>
          <w:lang w:eastAsia="ru-RU"/>
        </w:rPr>
        <w:t xml:space="preserve"> </w:t>
      </w:r>
      <w:r w:rsidR="001E4C9C">
        <w:rPr>
          <w:rFonts w:ascii="Times New Roman" w:eastAsia="Times New Roman" w:hAnsi="Times New Roman" w:cs="Times New Roman"/>
          <w:bCs/>
          <w:iCs/>
          <w:color w:val="000000" w:themeColor="text1"/>
          <w:sz w:val="28"/>
          <w:szCs w:val="28"/>
          <w:lang w:eastAsia="ru-RU"/>
        </w:rPr>
        <w:t>Терского района</w:t>
      </w:r>
      <w:r>
        <w:rPr>
          <w:rFonts w:ascii="Times New Roman" w:eastAsia="Times New Roman" w:hAnsi="Times New Roman" w:cs="Times New Roman"/>
          <w:color w:val="000000" w:themeColor="text1"/>
          <w:sz w:val="28"/>
          <w:szCs w:val="28"/>
          <w:lang w:eastAsia="ru-RU"/>
        </w:rPr>
        <w:t>.</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7.2.10.1. 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w:t>
      </w:r>
      <w:r>
        <w:rPr>
          <w:rFonts w:ascii="Times New Roman" w:eastAsia="Times New Roman" w:hAnsi="Times New Roman" w:cs="Times New Roman"/>
          <w:color w:val="000000" w:themeColor="text1"/>
          <w:sz w:val="28"/>
          <w:szCs w:val="28"/>
          <w:lang w:eastAsia="ru-RU"/>
        </w:rPr>
        <w:lastRenderedPageBreak/>
        <w:t xml:space="preserve">надзора, государственного надзора в области использования и охраны водных объектов, государственного надзора в области охраны и </w:t>
      </w:r>
      <w:proofErr w:type="gramStart"/>
      <w:r>
        <w:rPr>
          <w:rFonts w:ascii="Times New Roman" w:eastAsia="Times New Roman" w:hAnsi="Times New Roman" w:cs="Times New Roman"/>
          <w:color w:val="000000" w:themeColor="text1"/>
          <w:sz w:val="28"/>
          <w:szCs w:val="28"/>
          <w:lang w:eastAsia="ru-RU"/>
        </w:rPr>
        <w:t>использования</w:t>
      </w:r>
      <w:proofErr w:type="gramEnd"/>
      <w:r>
        <w:rPr>
          <w:rFonts w:ascii="Times New Roman" w:eastAsia="Times New Roman" w:hAnsi="Times New Roman" w:cs="Times New Roman"/>
          <w:color w:val="000000" w:themeColor="text1"/>
          <w:sz w:val="28"/>
          <w:szCs w:val="28"/>
          <w:lang w:eastAsia="ru-RU"/>
        </w:rPr>
        <w:t xml:space="preserve"> особо охраняемых природных территорий, государственного надзора за состоянием, содержанием, сохранением, использованием, популяризацией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государственной охраной объектов культурного наследия, </w:t>
      </w:r>
      <w:proofErr w:type="gramStart"/>
      <w:r>
        <w:rPr>
          <w:rFonts w:ascii="Times New Roman" w:eastAsia="Times New Roman" w:hAnsi="Times New Roman" w:cs="Times New Roman"/>
          <w:color w:val="000000" w:themeColor="text1"/>
          <w:sz w:val="28"/>
          <w:szCs w:val="28"/>
          <w:lang w:eastAsia="ru-RU"/>
        </w:rPr>
        <w:t>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территорий, не допускается предоставление разрешения на отклонение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от предельных параметров разрешенного строительства, реконструкции объектов капитального строительства в отношении земельного участка,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котором расположена такая постройка, до ее сноса или приведения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w:t>
      </w:r>
      <w:proofErr w:type="gramEnd"/>
      <w:r>
        <w:rPr>
          <w:rFonts w:ascii="Times New Roman" w:eastAsia="Times New Roman" w:hAnsi="Times New Roman" w:cs="Times New Roman"/>
          <w:color w:val="000000" w:themeColor="text1"/>
          <w:sz w:val="28"/>
          <w:szCs w:val="28"/>
          <w:lang w:eastAsia="ru-RU"/>
        </w:rPr>
        <w:t xml:space="preserve">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2472A" w:rsidRDefault="00DA5465">
      <w:pPr>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7.2.11.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2472A" w:rsidRDefault="0012472A">
      <w:pPr>
        <w:pStyle w:val="af1"/>
        <w:spacing w:after="0" w:line="240" w:lineRule="auto"/>
        <w:ind w:left="709"/>
        <w:contextualSpacing w:val="0"/>
        <w:jc w:val="both"/>
        <w:outlineLvl w:val="0"/>
        <w:rPr>
          <w:rFonts w:ascii="Times New Roman" w:eastAsia="Times New Roman" w:hAnsi="Times New Roman" w:cs="Times New Roman"/>
          <w:color w:val="000000"/>
        </w:rPr>
      </w:pPr>
    </w:p>
    <w:p w:rsidR="00662720" w:rsidRDefault="00DA5465">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7.3. Осуществление строительства, реконструкции, капитального ремонта объектов капитального строительства на территории </w:t>
      </w:r>
    </w:p>
    <w:p w:rsidR="0012472A" w:rsidRDefault="00662720">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iCs/>
          <w:color w:val="000000" w:themeColor="text1"/>
          <w:sz w:val="28"/>
          <w:szCs w:val="28"/>
          <w:lang w:eastAsia="ru-RU"/>
        </w:rPr>
        <w:t xml:space="preserve">МО </w:t>
      </w:r>
      <w:proofErr w:type="spellStart"/>
      <w:r>
        <w:rPr>
          <w:rFonts w:ascii="Times New Roman" w:eastAsia="Times New Roman" w:hAnsi="Times New Roman" w:cs="Times New Roman"/>
          <w:b/>
          <w:bCs/>
          <w:iCs/>
          <w:color w:val="000000" w:themeColor="text1"/>
          <w:sz w:val="28"/>
          <w:szCs w:val="28"/>
          <w:lang w:eastAsia="ru-RU"/>
        </w:rPr>
        <w:t>г.п</w:t>
      </w:r>
      <w:proofErr w:type="spellEnd"/>
      <w:r>
        <w:rPr>
          <w:rFonts w:ascii="Times New Roman" w:eastAsia="Times New Roman" w:hAnsi="Times New Roman" w:cs="Times New Roman"/>
          <w:b/>
          <w:bCs/>
          <w:iCs/>
          <w:color w:val="000000" w:themeColor="text1"/>
          <w:sz w:val="28"/>
          <w:szCs w:val="28"/>
          <w:lang w:eastAsia="ru-RU"/>
        </w:rPr>
        <w:t>. Умба</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7.3.1. Строительство, реконструкция, капитальный ремонт объектов капитального строительства на территории </w:t>
      </w:r>
      <w:r w:rsidR="00662720">
        <w:rPr>
          <w:rFonts w:ascii="Times New Roman" w:eastAsia="Times New Roman" w:hAnsi="Times New Roman" w:cs="Times New Roman"/>
          <w:bCs/>
          <w:iCs/>
          <w:color w:val="000000" w:themeColor="text1"/>
          <w:sz w:val="28"/>
          <w:szCs w:val="28"/>
          <w:lang w:eastAsia="ru-RU"/>
        </w:rPr>
        <w:t xml:space="preserve">МО </w:t>
      </w:r>
      <w:proofErr w:type="spellStart"/>
      <w:r w:rsidR="00662720">
        <w:rPr>
          <w:rFonts w:ascii="Times New Roman" w:eastAsia="Times New Roman" w:hAnsi="Times New Roman" w:cs="Times New Roman"/>
          <w:bCs/>
          <w:iCs/>
          <w:color w:val="000000" w:themeColor="text1"/>
          <w:sz w:val="28"/>
          <w:szCs w:val="28"/>
          <w:lang w:eastAsia="ru-RU"/>
        </w:rPr>
        <w:t>г.п</w:t>
      </w:r>
      <w:proofErr w:type="spellEnd"/>
      <w:r w:rsidR="00662720">
        <w:rPr>
          <w:rFonts w:ascii="Times New Roman" w:eastAsia="Times New Roman" w:hAnsi="Times New Roman" w:cs="Times New Roman"/>
          <w:bCs/>
          <w:iCs/>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настоящими Правилами.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lastRenderedPageBreak/>
        <w:t xml:space="preserve">7.3.2. Строительство, реконструкция, капитальный ремонт объектов капитального строительства на территории </w:t>
      </w:r>
      <w:r w:rsidR="00662720">
        <w:rPr>
          <w:rFonts w:ascii="Times New Roman" w:eastAsia="Times New Roman" w:hAnsi="Times New Roman" w:cs="Times New Roman"/>
          <w:bCs/>
          <w:iCs/>
          <w:color w:val="000000" w:themeColor="text1"/>
          <w:sz w:val="28"/>
          <w:szCs w:val="28"/>
          <w:lang w:eastAsia="ru-RU"/>
        </w:rPr>
        <w:t xml:space="preserve">МО </w:t>
      </w:r>
      <w:proofErr w:type="spellStart"/>
      <w:r w:rsidR="00662720">
        <w:rPr>
          <w:rFonts w:ascii="Times New Roman" w:eastAsia="Times New Roman" w:hAnsi="Times New Roman" w:cs="Times New Roman"/>
          <w:bCs/>
          <w:iCs/>
          <w:color w:val="000000" w:themeColor="text1"/>
          <w:sz w:val="28"/>
          <w:szCs w:val="28"/>
          <w:lang w:eastAsia="ru-RU"/>
        </w:rPr>
        <w:t>г.п</w:t>
      </w:r>
      <w:proofErr w:type="spellEnd"/>
      <w:r w:rsidR="00662720">
        <w:rPr>
          <w:rFonts w:ascii="Times New Roman" w:eastAsia="Times New Roman" w:hAnsi="Times New Roman" w:cs="Times New Roman"/>
          <w:bCs/>
          <w:iCs/>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осуществляется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основании проектной документации, разработанной применительно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к объектам капитального строительства и (или) их частям, реконструируемым в границах принадлежащего застройщику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требованиями Градостроительного кодекса Российской Федерации, технических регламентов, настоящих Правил.</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7.3.3. </w:t>
      </w:r>
      <w:proofErr w:type="gramStart"/>
      <w:r>
        <w:rPr>
          <w:rFonts w:ascii="Times New Roman" w:eastAsia="Times New Roman" w:hAnsi="Times New Roman" w:cs="Times New Roman"/>
          <w:color w:val="000000" w:themeColor="text1"/>
          <w:sz w:val="28"/>
          <w:szCs w:val="28"/>
          <w:lang w:eastAsia="ru-RU"/>
        </w:rPr>
        <w:t>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особыми условиями использования территории подлежит изменению, застройщик до дня обращения в уполномоченные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соответствии с Градостроительным кодексом Российской Федерации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приложением документов, предусмотренных положением о зоне с</w:t>
      </w:r>
      <w:proofErr w:type="gramEnd"/>
      <w:r>
        <w:rPr>
          <w:rFonts w:ascii="Times New Roman" w:eastAsia="Times New Roman" w:hAnsi="Times New Roman" w:cs="Times New Roman"/>
          <w:color w:val="000000" w:themeColor="text1"/>
          <w:sz w:val="28"/>
          <w:szCs w:val="28"/>
          <w:lang w:eastAsia="ru-RU"/>
        </w:rPr>
        <w:t xml:space="preserve">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 прекращении существования зоны с особыми условиями использования территории.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7.3.4. В случае</w:t>
      </w:r>
      <w:proofErr w:type="gramStart"/>
      <w:r>
        <w:rPr>
          <w:rFonts w:ascii="Times New Roman" w:eastAsia="Times New Roman" w:hAnsi="Times New Roman" w:cs="Times New Roman"/>
          <w:color w:val="000000" w:themeColor="text1"/>
          <w:sz w:val="28"/>
          <w:szCs w:val="28"/>
          <w:lang w:eastAsia="ru-RU"/>
        </w:rPr>
        <w:t>,</w:t>
      </w:r>
      <w:proofErr w:type="gramEnd"/>
      <w:r>
        <w:rPr>
          <w:rFonts w:ascii="Times New Roman" w:eastAsia="Times New Roman" w:hAnsi="Times New Roman" w:cs="Times New Roman"/>
          <w:color w:val="000000" w:themeColor="text1"/>
          <w:sz w:val="28"/>
          <w:szCs w:val="28"/>
          <w:lang w:eastAsia="ru-RU"/>
        </w:rPr>
        <w:t xml:space="preserve">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органы государственной власти или органы местного самоуправления, уполномоченные на принятие решений об установлении, изменении,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о прекращении существования зоны с особыми условиями использования территории.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lastRenderedPageBreak/>
        <w:t>7.3.5. В случае</w:t>
      </w:r>
      <w:proofErr w:type="gramStart"/>
      <w:r>
        <w:rPr>
          <w:rFonts w:ascii="Times New Roman" w:eastAsia="Times New Roman" w:hAnsi="Times New Roman" w:cs="Times New Roman"/>
          <w:color w:val="000000" w:themeColor="text1"/>
          <w:sz w:val="28"/>
          <w:szCs w:val="28"/>
          <w:lang w:eastAsia="ru-RU"/>
        </w:rPr>
        <w:t>,</w:t>
      </w:r>
      <w:proofErr w:type="gramEnd"/>
      <w:r>
        <w:rPr>
          <w:rFonts w:ascii="Times New Roman" w:eastAsia="Times New Roman" w:hAnsi="Times New Roman" w:cs="Times New Roman"/>
          <w:color w:val="000000" w:themeColor="text1"/>
          <w:sz w:val="28"/>
          <w:szCs w:val="28"/>
          <w:lang w:eastAsia="ru-RU"/>
        </w:rPr>
        <w:t xml:space="preserve">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статьи 106 Земельного кодекса Российской Федерации требования должны быть выполнены застройщиком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отношении зоны с особыми условиями использования территории каждого вида.</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7.3.6. </w:t>
      </w:r>
      <w:proofErr w:type="gramStart"/>
      <w:r>
        <w:rPr>
          <w:rFonts w:ascii="Times New Roman" w:eastAsia="Times New Roman" w:hAnsi="Times New Roman" w:cs="Times New Roman"/>
          <w:color w:val="000000" w:themeColor="text1"/>
          <w:sz w:val="28"/>
          <w:szCs w:val="28"/>
          <w:lang w:eastAsia="ru-RU"/>
        </w:rPr>
        <w:t xml:space="preserve">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 особыми условиями использования территории, допускается,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за исключением случая установления зоны с особыми условиями использования территории в соответствии с пунктом 15 статьи</w:t>
      </w:r>
      <w:proofErr w:type="gramEnd"/>
      <w:r>
        <w:rPr>
          <w:rFonts w:ascii="Times New Roman" w:eastAsia="Times New Roman" w:hAnsi="Times New Roman" w:cs="Times New Roman"/>
          <w:color w:val="000000" w:themeColor="text1"/>
          <w:sz w:val="28"/>
          <w:szCs w:val="28"/>
          <w:lang w:eastAsia="ru-RU"/>
        </w:rPr>
        <w:t xml:space="preserve"> 106 Земельного кодекса Российской Федерации:</w:t>
      </w:r>
    </w:p>
    <w:p w:rsidR="0012472A" w:rsidRDefault="00DA5465" w:rsidP="00DA5465">
      <w:pPr>
        <w:pStyle w:val="af1"/>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со строительством, с реконструкцией объектов капитального строительства;</w:t>
      </w:r>
    </w:p>
    <w:p w:rsidR="0012472A" w:rsidRDefault="00DA5465" w:rsidP="00DA5465">
      <w:pPr>
        <w:pStyle w:val="af1"/>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lang w:eastAsia="ru-RU"/>
        </w:rPr>
        <w:t>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roofErr w:type="gramEnd"/>
    </w:p>
    <w:p w:rsidR="0012472A" w:rsidRDefault="00DA5465" w:rsidP="00DA5465">
      <w:pPr>
        <w:pStyle w:val="af1"/>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использование зданий, сооружений, расположенных в границах такой зоны, в соответствии с их видом разрешенного использования.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7.3.7. Реконструкция и капитальный ремонт объектов культурного наследия, а также строительство в зонах охраны таких объектов допускается только при наличии согласования исполнительного органа государственной власти Мурманской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Мурманской области.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7.3.8. При необходимости прекращения работ по строительству, реконструкции объекта капитального строительства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7.3.9. Правообладатели земельных участков обязаны обеспечить:</w:t>
      </w:r>
    </w:p>
    <w:p w:rsidR="0012472A" w:rsidRDefault="00DA5465" w:rsidP="00DA5465">
      <w:pPr>
        <w:pStyle w:val="af1"/>
        <w:numPr>
          <w:ilvl w:val="0"/>
          <w:numId w:val="1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целостность и сохранность находящихся на земельном участке подземных и наземных транзитных инженерных сетей и сооружений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информирование владельцев инженерных сетей и сооружений обо всех обнаруженных повреждениях, неисправностях;</w:t>
      </w:r>
    </w:p>
    <w:p w:rsidR="0012472A" w:rsidRDefault="00DA5465" w:rsidP="00DA5465">
      <w:pPr>
        <w:pStyle w:val="af1"/>
        <w:numPr>
          <w:ilvl w:val="0"/>
          <w:numId w:val="1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беспрепятственный допуск владельцев и эксплуатирующих предприятий, в ведении которых находятся транзитные инженерные сети для их ремонта и технического обслуживания;</w:t>
      </w:r>
    </w:p>
    <w:p w:rsidR="0012472A" w:rsidRDefault="00DA5465" w:rsidP="00DA5465">
      <w:pPr>
        <w:pStyle w:val="af1"/>
        <w:numPr>
          <w:ilvl w:val="0"/>
          <w:numId w:val="1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возможность производить реконструкцию и модернизацию транзитных инженерных сетей;</w:t>
      </w:r>
    </w:p>
    <w:p w:rsidR="0012472A" w:rsidRDefault="00DA5465" w:rsidP="00DA5465">
      <w:pPr>
        <w:pStyle w:val="af1"/>
        <w:numPr>
          <w:ilvl w:val="0"/>
          <w:numId w:val="1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возможность подключения к сетям инженерно-технического обеспечения, электрическим сетям, сетям телефонизации и </w:t>
      </w:r>
      <w:proofErr w:type="gramStart"/>
      <w:r>
        <w:rPr>
          <w:rFonts w:ascii="Times New Roman" w:eastAsia="Times New Roman" w:hAnsi="Times New Roman" w:cs="Times New Roman"/>
          <w:color w:val="000000" w:themeColor="text1"/>
          <w:sz w:val="28"/>
          <w:szCs w:val="28"/>
          <w:lang w:eastAsia="ru-RU"/>
        </w:rPr>
        <w:t>радиофикации</w:t>
      </w:r>
      <w:proofErr w:type="gramEnd"/>
      <w:r>
        <w:rPr>
          <w:rFonts w:ascii="Times New Roman" w:eastAsia="Times New Roman" w:hAnsi="Times New Roman" w:cs="Times New Roman"/>
          <w:color w:val="000000" w:themeColor="text1"/>
          <w:sz w:val="28"/>
          <w:szCs w:val="28"/>
          <w:lang w:eastAsia="ru-RU"/>
        </w:rPr>
        <w:t xml:space="preserve"> согласно техническим условиям владельцев сетей;</w:t>
      </w:r>
    </w:p>
    <w:p w:rsidR="0012472A" w:rsidRDefault="00DA5465" w:rsidP="00DA5465">
      <w:pPr>
        <w:pStyle w:val="af1"/>
        <w:numPr>
          <w:ilvl w:val="0"/>
          <w:numId w:val="1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выполнение требований работников предприятий и организаций,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ведении которых находятся инженерные сети, направленных на обеспечение сохранности коммуникаций, предотвращение несчастных случаев.</w:t>
      </w:r>
    </w:p>
    <w:p w:rsidR="0012472A" w:rsidRDefault="00DA5465">
      <w:pPr>
        <w:shd w:val="clear" w:color="auto" w:fill="FFFFFF"/>
        <w:tabs>
          <w:tab w:val="left" w:pos="1134"/>
        </w:tabs>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7.3.10. 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для беспрепятственного доступа к ним инвалидов и использования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их инвалидами не допускается, независимо от того к какому виду разрешенного использования относится объект.</w:t>
      </w:r>
    </w:p>
    <w:p w:rsidR="0012472A" w:rsidRDefault="0012472A">
      <w:pPr>
        <w:shd w:val="clear" w:color="auto" w:fill="FFFFFF"/>
        <w:spacing w:after="0" w:line="240" w:lineRule="auto"/>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7.4. Строительный контроль и государственный строительный надзор</w:t>
      </w:r>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7.4.1. В процессе строительства, реконструкции, капитального ремонта объектов капитального строительства проводится строительный контроль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осуществляется государственный строительный надзор.</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7.4.2.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w:t>
      </w:r>
    </w:p>
    <w:p w:rsidR="0012472A" w:rsidRDefault="0012472A">
      <w:pPr>
        <w:pStyle w:val="af1"/>
        <w:shd w:val="clear" w:color="auto" w:fill="FFFFFF"/>
        <w:spacing w:after="0" w:line="240" w:lineRule="auto"/>
        <w:ind w:left="709"/>
        <w:contextualSpacing w:val="0"/>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7.5. Снос объектов капитального строительства</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7.5.1. Снос объекта капитального строительства осуществляется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7.5.2. Снос объекта капитального строительства осуществляется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соответствии с требованиями главы 6.4 Градостроительного кодекса Российской Федерации.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7.5.3. </w:t>
      </w:r>
      <w:proofErr w:type="gramStart"/>
      <w:r>
        <w:rPr>
          <w:rFonts w:ascii="Times New Roman" w:eastAsia="Times New Roman" w:hAnsi="Times New Roman" w:cs="Times New Roman"/>
          <w:color w:val="000000" w:themeColor="text1"/>
          <w:sz w:val="28"/>
          <w:szCs w:val="28"/>
          <w:lang w:eastAsia="ru-RU"/>
        </w:rPr>
        <w:t xml:space="preserve">Снос объектов недвижимого имущества, расположенных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lastRenderedPageBreak/>
        <w:t>на вид разрешенного использования, допустимый в</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соответствии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статьи 107 Земельного кодекса Российской Федерации.</w:t>
      </w:r>
      <w:proofErr w:type="gramEnd"/>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7.6. Красные линии</w:t>
      </w:r>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7.6.1. При проектировании и осуществлении любого вида строительства, реконструкции, посадке зеленых насаждений необходимо строго соблюдать границы территорий общего пользования – красные линии.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7.6.2. Установление, изменение, отмена красных линий осуществляется на основании генеральных планов в ходе подготовки и утверждения документации по планировке территории.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7.6.3. </w:t>
      </w:r>
      <w:proofErr w:type="gramStart"/>
      <w:r>
        <w:rPr>
          <w:rFonts w:ascii="Times New Roman" w:eastAsia="Times New Roman" w:hAnsi="Times New Roman" w:cs="Times New Roman"/>
          <w:color w:val="000000" w:themeColor="text1"/>
          <w:sz w:val="28"/>
          <w:szCs w:val="28"/>
          <w:lang w:eastAsia="ru-RU"/>
        </w:rPr>
        <w:t>Реконструкция зданий, их частей, наземных сооружений (кроме указанных в пункте 7.6.4. настоящих Правил), находящихся в границах красных линий улиц и дорог или расположенных на участках, предназначенных для иного использования (прокладка городских инженерных коммуникаций, новых магистралей и улиц, устройство транспортных развязок, новых площадей, набережных, зеленых насаждений общего пользования), а также любой вид строительства, в том числе сооружение отдельных частей и деталей</w:t>
      </w:r>
      <w:proofErr w:type="gramEnd"/>
      <w:r>
        <w:rPr>
          <w:rFonts w:ascii="Times New Roman" w:eastAsia="Times New Roman" w:hAnsi="Times New Roman" w:cs="Times New Roman"/>
          <w:color w:val="000000" w:themeColor="text1"/>
          <w:sz w:val="28"/>
          <w:szCs w:val="28"/>
          <w:lang w:eastAsia="ru-RU"/>
        </w:rPr>
        <w:t xml:space="preserve"> зданий (портики, лестницы),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границах красных линий не допускается.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7.6.4. Допускается размещение в границах красных линий территорий общего пользования – территорий, которыми беспрепятственно пользуется неограниченный круг лиц (в том числе площадей, улиц, проездов, набережных, береговых полос водных объектов общего пользования, скверов, бульваров):</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инженерных коммуникаций (без возведения строений);</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элементов благоустройства и озеленения;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шумозащитных</w:t>
      </w:r>
      <w:proofErr w:type="spellEnd"/>
      <w:r>
        <w:rPr>
          <w:rFonts w:ascii="Times New Roman" w:eastAsia="Times New Roman" w:hAnsi="Times New Roman" w:cs="Times New Roman"/>
          <w:color w:val="000000" w:themeColor="text1"/>
          <w:sz w:val="28"/>
          <w:szCs w:val="28"/>
          <w:lang w:eastAsia="ru-RU"/>
        </w:rPr>
        <w:t xml:space="preserve"> устройств;</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рекламных конструкций;</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технических средств информации и организации движения;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парковок (без устройства ограждений, сооружения подпорных стенок и других подобных элементов);</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киосков для продажи печатных изделий;</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остановочных павильонов на остановочных пунктах маршрутов регулярных перевозок.</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7.6.5. Земельные участки, сформированные в границах красных линий, не предоставляются в собственность.</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7.6.6. Физические и юридические и лица, допустившие нарушения границ красных линий, обязаны в сроки, установленные </w:t>
      </w:r>
      <w:r w:rsidR="006A343E">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дминистрацией </w:t>
      </w:r>
      <w:r w:rsidR="00662720">
        <w:rPr>
          <w:rFonts w:ascii="Times New Roman" w:eastAsia="Times New Roman" w:hAnsi="Times New Roman" w:cs="Times New Roman"/>
          <w:color w:val="000000" w:themeColor="text1"/>
          <w:sz w:val="28"/>
          <w:szCs w:val="28"/>
          <w:lang w:eastAsia="ru-RU"/>
        </w:rPr>
        <w:t>Терского района</w:t>
      </w:r>
      <w:r>
        <w:rPr>
          <w:rFonts w:ascii="Times New Roman" w:eastAsia="Times New Roman" w:hAnsi="Times New Roman" w:cs="Times New Roman"/>
          <w:color w:val="000000" w:themeColor="text1"/>
          <w:sz w:val="28"/>
          <w:szCs w:val="28"/>
          <w:lang w:eastAsia="ru-RU"/>
        </w:rPr>
        <w:t>, устранить эти нарушения.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lastRenderedPageBreak/>
        <w:t>7.6.7. Физические и юридические лица при осуществлении строительства и реконструкции магистралей, улиц, инженерных коммуникаций и транспортных сооружений обязаны освободить земельный участок от строений и сооружений, расположенных в границах красных линий, в соответствии с градостроительным и земельным законодательством.</w:t>
      </w:r>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7.7. Муниципальный земельный контроль</w:t>
      </w:r>
    </w:p>
    <w:p w:rsidR="0012472A" w:rsidRDefault="0012472A">
      <w:pPr>
        <w:shd w:val="clear" w:color="auto" w:fill="FFFFFF"/>
        <w:spacing w:after="0" w:line="240" w:lineRule="auto"/>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7.7.1. Муниципальный земельный контроль – система мер, направленная на предотвращение, выявление и пресечение нарушений законодательства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области охраны землепользования, обеспечения соблюдения субъектами хозяйственной и иной деятельности требований, в том числе нормативов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нормативных документов, в области охраны землепользования.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7.7.2. Муниципальный земельный контроль проводится в порядке, установленном законодательством Российской Федерации и нормативными правовыми актами органов местного самоуправления </w:t>
      </w:r>
      <w:r w:rsidR="00D634B9">
        <w:rPr>
          <w:rFonts w:ascii="Times New Roman" w:eastAsia="Times New Roman" w:hAnsi="Times New Roman" w:cs="Times New Roman"/>
          <w:bCs/>
          <w:iCs/>
          <w:color w:val="000000" w:themeColor="text1"/>
          <w:sz w:val="28"/>
          <w:szCs w:val="28"/>
          <w:lang w:eastAsia="ru-RU"/>
        </w:rPr>
        <w:t xml:space="preserve">МО </w:t>
      </w:r>
      <w:proofErr w:type="spellStart"/>
      <w:r w:rsidR="00D634B9">
        <w:rPr>
          <w:rFonts w:ascii="Times New Roman" w:eastAsia="Times New Roman" w:hAnsi="Times New Roman" w:cs="Times New Roman"/>
          <w:bCs/>
          <w:iCs/>
          <w:color w:val="000000" w:themeColor="text1"/>
          <w:sz w:val="28"/>
          <w:szCs w:val="28"/>
          <w:lang w:eastAsia="ru-RU"/>
        </w:rPr>
        <w:t>г.п</w:t>
      </w:r>
      <w:proofErr w:type="spellEnd"/>
      <w:r w:rsidR="00D634B9">
        <w:rPr>
          <w:rFonts w:ascii="Times New Roman" w:eastAsia="Times New Roman" w:hAnsi="Times New Roman" w:cs="Times New Roman"/>
          <w:bCs/>
          <w:iCs/>
          <w:color w:val="000000" w:themeColor="text1"/>
          <w:sz w:val="28"/>
          <w:szCs w:val="28"/>
          <w:lang w:eastAsia="ru-RU"/>
        </w:rPr>
        <w:t>. Умба</w:t>
      </w:r>
      <w:r>
        <w:rPr>
          <w:rFonts w:ascii="Times New Roman" w:eastAsia="Times New Roman" w:hAnsi="Times New Roman" w:cs="Times New Roman"/>
          <w:bCs/>
          <w:iCs/>
          <w:color w:val="000000" w:themeColor="text1"/>
          <w:sz w:val="28"/>
          <w:szCs w:val="28"/>
          <w:lang w:eastAsia="ru-RU"/>
        </w:rPr>
        <w:t>.</w:t>
      </w:r>
    </w:p>
    <w:p w:rsidR="0012472A" w:rsidRDefault="0012472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2472A" w:rsidRDefault="00DA54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7.8. Отдельные права использования земельных участков и объектов капитального строительства, возникшие до вступления в силу Правил. Использование и строительные изменения объектов недвижимости, не соответствующих Правилам</w:t>
      </w:r>
    </w:p>
    <w:p w:rsidR="0012472A" w:rsidRDefault="0012472A">
      <w:pPr>
        <w:shd w:val="clear" w:color="auto" w:fill="FFFFFF"/>
        <w:spacing w:after="0" w:line="240" w:lineRule="auto"/>
        <w:ind w:firstLine="709"/>
        <w:jc w:val="center"/>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7.8.1. Принятые до введения в действие настоящих Правил муниципальные правовые акты </w:t>
      </w:r>
      <w:r w:rsidR="00D634B9">
        <w:rPr>
          <w:rFonts w:ascii="Times New Roman" w:eastAsia="Times New Roman" w:hAnsi="Times New Roman" w:cs="Times New Roman"/>
          <w:bCs/>
          <w:iCs/>
          <w:color w:val="000000" w:themeColor="text1"/>
          <w:sz w:val="28"/>
          <w:szCs w:val="28"/>
          <w:lang w:eastAsia="ru-RU"/>
        </w:rPr>
        <w:t xml:space="preserve">МО </w:t>
      </w:r>
      <w:proofErr w:type="spellStart"/>
      <w:r w:rsidR="00D634B9">
        <w:rPr>
          <w:rFonts w:ascii="Times New Roman" w:eastAsia="Times New Roman" w:hAnsi="Times New Roman" w:cs="Times New Roman"/>
          <w:bCs/>
          <w:iCs/>
          <w:color w:val="000000" w:themeColor="text1"/>
          <w:sz w:val="28"/>
          <w:szCs w:val="28"/>
          <w:lang w:eastAsia="ru-RU"/>
        </w:rPr>
        <w:t>г.п</w:t>
      </w:r>
      <w:proofErr w:type="spellEnd"/>
      <w:r w:rsidR="00D634B9">
        <w:rPr>
          <w:rFonts w:ascii="Times New Roman" w:eastAsia="Times New Roman" w:hAnsi="Times New Roman" w:cs="Times New Roman"/>
          <w:bCs/>
          <w:iCs/>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по вопросам землепользования и застройки применяются в части, не противоречащей настоящим Правилам.</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7.8.2. Разрешения на строительство, выданные до вступления в силу настоящих Правил землепользования и застройки, являются действительными.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7.8.3. Отношения граждан и их объединений и органов местного самоуправления </w:t>
      </w:r>
      <w:r w:rsidR="00D634B9">
        <w:rPr>
          <w:rFonts w:ascii="Times New Roman" w:eastAsia="Times New Roman" w:hAnsi="Times New Roman" w:cs="Times New Roman"/>
          <w:bCs/>
          <w:iCs/>
          <w:color w:val="000000" w:themeColor="text1"/>
          <w:sz w:val="28"/>
          <w:szCs w:val="28"/>
          <w:lang w:eastAsia="ru-RU"/>
        </w:rPr>
        <w:t xml:space="preserve">МО </w:t>
      </w:r>
      <w:proofErr w:type="spellStart"/>
      <w:r w:rsidR="00D634B9">
        <w:rPr>
          <w:rFonts w:ascii="Times New Roman" w:eastAsia="Times New Roman" w:hAnsi="Times New Roman" w:cs="Times New Roman"/>
          <w:bCs/>
          <w:iCs/>
          <w:color w:val="000000" w:themeColor="text1"/>
          <w:sz w:val="28"/>
          <w:szCs w:val="28"/>
          <w:lang w:eastAsia="ru-RU"/>
        </w:rPr>
        <w:t>г.п</w:t>
      </w:r>
      <w:proofErr w:type="spellEnd"/>
      <w:r w:rsidR="00D634B9">
        <w:rPr>
          <w:rFonts w:ascii="Times New Roman" w:eastAsia="Times New Roman" w:hAnsi="Times New Roman" w:cs="Times New Roman"/>
          <w:bCs/>
          <w:iCs/>
          <w:color w:val="000000" w:themeColor="text1"/>
          <w:sz w:val="28"/>
          <w:szCs w:val="28"/>
          <w:lang w:eastAsia="ru-RU"/>
        </w:rPr>
        <w:t>. Умба</w:t>
      </w:r>
      <w:r>
        <w:rPr>
          <w:rFonts w:ascii="Times New Roman" w:eastAsia="Times New Roman" w:hAnsi="Times New Roman" w:cs="Times New Roman"/>
          <w:color w:val="000000" w:themeColor="text1"/>
          <w:sz w:val="28"/>
          <w:szCs w:val="28"/>
          <w:lang w:eastAsia="ru-RU"/>
        </w:rPr>
        <w:t xml:space="preserve"> в части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земельным законодательством Российской Федерации.</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за исключением </w:t>
      </w:r>
      <w:proofErr w:type="gramStart"/>
      <w:r>
        <w:rPr>
          <w:rFonts w:ascii="Times New Roman" w:eastAsia="Times New Roman" w:hAnsi="Times New Roman" w:cs="Times New Roman"/>
          <w:color w:val="000000" w:themeColor="text1"/>
          <w:sz w:val="28"/>
          <w:szCs w:val="28"/>
          <w:lang w:eastAsia="ru-RU"/>
        </w:rPr>
        <w:t>случаев</w:t>
      </w:r>
      <w:proofErr w:type="gramEnd"/>
      <w:r>
        <w:rPr>
          <w:rFonts w:ascii="Times New Roman" w:eastAsia="Times New Roman" w:hAnsi="Times New Roman" w:cs="Times New Roman"/>
          <w:color w:val="000000" w:themeColor="text1"/>
          <w:sz w:val="28"/>
          <w:szCs w:val="28"/>
          <w:lang w:eastAsia="ru-RU"/>
        </w:rPr>
        <w:t xml:space="preserve"> если использование таких земельных участков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объектов капитального строительства опасно для жизни или здоровья человека, для окружающей среды, объектов культурного наследия.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7.8.5. Реконструкция указанных в пункте 7.8.4.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w:t>
      </w:r>
      <w:r>
        <w:rPr>
          <w:rFonts w:ascii="Times New Roman" w:eastAsia="Times New Roman" w:hAnsi="Times New Roman" w:cs="Times New Roman"/>
          <w:color w:val="000000" w:themeColor="text1"/>
          <w:sz w:val="28"/>
          <w:szCs w:val="28"/>
          <w:lang w:eastAsia="ru-RU"/>
        </w:rPr>
        <w:lastRenderedPageBreak/>
        <w:t xml:space="preserve">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7.8.6. Площадь и строительный объем объектов недвижимости, вид (виды) использования которых не содержатся в списке разрешенных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для соответствующей территориальной зоны, не могут быть увеличены.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этих объектах не допускается увеличивать объемы и интенсивность производственной и иной хозяйственной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7.8.7. Не соответствующий градостроительному регламенту вид использования земельного участка, объекта капитального строительства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не может быть заменен на иной несоответствующий градостроительному регламенту вид использования.</w:t>
      </w:r>
    </w:p>
    <w:p w:rsidR="0012472A" w:rsidRDefault="00DA5465">
      <w:pPr>
        <w:shd w:val="clear" w:color="auto" w:fill="FFFFFF"/>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7.8.8. </w:t>
      </w:r>
      <w:proofErr w:type="gramStart"/>
      <w:r>
        <w:rPr>
          <w:rFonts w:ascii="Times New Roman" w:eastAsia="Times New Roman" w:hAnsi="Times New Roman" w:cs="Times New Roman"/>
          <w:color w:val="000000" w:themeColor="text1"/>
          <w:sz w:val="28"/>
          <w:szCs w:val="28"/>
          <w:lang w:eastAsia="ru-RU"/>
        </w:rPr>
        <w:t xml:space="preserve">Здание или сооружение, не соответствующее видам разрешенного использования, установленным настоящими Правилами, и находящееся </w:t>
      </w:r>
      <w:r w:rsidR="002A7D1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состоянии значительного разрушения, не может быть перестроено кроме как в соответствии с разрешенными градостроительным регламентом видами использования и параметр</w:t>
      </w:r>
      <w:bookmarkStart w:id="3" w:name="_Toc509861350"/>
      <w:r>
        <w:rPr>
          <w:rFonts w:ascii="Times New Roman" w:eastAsia="Times New Roman" w:hAnsi="Times New Roman" w:cs="Times New Roman"/>
          <w:color w:val="000000" w:themeColor="text1"/>
          <w:sz w:val="28"/>
          <w:szCs w:val="28"/>
          <w:lang w:eastAsia="ru-RU"/>
        </w:rPr>
        <w:t>ами разрешенного строительства.</w:t>
      </w:r>
      <w:proofErr w:type="gramEnd"/>
    </w:p>
    <w:p w:rsidR="0012472A" w:rsidRDefault="0012472A">
      <w:pPr>
        <w:shd w:val="clear" w:color="auto" w:fill="FFFFFF"/>
        <w:spacing w:after="0" w:line="240" w:lineRule="auto"/>
        <w:ind w:firstLine="709"/>
        <w:jc w:val="both"/>
        <w:rPr>
          <w:rFonts w:ascii="Times New Roman" w:eastAsia="Times New Roman" w:hAnsi="Times New Roman" w:cs="Times New Roman"/>
          <w:color w:val="000000"/>
        </w:rPr>
      </w:pPr>
    </w:p>
    <w:p w:rsidR="0012472A" w:rsidRDefault="00DA5465">
      <w:pPr>
        <w:spacing w:after="0" w:line="240" w:lineRule="auto"/>
        <w:jc w:val="center"/>
        <w:outlineLvl w:val="0"/>
        <w:rPr>
          <w:rFonts w:ascii="Times New Roman" w:eastAsia="Times New Roman" w:hAnsi="Times New Roman" w:cs="Times New Roman"/>
          <w:color w:val="000000"/>
        </w:rPr>
      </w:pPr>
      <w:r>
        <w:rPr>
          <w:rFonts w:ascii="Times New Roman" w:eastAsia="Times New Roman" w:hAnsi="Times New Roman" w:cs="Times New Roman"/>
          <w:b/>
          <w:color w:val="000000" w:themeColor="text1"/>
          <w:sz w:val="32"/>
          <w:szCs w:val="32"/>
          <w:lang w:eastAsia="ru-RU"/>
        </w:rPr>
        <w:t>Глава II. Карта градостроительного зонирования</w:t>
      </w:r>
      <w:bookmarkEnd w:id="3"/>
    </w:p>
    <w:p w:rsidR="0012472A" w:rsidRDefault="0012472A">
      <w:pPr>
        <w:spacing w:after="0" w:line="240" w:lineRule="auto"/>
        <w:jc w:val="center"/>
        <w:outlineLvl w:val="0"/>
        <w:rPr>
          <w:rFonts w:ascii="Times New Roman" w:eastAsia="Times New Roman" w:hAnsi="Times New Roman" w:cs="Times New Roman"/>
          <w:color w:val="000000"/>
        </w:rPr>
      </w:pPr>
    </w:p>
    <w:p w:rsidR="0012472A" w:rsidRDefault="00DA5465">
      <w:pPr>
        <w:spacing w:after="0" w:line="240" w:lineRule="auto"/>
        <w:jc w:val="center"/>
        <w:outlineLvl w:val="1"/>
        <w:rPr>
          <w:rFonts w:ascii="Times New Roman" w:eastAsia="Times New Roman" w:hAnsi="Times New Roman" w:cs="Times New Roman"/>
          <w:color w:val="000000"/>
        </w:rPr>
      </w:pPr>
      <w:bookmarkStart w:id="4" w:name="_Toc509861351"/>
      <w:r>
        <w:rPr>
          <w:rFonts w:ascii="Times New Roman" w:eastAsia="Times New Roman" w:hAnsi="Times New Roman" w:cs="Times New Roman"/>
          <w:b/>
          <w:color w:val="000000" w:themeColor="text1"/>
          <w:sz w:val="28"/>
          <w:szCs w:val="28"/>
          <w:lang w:eastAsia="ru-RU"/>
        </w:rPr>
        <w:t>Раздел 8. Карта градостроительного зонирования, отдельные карты</w:t>
      </w:r>
      <w:bookmarkEnd w:id="4"/>
    </w:p>
    <w:p w:rsidR="0012472A" w:rsidRDefault="0012472A">
      <w:pPr>
        <w:spacing w:after="0" w:line="240" w:lineRule="auto"/>
        <w:jc w:val="center"/>
        <w:outlineLvl w:val="1"/>
        <w:rPr>
          <w:rFonts w:ascii="Times New Roman" w:eastAsia="Times New Roman" w:hAnsi="Times New Roman" w:cs="Times New Roman"/>
          <w:color w:val="000000"/>
        </w:rPr>
      </w:pPr>
    </w:p>
    <w:p w:rsidR="0012472A" w:rsidRDefault="00DA5465">
      <w:pPr>
        <w:spacing w:after="0" w:line="240" w:lineRule="auto"/>
        <w:jc w:val="center"/>
        <w:outlineLvl w:val="2"/>
        <w:rPr>
          <w:color w:val="000000"/>
        </w:rPr>
      </w:pPr>
      <w:bookmarkStart w:id="5" w:name="_Toc509861352"/>
      <w:r>
        <w:rPr>
          <w:rFonts w:ascii="Times New Roman" w:eastAsia="Times New Roman" w:hAnsi="Times New Roman" w:cs="Times New Roman"/>
          <w:b/>
          <w:color w:val="000000" w:themeColor="text1"/>
          <w:sz w:val="28"/>
          <w:szCs w:val="28"/>
          <w:lang w:eastAsia="ru-RU"/>
        </w:rPr>
        <w:t>8.1. Состав карт, включенных в Правила</w:t>
      </w:r>
      <w:bookmarkEnd w:id="5"/>
    </w:p>
    <w:p w:rsidR="0012472A" w:rsidRDefault="0012472A">
      <w:pPr>
        <w:spacing w:after="0" w:line="240" w:lineRule="auto"/>
        <w:ind w:firstLine="709"/>
        <w:jc w:val="both"/>
        <w:outlineLvl w:val="2"/>
        <w:rPr>
          <w:rFonts w:ascii="Times New Roman" w:eastAsia="Times New Roman" w:hAnsi="Times New Roman" w:cs="Times New Roman"/>
          <w:color w:val="000000"/>
        </w:rPr>
      </w:pPr>
    </w:p>
    <w:p w:rsidR="0012472A" w:rsidRDefault="00DA5465">
      <w:pPr>
        <w:shd w:val="clear" w:color="auto" w:fill="FFFFFF"/>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8.1.1. </w:t>
      </w:r>
      <w:proofErr w:type="gramStart"/>
      <w:r>
        <w:rPr>
          <w:rFonts w:ascii="Times New Roman" w:eastAsia="Times New Roman" w:hAnsi="Times New Roman" w:cs="Times New Roman"/>
          <w:color w:val="000000" w:themeColor="text1"/>
          <w:sz w:val="28"/>
          <w:szCs w:val="28"/>
          <w:lang w:eastAsia="ru-RU"/>
        </w:rPr>
        <w:t>Карты, включенные в состав Правил, выполнены с учетом сложившейся планировки территории и существующего землепользования, функциональных зон и параметров их планируемого развития, определенных генеральным планом</w:t>
      </w:r>
      <w:r w:rsidR="00D634B9">
        <w:rPr>
          <w:rFonts w:ascii="Times New Roman" w:eastAsia="Times New Roman" w:hAnsi="Times New Roman" w:cs="Times New Roman"/>
          <w:color w:val="000000" w:themeColor="text1"/>
          <w:sz w:val="28"/>
          <w:szCs w:val="28"/>
          <w:lang w:eastAsia="ru-RU"/>
        </w:rPr>
        <w:t xml:space="preserve"> МО </w:t>
      </w:r>
      <w:proofErr w:type="spellStart"/>
      <w:r w:rsidR="00D634B9">
        <w:rPr>
          <w:rFonts w:ascii="Times New Roman" w:eastAsia="Times New Roman" w:hAnsi="Times New Roman" w:cs="Times New Roman"/>
          <w:color w:val="000000" w:themeColor="text1"/>
          <w:sz w:val="28"/>
          <w:szCs w:val="28"/>
          <w:lang w:eastAsia="ru-RU"/>
        </w:rPr>
        <w:t>г.п</w:t>
      </w:r>
      <w:proofErr w:type="spellEnd"/>
      <w:r w:rsidR="00D634B9">
        <w:rPr>
          <w:rFonts w:ascii="Times New Roman" w:eastAsia="Times New Roman" w:hAnsi="Times New Roman" w:cs="Times New Roman"/>
          <w:color w:val="000000" w:themeColor="text1"/>
          <w:sz w:val="28"/>
          <w:szCs w:val="28"/>
          <w:lang w:eastAsia="ru-RU"/>
        </w:rPr>
        <w:t>.</w:t>
      </w:r>
      <w:proofErr w:type="gramEnd"/>
      <w:r w:rsidR="00D634B9">
        <w:rPr>
          <w:rFonts w:ascii="Times New Roman" w:eastAsia="Times New Roman" w:hAnsi="Times New Roman" w:cs="Times New Roman"/>
          <w:color w:val="000000" w:themeColor="text1"/>
          <w:sz w:val="28"/>
          <w:szCs w:val="28"/>
          <w:lang w:eastAsia="ru-RU"/>
        </w:rPr>
        <w:t xml:space="preserve"> Умба</w:t>
      </w:r>
      <w:r>
        <w:rPr>
          <w:rFonts w:ascii="Times New Roman" w:eastAsia="Times New Roman" w:hAnsi="Times New Roman" w:cs="Times New Roman"/>
          <w:color w:val="000000" w:themeColor="text1"/>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видов территориальных зон, определенных Градостроительным кодексом Российской Федерации.</w:t>
      </w:r>
    </w:p>
    <w:p w:rsidR="00D634B9" w:rsidRPr="00465269"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themeColor="text1"/>
          <w:sz w:val="28"/>
          <w:szCs w:val="28"/>
          <w:highlight w:val="yellow"/>
          <w:lang w:eastAsia="ru-RU"/>
        </w:rPr>
      </w:pPr>
      <w:r w:rsidRPr="00465269">
        <w:rPr>
          <w:rFonts w:ascii="Times New Roman" w:eastAsia="Times New Roman" w:hAnsi="Times New Roman" w:cs="Times New Roman"/>
          <w:color w:val="000000" w:themeColor="text1"/>
          <w:sz w:val="28"/>
          <w:szCs w:val="28"/>
          <w:highlight w:val="yellow"/>
          <w:lang w:eastAsia="ru-RU"/>
        </w:rPr>
        <w:t xml:space="preserve">8.1.1.1. </w:t>
      </w:r>
      <w:r w:rsidR="00D634B9" w:rsidRPr="00465269">
        <w:rPr>
          <w:rFonts w:ascii="Times New Roman" w:eastAsia="Times New Roman" w:hAnsi="Times New Roman" w:cs="Times New Roman"/>
          <w:color w:val="000000" w:themeColor="text1"/>
          <w:sz w:val="28"/>
          <w:szCs w:val="28"/>
          <w:highlight w:val="yellow"/>
          <w:lang w:eastAsia="ru-RU"/>
        </w:rPr>
        <w:t xml:space="preserve"> В состав карт Правил входят:</w:t>
      </w:r>
    </w:p>
    <w:p w:rsidR="00D634B9" w:rsidRPr="00465269" w:rsidRDefault="00D634B9">
      <w:pPr>
        <w:pStyle w:val="af1"/>
        <w:spacing w:after="0" w:line="240" w:lineRule="auto"/>
        <w:ind w:left="0" w:firstLine="709"/>
        <w:contextualSpacing w:val="0"/>
        <w:jc w:val="both"/>
        <w:outlineLvl w:val="0"/>
        <w:rPr>
          <w:rFonts w:ascii="Times New Roman" w:eastAsia="Times New Roman" w:hAnsi="Times New Roman" w:cs="Times New Roman"/>
          <w:color w:val="000000" w:themeColor="text1"/>
          <w:sz w:val="28"/>
          <w:szCs w:val="28"/>
          <w:highlight w:val="yellow"/>
          <w:lang w:eastAsia="ru-RU"/>
        </w:rPr>
      </w:pPr>
      <w:r w:rsidRPr="00465269">
        <w:rPr>
          <w:rFonts w:ascii="Times New Roman" w:eastAsia="Times New Roman" w:hAnsi="Times New Roman" w:cs="Times New Roman"/>
          <w:color w:val="000000" w:themeColor="text1"/>
          <w:sz w:val="28"/>
          <w:szCs w:val="28"/>
          <w:highlight w:val="yellow"/>
          <w:lang w:eastAsia="ru-RU"/>
        </w:rPr>
        <w:t>- карта градостроительного зонирования поселка городского поселения Умба (приложение № 2);</w:t>
      </w:r>
    </w:p>
    <w:p w:rsidR="00D634B9" w:rsidRPr="00465269" w:rsidRDefault="00D634B9">
      <w:pPr>
        <w:pStyle w:val="af1"/>
        <w:spacing w:after="0" w:line="240" w:lineRule="auto"/>
        <w:ind w:left="0" w:firstLine="709"/>
        <w:contextualSpacing w:val="0"/>
        <w:jc w:val="both"/>
        <w:outlineLvl w:val="0"/>
        <w:rPr>
          <w:rFonts w:ascii="Times New Roman" w:eastAsia="Times New Roman" w:hAnsi="Times New Roman" w:cs="Times New Roman"/>
          <w:color w:val="000000" w:themeColor="text1"/>
          <w:sz w:val="28"/>
          <w:szCs w:val="28"/>
          <w:highlight w:val="yellow"/>
          <w:lang w:eastAsia="ru-RU"/>
        </w:rPr>
      </w:pPr>
      <w:r w:rsidRPr="00465269">
        <w:rPr>
          <w:rFonts w:ascii="Times New Roman" w:eastAsia="Times New Roman" w:hAnsi="Times New Roman" w:cs="Times New Roman"/>
          <w:color w:val="000000" w:themeColor="text1"/>
          <w:sz w:val="28"/>
          <w:szCs w:val="28"/>
          <w:highlight w:val="yellow"/>
          <w:lang w:eastAsia="ru-RU"/>
        </w:rPr>
        <w:t xml:space="preserve">- карта градостроительного зонирования населенного пункта Восточное </w:t>
      </w:r>
      <w:proofErr w:type="spellStart"/>
      <w:r w:rsidRPr="00465269">
        <w:rPr>
          <w:rFonts w:ascii="Times New Roman" w:eastAsia="Times New Roman" w:hAnsi="Times New Roman" w:cs="Times New Roman"/>
          <w:color w:val="000000" w:themeColor="text1"/>
          <w:sz w:val="28"/>
          <w:szCs w:val="28"/>
          <w:highlight w:val="yellow"/>
          <w:lang w:eastAsia="ru-RU"/>
        </w:rPr>
        <w:t>Мунозеро</w:t>
      </w:r>
      <w:proofErr w:type="spellEnd"/>
      <w:r w:rsidRPr="00465269">
        <w:rPr>
          <w:rFonts w:ascii="Times New Roman" w:eastAsia="Times New Roman" w:hAnsi="Times New Roman" w:cs="Times New Roman"/>
          <w:color w:val="000000" w:themeColor="text1"/>
          <w:sz w:val="28"/>
          <w:szCs w:val="28"/>
          <w:highlight w:val="yellow"/>
          <w:lang w:eastAsia="ru-RU"/>
        </w:rPr>
        <w:t xml:space="preserve"> (приложение № 3);</w:t>
      </w:r>
    </w:p>
    <w:p w:rsidR="00D634B9" w:rsidRPr="00465269" w:rsidRDefault="00D634B9">
      <w:pPr>
        <w:pStyle w:val="af1"/>
        <w:spacing w:after="0" w:line="240" w:lineRule="auto"/>
        <w:ind w:left="0" w:firstLine="709"/>
        <w:contextualSpacing w:val="0"/>
        <w:jc w:val="both"/>
        <w:outlineLvl w:val="0"/>
        <w:rPr>
          <w:rFonts w:ascii="Times New Roman" w:eastAsia="Times New Roman" w:hAnsi="Times New Roman" w:cs="Times New Roman"/>
          <w:color w:val="000000" w:themeColor="text1"/>
          <w:sz w:val="28"/>
          <w:szCs w:val="28"/>
          <w:highlight w:val="yellow"/>
          <w:lang w:eastAsia="ru-RU"/>
        </w:rPr>
      </w:pPr>
      <w:r w:rsidRPr="00465269">
        <w:rPr>
          <w:rFonts w:ascii="Times New Roman" w:eastAsia="Times New Roman" w:hAnsi="Times New Roman" w:cs="Times New Roman"/>
          <w:color w:val="000000" w:themeColor="text1"/>
          <w:sz w:val="28"/>
          <w:szCs w:val="28"/>
          <w:highlight w:val="yellow"/>
          <w:lang w:eastAsia="ru-RU"/>
        </w:rPr>
        <w:t xml:space="preserve">- карта градостроительного зонирования населенного пункта </w:t>
      </w:r>
      <w:proofErr w:type="spellStart"/>
      <w:r w:rsidRPr="00465269">
        <w:rPr>
          <w:rFonts w:ascii="Times New Roman" w:eastAsia="Times New Roman" w:hAnsi="Times New Roman" w:cs="Times New Roman"/>
          <w:color w:val="000000" w:themeColor="text1"/>
          <w:sz w:val="28"/>
          <w:szCs w:val="28"/>
          <w:highlight w:val="yellow"/>
          <w:lang w:eastAsia="ru-RU"/>
        </w:rPr>
        <w:t>Индель</w:t>
      </w:r>
      <w:proofErr w:type="spellEnd"/>
      <w:r w:rsidRPr="00465269">
        <w:rPr>
          <w:rFonts w:ascii="Times New Roman" w:eastAsia="Times New Roman" w:hAnsi="Times New Roman" w:cs="Times New Roman"/>
          <w:color w:val="000000" w:themeColor="text1"/>
          <w:sz w:val="28"/>
          <w:szCs w:val="28"/>
          <w:highlight w:val="yellow"/>
          <w:lang w:eastAsia="ru-RU"/>
        </w:rPr>
        <w:t xml:space="preserve"> (приложение № 4);</w:t>
      </w:r>
    </w:p>
    <w:p w:rsidR="00D634B9" w:rsidRDefault="00D634B9">
      <w:pPr>
        <w:pStyle w:val="af1"/>
        <w:spacing w:after="0" w:line="240" w:lineRule="auto"/>
        <w:ind w:left="0" w:firstLine="709"/>
        <w:contextualSpacing w:val="0"/>
        <w:jc w:val="both"/>
        <w:outlineLvl w:val="0"/>
        <w:rPr>
          <w:rFonts w:ascii="Times New Roman" w:eastAsia="Times New Roman" w:hAnsi="Times New Roman" w:cs="Times New Roman"/>
          <w:color w:val="000000" w:themeColor="text1"/>
          <w:sz w:val="28"/>
          <w:szCs w:val="28"/>
          <w:lang w:eastAsia="ru-RU"/>
        </w:rPr>
      </w:pPr>
      <w:r w:rsidRPr="00465269">
        <w:rPr>
          <w:rFonts w:ascii="Times New Roman" w:eastAsia="Times New Roman" w:hAnsi="Times New Roman" w:cs="Times New Roman"/>
          <w:color w:val="000000" w:themeColor="text1"/>
          <w:sz w:val="28"/>
          <w:szCs w:val="28"/>
          <w:highlight w:val="yellow"/>
          <w:lang w:eastAsia="ru-RU"/>
        </w:rPr>
        <w:lastRenderedPageBreak/>
        <w:t xml:space="preserve">- карта градостроительного зонирования села Оленица (приложение </w:t>
      </w:r>
      <w:r w:rsidR="00FE41F7" w:rsidRPr="00465269">
        <w:rPr>
          <w:rFonts w:ascii="Times New Roman" w:eastAsia="Times New Roman" w:hAnsi="Times New Roman" w:cs="Times New Roman"/>
          <w:color w:val="000000" w:themeColor="text1"/>
          <w:sz w:val="28"/>
          <w:szCs w:val="28"/>
          <w:highlight w:val="yellow"/>
          <w:lang w:eastAsia="ru-RU"/>
        </w:rPr>
        <w:br/>
      </w:r>
      <w:r w:rsidRPr="00465269">
        <w:rPr>
          <w:rFonts w:ascii="Times New Roman" w:eastAsia="Times New Roman" w:hAnsi="Times New Roman" w:cs="Times New Roman"/>
          <w:color w:val="000000" w:themeColor="text1"/>
          <w:sz w:val="28"/>
          <w:szCs w:val="28"/>
          <w:highlight w:val="yellow"/>
          <w:lang w:eastAsia="ru-RU"/>
        </w:rPr>
        <w:t>№ 5).</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lang w:eastAsia="ru-RU"/>
        </w:rPr>
        <w:t xml:space="preserve">В случае принятия решения о комплексном развитии территории </w:t>
      </w:r>
      <w:r w:rsidR="00FE41F7">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по инициативе органа местного самоуправления, заключения органом местного самоуправления договора о комплексном развитии территории </w:t>
      </w:r>
      <w:r w:rsidR="00FE41F7">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правообладателями земельных участков и (или) расположенных на них объектов недвижимого имущества, по инициативе этих правообладателей, состав карт, включенных в Правила, дополняется картой, на которой устанавливаются территории, в границах которых предусматривается осуществление деятельности по комплексному развитию территории.</w:t>
      </w:r>
      <w:proofErr w:type="gramEnd"/>
      <w:r>
        <w:rPr>
          <w:rFonts w:ascii="Times New Roman" w:eastAsia="Times New Roman" w:hAnsi="Times New Roman" w:cs="Times New Roman"/>
          <w:color w:val="000000" w:themeColor="text1"/>
          <w:sz w:val="28"/>
          <w:szCs w:val="28"/>
          <w:lang w:eastAsia="ru-RU"/>
        </w:rPr>
        <w:t xml:space="preserve"> Границы таких территорий при их установлении в обязательном порядке отображаются на картах градостроительного зонирования.</w:t>
      </w:r>
    </w:p>
    <w:p w:rsidR="0012472A" w:rsidRDefault="00DA5465">
      <w:pPr>
        <w:pStyle w:val="af1"/>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8.1.2. Границы территориальных зон установлены на картах градостроительного зонирования. Границы территориальных зон установлены с учетом:</w:t>
      </w:r>
    </w:p>
    <w:p w:rsidR="0012472A" w:rsidRDefault="00DA5465" w:rsidP="00DA5465">
      <w:pPr>
        <w:pStyle w:val="af1"/>
        <w:numPr>
          <w:ilvl w:val="0"/>
          <w:numId w:val="12"/>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2472A" w:rsidRDefault="00DA5465" w:rsidP="00DA5465">
      <w:pPr>
        <w:pStyle w:val="af1"/>
        <w:numPr>
          <w:ilvl w:val="0"/>
          <w:numId w:val="12"/>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функциональных зон и параметров их планируемого развития, определенных генеральными планами;</w:t>
      </w:r>
    </w:p>
    <w:p w:rsidR="0012472A" w:rsidRDefault="00DA5465" w:rsidP="00DA5465">
      <w:pPr>
        <w:pStyle w:val="af1"/>
        <w:numPr>
          <w:ilvl w:val="0"/>
          <w:numId w:val="12"/>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состава территориальных зон, определенного градостроительным кодексом Российской Федерации;</w:t>
      </w:r>
    </w:p>
    <w:p w:rsidR="0012472A" w:rsidRDefault="00DA5465" w:rsidP="00DA5465">
      <w:pPr>
        <w:pStyle w:val="af1"/>
        <w:numPr>
          <w:ilvl w:val="0"/>
          <w:numId w:val="12"/>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сложившейся планировочной структуры территории </w:t>
      </w:r>
      <w:r w:rsidR="00FE41F7">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существующего землепользования;</w:t>
      </w:r>
    </w:p>
    <w:p w:rsidR="0012472A" w:rsidRDefault="00DA5465" w:rsidP="00DA5465">
      <w:pPr>
        <w:pStyle w:val="af1"/>
        <w:numPr>
          <w:ilvl w:val="0"/>
          <w:numId w:val="12"/>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планируемых изменений границ земель различных категорий;</w:t>
      </w:r>
    </w:p>
    <w:p w:rsidR="0012472A" w:rsidRDefault="00DA5465" w:rsidP="00DA5465">
      <w:pPr>
        <w:pStyle w:val="af1"/>
        <w:numPr>
          <w:ilvl w:val="0"/>
          <w:numId w:val="12"/>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предотвращения возможности причинения вреда объектам капитального строительства, расположенным на смежных земельных участках.</w:t>
      </w:r>
    </w:p>
    <w:p w:rsidR="0012472A" w:rsidRDefault="00DA5465">
      <w:pPr>
        <w:spacing w:after="0" w:line="240" w:lineRule="auto"/>
        <w:ind w:firstLine="709"/>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Границы территориальных зон установлены:</w:t>
      </w:r>
    </w:p>
    <w:p w:rsidR="0012472A" w:rsidRDefault="00DA5465" w:rsidP="00DA5465">
      <w:pPr>
        <w:pStyle w:val="af1"/>
        <w:numPr>
          <w:ilvl w:val="0"/>
          <w:numId w:val="13"/>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по линиям магистралей, улиц, проездов, разделяющим транспортные потоки противоположных направлений;</w:t>
      </w:r>
    </w:p>
    <w:p w:rsidR="0012472A" w:rsidRDefault="00DA5465" w:rsidP="00DA5465">
      <w:pPr>
        <w:pStyle w:val="af1"/>
        <w:numPr>
          <w:ilvl w:val="0"/>
          <w:numId w:val="13"/>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по красным линиям;</w:t>
      </w:r>
    </w:p>
    <w:p w:rsidR="0012472A" w:rsidRDefault="00DA5465" w:rsidP="00DA5465">
      <w:pPr>
        <w:pStyle w:val="af1"/>
        <w:numPr>
          <w:ilvl w:val="0"/>
          <w:numId w:val="13"/>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по границам земельных участков;</w:t>
      </w:r>
    </w:p>
    <w:p w:rsidR="0012472A" w:rsidRDefault="00DA5465" w:rsidP="00DA5465">
      <w:pPr>
        <w:pStyle w:val="af1"/>
        <w:numPr>
          <w:ilvl w:val="0"/>
          <w:numId w:val="13"/>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по границам населенных пунктов в пределах муниципального образования;</w:t>
      </w:r>
    </w:p>
    <w:p w:rsidR="0012472A" w:rsidRDefault="00DA5465" w:rsidP="00DA5465">
      <w:pPr>
        <w:pStyle w:val="af1"/>
        <w:numPr>
          <w:ilvl w:val="0"/>
          <w:numId w:val="13"/>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по границам муниципального образования;</w:t>
      </w:r>
    </w:p>
    <w:p w:rsidR="0012472A" w:rsidRDefault="00DA5465" w:rsidP="00DA5465">
      <w:pPr>
        <w:pStyle w:val="af1"/>
        <w:numPr>
          <w:ilvl w:val="0"/>
          <w:numId w:val="13"/>
        </w:numPr>
        <w:tabs>
          <w:tab w:val="left" w:pos="1134"/>
        </w:tabs>
        <w:spacing w:after="0" w:line="240" w:lineRule="auto"/>
        <w:ind w:left="0" w:firstLine="709"/>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по естественным границам природных объектов.</w:t>
      </w:r>
      <w:bookmarkStart w:id="6" w:name="_Toc509861353"/>
    </w:p>
    <w:p w:rsidR="0012472A" w:rsidRDefault="0012472A">
      <w:pPr>
        <w:tabs>
          <w:tab w:val="left" w:pos="851"/>
          <w:tab w:val="left" w:pos="2127"/>
        </w:tabs>
        <w:spacing w:after="0" w:line="240" w:lineRule="auto"/>
        <w:ind w:firstLine="709"/>
        <w:jc w:val="center"/>
        <w:outlineLvl w:val="2"/>
        <w:rPr>
          <w:rFonts w:ascii="Times New Roman" w:eastAsia="Times New Roman" w:hAnsi="Times New Roman" w:cs="Times New Roman"/>
          <w:color w:val="000000"/>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465269" w:rsidRDefault="00465269">
      <w:pPr>
        <w:tabs>
          <w:tab w:val="left" w:pos="851"/>
          <w:tab w:val="left" w:pos="2127"/>
        </w:tabs>
        <w:spacing w:after="0" w:line="240" w:lineRule="auto"/>
        <w:ind w:firstLine="709"/>
        <w:jc w:val="center"/>
        <w:outlineLvl w:val="2"/>
        <w:rPr>
          <w:rFonts w:ascii="Times New Roman" w:eastAsia="Times New Roman" w:hAnsi="Times New Roman" w:cs="Times New Roman"/>
          <w:b/>
          <w:color w:val="000000" w:themeColor="text1"/>
          <w:sz w:val="28"/>
          <w:szCs w:val="28"/>
          <w:lang w:eastAsia="ru-RU"/>
        </w:rPr>
      </w:pPr>
    </w:p>
    <w:p w:rsidR="0012472A" w:rsidRDefault="00DA5465">
      <w:pPr>
        <w:tabs>
          <w:tab w:val="left" w:pos="851"/>
          <w:tab w:val="left" w:pos="2127"/>
        </w:tabs>
        <w:spacing w:after="0" w:line="240" w:lineRule="auto"/>
        <w:ind w:firstLine="709"/>
        <w:jc w:val="center"/>
        <w:outlineLvl w:val="2"/>
        <w:rPr>
          <w:color w:val="000000"/>
        </w:rPr>
      </w:pPr>
      <w:r>
        <w:rPr>
          <w:rFonts w:ascii="Times New Roman" w:eastAsia="Times New Roman" w:hAnsi="Times New Roman" w:cs="Times New Roman"/>
          <w:b/>
          <w:color w:val="000000" w:themeColor="text1"/>
          <w:sz w:val="28"/>
          <w:szCs w:val="28"/>
          <w:lang w:eastAsia="ru-RU"/>
        </w:rPr>
        <w:lastRenderedPageBreak/>
        <w:t>8.2. Кодировка территориальных зон</w:t>
      </w:r>
      <w:bookmarkEnd w:id="6"/>
    </w:p>
    <w:p w:rsidR="0012472A" w:rsidRDefault="0012472A">
      <w:pPr>
        <w:tabs>
          <w:tab w:val="left" w:pos="851"/>
          <w:tab w:val="left" w:pos="2127"/>
        </w:tabs>
        <w:spacing w:after="0" w:line="240" w:lineRule="auto"/>
        <w:ind w:firstLine="709"/>
        <w:jc w:val="both"/>
        <w:outlineLvl w:val="2"/>
        <w:rPr>
          <w:rFonts w:ascii="Times New Roman" w:eastAsia="Times New Roman" w:hAnsi="Times New Roman" w:cs="Times New Roman"/>
          <w:color w:val="000000"/>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418"/>
        <w:gridCol w:w="5953"/>
      </w:tblGrid>
      <w:tr w:rsidR="00F95E3C" w:rsidTr="00901FDA">
        <w:tc>
          <w:tcPr>
            <w:tcW w:w="2268" w:type="dxa"/>
            <w:tcBorders>
              <w:top w:val="single" w:sz="4" w:space="0" w:color="000000"/>
              <w:left w:val="single" w:sz="4" w:space="0" w:color="000000"/>
              <w:bottom w:val="single" w:sz="4" w:space="0" w:color="000000"/>
              <w:right w:val="single" w:sz="4" w:space="0" w:color="000000"/>
            </w:tcBorders>
          </w:tcPr>
          <w:p w:rsidR="00F95E3C" w:rsidRDefault="00F95E3C" w:rsidP="00901FDA">
            <w:pPr>
              <w:spacing w:after="0" w:line="240" w:lineRule="auto"/>
              <w:ind w:firstLine="9"/>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Типы зон</w:t>
            </w:r>
          </w:p>
        </w:tc>
        <w:tc>
          <w:tcPr>
            <w:tcW w:w="1418" w:type="dxa"/>
            <w:tcBorders>
              <w:top w:val="single" w:sz="4" w:space="0" w:color="000000"/>
              <w:left w:val="single" w:sz="4" w:space="0" w:color="000000"/>
              <w:bottom w:val="single" w:sz="4" w:space="0" w:color="000000"/>
              <w:right w:val="single" w:sz="4" w:space="0" w:color="000000"/>
            </w:tcBorders>
          </w:tcPr>
          <w:p w:rsidR="00F95E3C" w:rsidRDefault="00F95E3C" w:rsidP="00901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Кодировка</w:t>
            </w:r>
          </w:p>
        </w:tc>
        <w:tc>
          <w:tcPr>
            <w:tcW w:w="5953" w:type="dxa"/>
            <w:tcBorders>
              <w:top w:val="single" w:sz="4" w:space="0" w:color="000000"/>
              <w:left w:val="single" w:sz="4" w:space="0" w:color="000000"/>
              <w:bottom w:val="single" w:sz="4" w:space="0" w:color="000000"/>
              <w:right w:val="single" w:sz="4" w:space="0" w:color="000000"/>
            </w:tcBorders>
          </w:tcPr>
          <w:p w:rsidR="00F95E3C" w:rsidRDefault="00F95E3C" w:rsidP="00901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Виды зон</w:t>
            </w:r>
          </w:p>
        </w:tc>
      </w:tr>
      <w:tr w:rsidR="00F95E3C" w:rsidTr="00901FDA">
        <w:tc>
          <w:tcPr>
            <w:tcW w:w="2268" w:type="dxa"/>
            <w:vMerge w:val="restart"/>
            <w:tcBorders>
              <w:top w:val="single" w:sz="4" w:space="0" w:color="000000"/>
              <w:left w:val="single" w:sz="4" w:space="0" w:color="000000"/>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Жилые зоны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highlight w:val="yellow"/>
              </w:rPr>
            </w:pPr>
            <w:r>
              <w:rPr>
                <w:rFonts w:ascii="Times New Roman" w:eastAsia="Times New Roman" w:hAnsi="Times New Roman" w:cs="Times New Roman"/>
                <w:color w:val="000000" w:themeColor="text1"/>
                <w:sz w:val="28"/>
                <w:szCs w:val="28"/>
                <w:highlight w:val="yellow"/>
                <w:lang w:eastAsia="ru-RU"/>
              </w:rPr>
              <w:t>Ж</w:t>
            </w:r>
            <w:proofErr w:type="gramStart"/>
            <w:r w:rsidRPr="00F40003">
              <w:rPr>
                <w:rFonts w:ascii="Times New Roman" w:eastAsia="Times New Roman" w:hAnsi="Times New Roman" w:cs="Times New Roman"/>
                <w:color w:val="000000" w:themeColor="text1"/>
                <w:sz w:val="28"/>
                <w:szCs w:val="28"/>
                <w:highlight w:val="yellow"/>
                <w:lang w:eastAsia="ru-RU"/>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 xml:space="preserve">Зона застройки </w:t>
            </w:r>
            <w:proofErr w:type="spellStart"/>
            <w:r w:rsidRPr="00F40003">
              <w:rPr>
                <w:rFonts w:ascii="Times New Roman" w:eastAsia="Times New Roman" w:hAnsi="Times New Roman" w:cs="Times New Roman"/>
                <w:color w:val="000000" w:themeColor="text1"/>
                <w:sz w:val="28"/>
                <w:szCs w:val="28"/>
                <w:highlight w:val="yellow"/>
                <w:lang w:eastAsia="ru-RU"/>
              </w:rPr>
              <w:t>среднеэтажными</w:t>
            </w:r>
            <w:proofErr w:type="spellEnd"/>
            <w:r w:rsidRPr="00F40003">
              <w:rPr>
                <w:rFonts w:ascii="Times New Roman" w:eastAsia="Times New Roman" w:hAnsi="Times New Roman" w:cs="Times New Roman"/>
                <w:color w:val="000000" w:themeColor="text1"/>
                <w:sz w:val="28"/>
                <w:szCs w:val="28"/>
                <w:highlight w:val="yellow"/>
                <w:lang w:eastAsia="ru-RU"/>
              </w:rPr>
              <w:t xml:space="preserve"> жилыми домами </w:t>
            </w:r>
          </w:p>
        </w:tc>
      </w:tr>
      <w:tr w:rsidR="00F95E3C" w:rsidTr="00901FDA">
        <w:trPr>
          <w:trHeight w:val="301"/>
        </w:trPr>
        <w:tc>
          <w:tcPr>
            <w:tcW w:w="2268" w:type="dxa"/>
            <w:vMerge/>
            <w:tcBorders>
              <w:left w:val="single" w:sz="4" w:space="0" w:color="000000"/>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Ж</w:t>
            </w:r>
            <w:proofErr w:type="gramStart"/>
            <w:r w:rsidRPr="00F40003">
              <w:rPr>
                <w:rFonts w:ascii="Times New Roman" w:eastAsia="Times New Roman" w:hAnsi="Times New Roman" w:cs="Times New Roman"/>
                <w:color w:val="000000" w:themeColor="text1"/>
                <w:sz w:val="28"/>
                <w:szCs w:val="28"/>
                <w:highlight w:val="yellow"/>
                <w:lang w:eastAsia="ru-RU"/>
              </w:rPr>
              <w:t>2</w:t>
            </w:r>
            <w:proofErr w:type="gramEnd"/>
          </w:p>
        </w:tc>
        <w:tc>
          <w:tcPr>
            <w:tcW w:w="5953" w:type="dxa"/>
            <w:tcBorders>
              <w:top w:val="single" w:sz="4" w:space="0" w:color="000000"/>
              <w:left w:val="single" w:sz="4" w:space="0" w:color="000000"/>
              <w:bottom w:val="single" w:sz="4" w:space="0" w:color="auto"/>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 xml:space="preserve">Зона застройки малоэтажными жилыми домами (до 4этажей, включая </w:t>
            </w:r>
            <w:proofErr w:type="gramStart"/>
            <w:r w:rsidRPr="00F40003">
              <w:rPr>
                <w:rFonts w:ascii="Times New Roman" w:eastAsia="Times New Roman" w:hAnsi="Times New Roman" w:cs="Times New Roman"/>
                <w:color w:val="000000" w:themeColor="text1"/>
                <w:sz w:val="28"/>
                <w:szCs w:val="28"/>
                <w:highlight w:val="yellow"/>
                <w:lang w:eastAsia="ru-RU"/>
              </w:rPr>
              <w:t>мансардный</w:t>
            </w:r>
            <w:proofErr w:type="gramEnd"/>
            <w:r w:rsidRPr="00F40003">
              <w:rPr>
                <w:rFonts w:ascii="Times New Roman" w:eastAsia="Times New Roman" w:hAnsi="Times New Roman" w:cs="Times New Roman"/>
                <w:color w:val="000000" w:themeColor="text1"/>
                <w:sz w:val="28"/>
                <w:szCs w:val="28"/>
                <w:highlight w:val="yellow"/>
                <w:lang w:eastAsia="ru-RU"/>
              </w:rPr>
              <w:t>)</w:t>
            </w:r>
          </w:p>
        </w:tc>
      </w:tr>
      <w:tr w:rsidR="00F95E3C" w:rsidTr="00901FDA">
        <w:trPr>
          <w:trHeight w:val="335"/>
        </w:trPr>
        <w:tc>
          <w:tcPr>
            <w:tcW w:w="2268" w:type="dxa"/>
            <w:vMerge/>
            <w:tcBorders>
              <w:left w:val="single" w:sz="4" w:space="0" w:color="000000"/>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themeColor="text1"/>
                <w:sz w:val="28"/>
                <w:szCs w:val="28"/>
                <w:highlight w:val="yellow"/>
                <w:lang w:eastAsia="ru-RU"/>
              </w:rPr>
            </w:pPr>
            <w:r w:rsidRPr="00F40003">
              <w:rPr>
                <w:rFonts w:ascii="Times New Roman" w:eastAsia="Times New Roman" w:hAnsi="Times New Roman" w:cs="Times New Roman"/>
                <w:color w:val="000000" w:themeColor="text1"/>
                <w:sz w:val="28"/>
                <w:szCs w:val="28"/>
                <w:highlight w:val="yellow"/>
                <w:lang w:eastAsia="ru-RU"/>
              </w:rPr>
              <w:t>Ж3</w:t>
            </w:r>
          </w:p>
        </w:tc>
        <w:tc>
          <w:tcPr>
            <w:tcW w:w="5953" w:type="dxa"/>
            <w:tcBorders>
              <w:top w:val="single" w:sz="4" w:space="0" w:color="auto"/>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themeColor="text1"/>
                <w:sz w:val="28"/>
                <w:szCs w:val="28"/>
                <w:highlight w:val="yellow"/>
                <w:lang w:eastAsia="ru-RU"/>
              </w:rPr>
            </w:pPr>
            <w:r w:rsidRPr="00F40003">
              <w:rPr>
                <w:rFonts w:ascii="Times New Roman" w:eastAsia="Times New Roman" w:hAnsi="Times New Roman" w:cs="Times New Roman"/>
                <w:color w:val="000000" w:themeColor="text1"/>
                <w:sz w:val="28"/>
                <w:szCs w:val="28"/>
                <w:highlight w:val="yellow"/>
                <w:lang w:eastAsia="ru-RU"/>
              </w:rPr>
              <w:t>Зона застройки индивидуальными жилыми домами</w:t>
            </w:r>
          </w:p>
        </w:tc>
      </w:tr>
      <w:tr w:rsidR="00F95E3C" w:rsidTr="00901FDA">
        <w:tc>
          <w:tcPr>
            <w:tcW w:w="2268" w:type="dxa"/>
            <w:vMerge w:val="restart"/>
            <w:tcBorders>
              <w:top w:val="single" w:sz="4" w:space="0" w:color="000000"/>
              <w:left w:val="single" w:sz="4" w:space="0" w:color="000000"/>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Общественно-деловые зоны</w:t>
            </w:r>
          </w:p>
          <w:p w:rsidR="00F95E3C" w:rsidRDefault="00F95E3C" w:rsidP="00901FDA">
            <w:pPr>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Д</w:t>
            </w:r>
            <w:proofErr w:type="gramStart"/>
            <w:r w:rsidRPr="00F40003">
              <w:rPr>
                <w:rFonts w:ascii="Times New Roman" w:eastAsia="Times New Roman" w:hAnsi="Times New Roman" w:cs="Times New Roman"/>
                <w:color w:val="000000" w:themeColor="text1"/>
                <w:sz w:val="28"/>
                <w:szCs w:val="28"/>
                <w:highlight w:val="yellow"/>
                <w:lang w:eastAsia="ru-RU"/>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Зона делового, общественного и коммерческого назначения</w:t>
            </w:r>
          </w:p>
        </w:tc>
      </w:tr>
      <w:tr w:rsidR="00F95E3C" w:rsidTr="00901FDA">
        <w:trPr>
          <w:trHeight w:val="285"/>
        </w:trPr>
        <w:tc>
          <w:tcPr>
            <w:tcW w:w="2268" w:type="dxa"/>
            <w:vMerge/>
            <w:tcBorders>
              <w:left w:val="single" w:sz="4" w:space="0" w:color="000000"/>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sz w:val="28"/>
                <w:szCs w:val="28"/>
                <w:highlight w:val="yellow"/>
              </w:rPr>
            </w:pPr>
            <w:r w:rsidRPr="00F40003">
              <w:rPr>
                <w:rFonts w:ascii="Times New Roman" w:eastAsia="Times New Roman" w:hAnsi="Times New Roman" w:cs="Times New Roman"/>
                <w:color w:val="000000" w:themeColor="text1"/>
                <w:sz w:val="28"/>
                <w:szCs w:val="28"/>
                <w:highlight w:val="yellow"/>
                <w:lang w:eastAsia="ru-RU"/>
              </w:rPr>
              <w:t>Д</w:t>
            </w:r>
            <w:proofErr w:type="gramStart"/>
            <w:r w:rsidRPr="00F40003">
              <w:rPr>
                <w:rFonts w:ascii="Times New Roman" w:eastAsia="Times New Roman" w:hAnsi="Times New Roman" w:cs="Times New Roman"/>
                <w:color w:val="000000" w:themeColor="text1"/>
                <w:sz w:val="28"/>
                <w:szCs w:val="28"/>
                <w:highlight w:val="yellow"/>
                <w:lang w:eastAsia="ru-RU"/>
              </w:rPr>
              <w:t>2</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F95E3C" w:rsidRPr="00F40003" w:rsidRDefault="00F95E3C" w:rsidP="00901FDA">
            <w:pPr>
              <w:spacing w:after="0" w:line="240" w:lineRule="auto"/>
              <w:rPr>
                <w:rFonts w:ascii="Times New Roman" w:eastAsia="Times New Roman" w:hAnsi="Times New Roman" w:cs="Times New Roman"/>
                <w:color w:val="000000"/>
                <w:sz w:val="28"/>
                <w:szCs w:val="28"/>
                <w:highlight w:val="yellow"/>
              </w:rPr>
            </w:pPr>
            <w:r w:rsidRPr="00F40003">
              <w:rPr>
                <w:rFonts w:ascii="Times New Roman" w:eastAsia="Times New Roman" w:hAnsi="Times New Roman" w:cs="Times New Roman"/>
                <w:color w:val="000000" w:themeColor="text1"/>
                <w:sz w:val="28"/>
                <w:szCs w:val="28"/>
                <w:highlight w:val="yellow"/>
                <w:lang w:eastAsia="ru-RU"/>
              </w:rPr>
              <w:t xml:space="preserve">Зона размещения объектов социального назначения </w:t>
            </w:r>
          </w:p>
        </w:tc>
      </w:tr>
      <w:tr w:rsidR="00BA0AF5" w:rsidTr="00901FDA">
        <w:tc>
          <w:tcPr>
            <w:tcW w:w="2268" w:type="dxa"/>
            <w:vMerge w:val="restart"/>
            <w:tcBorders>
              <w:top w:val="single" w:sz="4" w:space="0" w:color="000000"/>
              <w:left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Производственные зоны, зоны инженерной и транспортной инфраструктур</w:t>
            </w: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П</w:t>
            </w:r>
            <w:proofErr w:type="gramStart"/>
            <w:r w:rsidRPr="00F40003">
              <w:rPr>
                <w:rFonts w:ascii="Times New Roman" w:eastAsia="Times New Roman" w:hAnsi="Times New Roman" w:cs="Times New Roman"/>
                <w:color w:val="000000" w:themeColor="text1"/>
                <w:sz w:val="28"/>
                <w:szCs w:val="28"/>
                <w:highlight w:val="yellow"/>
                <w:lang w:eastAsia="ru-RU"/>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 xml:space="preserve">Производственная зона </w:t>
            </w:r>
          </w:p>
        </w:tc>
      </w:tr>
      <w:tr w:rsidR="00BA0AF5" w:rsidTr="00901FDA">
        <w:tc>
          <w:tcPr>
            <w:tcW w:w="2268" w:type="dxa"/>
            <w:vMerge/>
            <w:tcBorders>
              <w:left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themeColor="text1"/>
                <w:sz w:val="28"/>
                <w:szCs w:val="28"/>
                <w:highlight w:val="yellow"/>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П</w:t>
            </w:r>
            <w:proofErr w:type="gramStart"/>
            <w:r w:rsidRPr="00F40003">
              <w:rPr>
                <w:rFonts w:ascii="Times New Roman" w:eastAsia="Times New Roman" w:hAnsi="Times New Roman" w:cs="Times New Roman"/>
                <w:color w:val="000000" w:themeColor="text1"/>
                <w:sz w:val="28"/>
                <w:szCs w:val="28"/>
                <w:highlight w:val="yellow"/>
                <w:lang w:eastAsia="ru-RU"/>
              </w:rPr>
              <w:t>2</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 xml:space="preserve">Коммунальная зона </w:t>
            </w:r>
          </w:p>
        </w:tc>
      </w:tr>
      <w:tr w:rsidR="00BA0AF5" w:rsidTr="00901FDA">
        <w:trPr>
          <w:trHeight w:val="576"/>
        </w:trPr>
        <w:tc>
          <w:tcPr>
            <w:tcW w:w="2268" w:type="dxa"/>
            <w:vMerge/>
            <w:tcBorders>
              <w:left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highlight w:val="yellow"/>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И</w:t>
            </w:r>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rPr>
                <w:rFonts w:ascii="Times New Roman" w:eastAsia="Times New Roman" w:hAnsi="Times New Roman" w:cs="Times New Roman"/>
                <w:color w:val="000000"/>
                <w:highlight w:val="yellow"/>
              </w:rPr>
            </w:pPr>
            <w:r w:rsidRPr="00F40003">
              <w:rPr>
                <w:rFonts w:ascii="Times New Roman" w:eastAsia="Times New Roman" w:hAnsi="Times New Roman" w:cs="Times New Roman"/>
                <w:color w:val="000000" w:themeColor="text1"/>
                <w:sz w:val="28"/>
                <w:szCs w:val="28"/>
                <w:highlight w:val="yellow"/>
                <w:lang w:eastAsia="ru-RU"/>
              </w:rPr>
              <w:t xml:space="preserve">Зона инженерной инфраструктуры </w:t>
            </w:r>
          </w:p>
        </w:tc>
      </w:tr>
      <w:tr w:rsidR="00BA0AF5" w:rsidTr="00901FDA">
        <w:trPr>
          <w:trHeight w:val="576"/>
        </w:trPr>
        <w:tc>
          <w:tcPr>
            <w:tcW w:w="2268" w:type="dxa"/>
            <w:vMerge/>
            <w:tcBorders>
              <w:left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highlight w:val="yellow"/>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Т</w:t>
            </w:r>
            <w:proofErr w:type="gramStart"/>
            <w:r>
              <w:rPr>
                <w:rFonts w:ascii="Times New Roman" w:eastAsia="Times New Roman" w:hAnsi="Times New Roman" w:cs="Times New Roman"/>
                <w:color w:val="000000" w:themeColor="text1"/>
                <w:sz w:val="28"/>
                <w:szCs w:val="28"/>
                <w:highlight w:val="yellow"/>
                <w:lang w:eastAsia="ru-RU"/>
              </w:rPr>
              <w:t>1</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Pr="00F40003" w:rsidRDefault="00BA0AF5" w:rsidP="00901FDA">
            <w:pPr>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Зона улично-дорожной сети</w:t>
            </w:r>
          </w:p>
        </w:tc>
      </w:tr>
      <w:tr w:rsidR="00BA0AF5" w:rsidTr="00901FDA">
        <w:trPr>
          <w:trHeight w:val="576"/>
        </w:trPr>
        <w:tc>
          <w:tcPr>
            <w:tcW w:w="2268" w:type="dxa"/>
            <w:vMerge/>
            <w:tcBorders>
              <w:left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highlight w:val="yellow"/>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Т</w:t>
            </w:r>
            <w:proofErr w:type="gramStart"/>
            <w:r>
              <w:rPr>
                <w:rFonts w:ascii="Times New Roman" w:eastAsia="Times New Roman" w:hAnsi="Times New Roman" w:cs="Times New Roman"/>
                <w:color w:val="000000" w:themeColor="text1"/>
                <w:sz w:val="28"/>
                <w:szCs w:val="28"/>
                <w:highlight w:val="yellow"/>
                <w:lang w:eastAsia="ru-RU"/>
              </w:rPr>
              <w:t>2</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Default="00BA0AF5" w:rsidP="00901FDA">
            <w:pPr>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Зона объектов автомобильного транспорта</w:t>
            </w:r>
          </w:p>
        </w:tc>
      </w:tr>
      <w:tr w:rsidR="00BA0AF5" w:rsidTr="00901FDA">
        <w:trPr>
          <w:trHeight w:val="576"/>
        </w:trPr>
        <w:tc>
          <w:tcPr>
            <w:tcW w:w="2268" w:type="dxa"/>
            <w:vMerge/>
            <w:tcBorders>
              <w:left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highlight w:val="yellow"/>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Т3</w:t>
            </w:r>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Default="00BA0AF5" w:rsidP="00901FDA">
            <w:pPr>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Зона воздушного транспорта</w:t>
            </w:r>
          </w:p>
        </w:tc>
      </w:tr>
      <w:tr w:rsidR="00BA0AF5" w:rsidTr="00901FDA">
        <w:trPr>
          <w:trHeight w:val="576"/>
        </w:trPr>
        <w:tc>
          <w:tcPr>
            <w:tcW w:w="2268" w:type="dxa"/>
            <w:vMerge/>
            <w:tcBorders>
              <w:left w:val="single" w:sz="4" w:space="0" w:color="000000"/>
              <w:bottom w:val="single" w:sz="4" w:space="0" w:color="000000"/>
              <w:right w:val="single" w:sz="4" w:space="0" w:color="000000"/>
            </w:tcBorders>
            <w:vAlign w:val="center"/>
          </w:tcPr>
          <w:p w:rsidR="00BA0AF5" w:rsidRPr="00F40003" w:rsidRDefault="00BA0AF5" w:rsidP="00901FDA">
            <w:pPr>
              <w:spacing w:after="0" w:line="240" w:lineRule="auto"/>
              <w:rPr>
                <w:rFonts w:ascii="Times New Roman" w:eastAsia="Times New Roman" w:hAnsi="Times New Roman" w:cs="Times New Roman"/>
                <w:highlight w:val="yellow"/>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Т</w:t>
            </w:r>
            <w:proofErr w:type="gramStart"/>
            <w:r>
              <w:rPr>
                <w:rFonts w:ascii="Times New Roman" w:eastAsia="Times New Roman" w:hAnsi="Times New Roman" w:cs="Times New Roman"/>
                <w:color w:val="000000" w:themeColor="text1"/>
                <w:sz w:val="28"/>
                <w:szCs w:val="28"/>
                <w:highlight w:val="yellow"/>
                <w:lang w:eastAsia="ru-RU"/>
              </w:rPr>
              <w:t>4</w:t>
            </w:r>
            <w:proofErr w:type="gramEnd"/>
          </w:p>
        </w:tc>
        <w:tc>
          <w:tcPr>
            <w:tcW w:w="5953" w:type="dxa"/>
            <w:tcBorders>
              <w:top w:val="single" w:sz="4" w:space="0" w:color="000000"/>
              <w:left w:val="single" w:sz="4" w:space="0" w:color="000000"/>
              <w:bottom w:val="single" w:sz="4" w:space="0" w:color="000000"/>
              <w:right w:val="single" w:sz="4" w:space="0" w:color="000000"/>
            </w:tcBorders>
            <w:vAlign w:val="center"/>
          </w:tcPr>
          <w:p w:rsidR="00BA0AF5" w:rsidRDefault="00BA0AF5" w:rsidP="00901FDA">
            <w:pPr>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highlight w:val="yellow"/>
                <w:lang w:eastAsia="ru-RU"/>
              </w:rPr>
              <w:t>Зона водного транспорта</w:t>
            </w:r>
          </w:p>
        </w:tc>
      </w:tr>
      <w:tr w:rsidR="00F95E3C" w:rsidTr="00901FDA">
        <w:trPr>
          <w:trHeight w:val="1039"/>
        </w:trPr>
        <w:tc>
          <w:tcPr>
            <w:tcW w:w="2268" w:type="dxa"/>
            <w:vMerge w:val="restart"/>
            <w:tcBorders>
              <w:top w:val="single" w:sz="4" w:space="0" w:color="000000"/>
              <w:left w:val="single" w:sz="4" w:space="0" w:color="000000"/>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Зоны сельскохозяйственного использования</w:t>
            </w:r>
          </w:p>
        </w:tc>
        <w:tc>
          <w:tcPr>
            <w:tcW w:w="1418" w:type="dxa"/>
            <w:tcBorders>
              <w:top w:val="single" w:sz="4" w:space="0" w:color="000000"/>
              <w:left w:val="single" w:sz="4" w:space="0" w:color="000000"/>
              <w:bottom w:val="single" w:sz="4" w:space="0" w:color="auto"/>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lang w:eastAsia="ru-RU"/>
              </w:rPr>
              <w:t>СХ</w:t>
            </w:r>
            <w:proofErr w:type="gramStart"/>
            <w:r>
              <w:rPr>
                <w:rFonts w:ascii="Times New Roman" w:eastAsia="Times New Roman" w:hAnsi="Times New Roman" w:cs="Times New Roman"/>
                <w:color w:val="000000" w:themeColor="text1"/>
                <w:sz w:val="28"/>
                <w:lang w:eastAsia="ru-RU"/>
              </w:rPr>
              <w:t>1</w:t>
            </w:r>
            <w:proofErr w:type="gramEnd"/>
          </w:p>
        </w:tc>
        <w:tc>
          <w:tcPr>
            <w:tcW w:w="5953" w:type="dxa"/>
            <w:tcBorders>
              <w:top w:val="single" w:sz="4" w:space="0" w:color="000000"/>
              <w:left w:val="single" w:sz="4" w:space="0" w:color="000000"/>
              <w:bottom w:val="single" w:sz="4" w:space="0" w:color="auto"/>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lang w:eastAsia="ru-RU"/>
              </w:rPr>
              <w:t>Зона сельскохозяйственного использования</w:t>
            </w:r>
          </w:p>
        </w:tc>
      </w:tr>
      <w:tr w:rsidR="00F95E3C" w:rsidTr="00901FDA">
        <w:trPr>
          <w:trHeight w:val="438"/>
        </w:trPr>
        <w:tc>
          <w:tcPr>
            <w:tcW w:w="2268" w:type="dxa"/>
            <w:vMerge/>
            <w:tcBorders>
              <w:left w:val="single" w:sz="4" w:space="0" w:color="000000"/>
              <w:bottom w:val="single" w:sz="4" w:space="0" w:color="auto"/>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themeColor="text1"/>
                <w:sz w:val="28"/>
                <w:szCs w:val="28"/>
                <w:lang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СХ</w:t>
            </w:r>
            <w:proofErr w:type="gramStart"/>
            <w:r>
              <w:rPr>
                <w:rFonts w:ascii="Times New Roman" w:eastAsia="Times New Roman" w:hAnsi="Times New Roman" w:cs="Times New Roman"/>
                <w:color w:val="000000" w:themeColor="text1"/>
                <w:sz w:val="28"/>
                <w:lang w:eastAsia="ru-RU"/>
              </w:rPr>
              <w:t>2</w:t>
            </w:r>
            <w:proofErr w:type="gramEnd"/>
          </w:p>
        </w:tc>
        <w:tc>
          <w:tcPr>
            <w:tcW w:w="5953" w:type="dxa"/>
            <w:tcBorders>
              <w:top w:val="single" w:sz="4" w:space="0" w:color="auto"/>
              <w:left w:val="single" w:sz="4" w:space="0" w:color="000000"/>
              <w:bottom w:val="single" w:sz="4" w:space="0" w:color="auto"/>
              <w:right w:val="single" w:sz="4" w:space="0" w:color="000000"/>
            </w:tcBorders>
            <w:vAlign w:val="center"/>
          </w:tcPr>
          <w:p w:rsidR="00F95E3C" w:rsidRDefault="00F95E3C"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Зона садовых, огороднических, некоммерческих объединений граждан</w:t>
            </w:r>
          </w:p>
        </w:tc>
      </w:tr>
      <w:tr w:rsidR="00F95E3C" w:rsidTr="00901FDA">
        <w:trPr>
          <w:trHeight w:val="543"/>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F95E3C" w:rsidRDefault="00F95E3C" w:rsidP="00901FD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Рекреационные зоны</w:t>
            </w:r>
          </w:p>
        </w:tc>
        <w:tc>
          <w:tcPr>
            <w:tcW w:w="1418" w:type="dxa"/>
            <w:tcBorders>
              <w:top w:val="single" w:sz="4" w:space="0" w:color="auto"/>
              <w:left w:val="single" w:sz="4" w:space="0" w:color="auto"/>
              <w:bottom w:val="single" w:sz="4" w:space="0" w:color="auto"/>
              <w:right w:val="single" w:sz="4" w:space="0" w:color="auto"/>
            </w:tcBorders>
            <w:vAlign w:val="center"/>
          </w:tcPr>
          <w:p w:rsidR="00F95E3C" w:rsidRDefault="00F95E3C" w:rsidP="00901FDA">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lang w:eastAsia="ru-RU"/>
              </w:rPr>
              <w:t>Р</w:t>
            </w:r>
            <w:proofErr w:type="gramStart"/>
            <w:r>
              <w:rPr>
                <w:rFonts w:ascii="Times New Roman" w:eastAsia="Times New Roman" w:hAnsi="Times New Roman" w:cs="Times New Roman"/>
                <w:color w:val="000000" w:themeColor="text1"/>
                <w:sz w:val="28"/>
                <w:lang w:eastAsia="ru-RU"/>
              </w:rPr>
              <w:t>1</w:t>
            </w:r>
            <w:proofErr w:type="gramEnd"/>
          </w:p>
        </w:tc>
        <w:tc>
          <w:tcPr>
            <w:tcW w:w="5953" w:type="dxa"/>
            <w:tcBorders>
              <w:top w:val="single" w:sz="4" w:space="0" w:color="auto"/>
              <w:left w:val="single" w:sz="4" w:space="0" w:color="auto"/>
              <w:bottom w:val="single" w:sz="4" w:space="0" w:color="auto"/>
              <w:right w:val="single" w:sz="4" w:space="0" w:color="auto"/>
            </w:tcBorders>
          </w:tcPr>
          <w:p w:rsidR="00F95E3C" w:rsidRDefault="00F95E3C" w:rsidP="00901FDA">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lang w:eastAsia="ru-RU"/>
              </w:rPr>
              <w:t>Зона озелененных территорий общего пользования</w:t>
            </w:r>
          </w:p>
        </w:tc>
      </w:tr>
      <w:tr w:rsidR="00F95E3C" w:rsidTr="00901FDA">
        <w:trPr>
          <w:trHeight w:val="353"/>
        </w:trPr>
        <w:tc>
          <w:tcPr>
            <w:tcW w:w="2268" w:type="dxa"/>
            <w:vMerge/>
            <w:tcBorders>
              <w:top w:val="single" w:sz="4" w:space="0" w:color="auto"/>
              <w:left w:val="single" w:sz="4" w:space="0" w:color="auto"/>
              <w:bottom w:val="single" w:sz="4" w:space="0" w:color="auto"/>
              <w:right w:val="single" w:sz="4" w:space="0" w:color="auto"/>
            </w:tcBorders>
            <w:vAlign w:val="center"/>
          </w:tcPr>
          <w:p w:rsidR="00F95E3C" w:rsidRDefault="00F95E3C" w:rsidP="00901FDA">
            <w:pPr>
              <w:spacing w:after="0" w:line="240" w:lineRule="auto"/>
              <w:rPr>
                <w:rFonts w:ascii="Times New Roman" w:eastAsia="Times New Roman" w:hAnsi="Times New Roman" w:cs="Times New Roman"/>
                <w:color w:val="000000" w:themeColor="text1"/>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95E3C" w:rsidRDefault="00F95E3C"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Р</w:t>
            </w:r>
            <w:proofErr w:type="gramStart"/>
            <w:r>
              <w:rPr>
                <w:rFonts w:ascii="Times New Roman" w:eastAsia="Times New Roman" w:hAnsi="Times New Roman" w:cs="Times New Roman"/>
                <w:color w:val="000000" w:themeColor="text1"/>
                <w:sz w:val="28"/>
                <w:lang w:eastAsia="ru-RU"/>
              </w:rPr>
              <w:t>2</w:t>
            </w:r>
            <w:proofErr w:type="gramEnd"/>
          </w:p>
        </w:tc>
        <w:tc>
          <w:tcPr>
            <w:tcW w:w="5953" w:type="dxa"/>
            <w:tcBorders>
              <w:top w:val="single" w:sz="4" w:space="0" w:color="auto"/>
              <w:left w:val="single" w:sz="4" w:space="0" w:color="auto"/>
              <w:bottom w:val="single" w:sz="4" w:space="0" w:color="auto"/>
              <w:right w:val="single" w:sz="4" w:space="0" w:color="auto"/>
            </w:tcBorders>
          </w:tcPr>
          <w:p w:rsidR="00F95E3C" w:rsidRDefault="00F95E3C"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Зона размещения объектов спортивного и рекреационного назначения</w:t>
            </w:r>
          </w:p>
        </w:tc>
      </w:tr>
      <w:tr w:rsidR="00BA0AF5" w:rsidTr="00901FDA">
        <w:trPr>
          <w:trHeight w:val="600"/>
        </w:trPr>
        <w:tc>
          <w:tcPr>
            <w:tcW w:w="2268" w:type="dxa"/>
            <w:vMerge w:val="restart"/>
            <w:tcBorders>
              <w:top w:val="single" w:sz="4" w:space="0" w:color="auto"/>
              <w:left w:val="single" w:sz="4" w:space="0" w:color="auto"/>
              <w:right w:val="single" w:sz="4" w:space="0" w:color="auto"/>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Зоны специального назначения</w:t>
            </w:r>
          </w:p>
        </w:tc>
        <w:tc>
          <w:tcPr>
            <w:tcW w:w="1418" w:type="dxa"/>
            <w:tcBorders>
              <w:top w:val="single" w:sz="4" w:space="0" w:color="auto"/>
              <w:left w:val="single" w:sz="4" w:space="0" w:color="auto"/>
              <w:bottom w:val="single" w:sz="4" w:space="0" w:color="auto"/>
              <w:right w:val="single" w:sz="4" w:space="0" w:color="auto"/>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СП</w:t>
            </w:r>
            <w:proofErr w:type="gramStart"/>
            <w:r>
              <w:rPr>
                <w:rFonts w:ascii="Times New Roman" w:eastAsia="Times New Roman" w:hAnsi="Times New Roman" w:cs="Times New Roman"/>
                <w:color w:val="000000" w:themeColor="text1"/>
                <w:sz w:val="28"/>
                <w:lang w:eastAsia="ru-RU"/>
              </w:rPr>
              <w:t>1</w:t>
            </w:r>
            <w:proofErr w:type="gramEnd"/>
          </w:p>
        </w:tc>
        <w:tc>
          <w:tcPr>
            <w:tcW w:w="5953" w:type="dxa"/>
            <w:tcBorders>
              <w:top w:val="single" w:sz="4" w:space="0" w:color="auto"/>
              <w:left w:val="single" w:sz="4" w:space="0" w:color="auto"/>
              <w:bottom w:val="single" w:sz="4" w:space="0" w:color="auto"/>
              <w:right w:val="single" w:sz="4" w:space="0" w:color="auto"/>
            </w:tcBorders>
          </w:tcPr>
          <w:p w:rsidR="00BA0AF5" w:rsidRDefault="00BA0AF5"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Зона кладбищ</w:t>
            </w:r>
          </w:p>
        </w:tc>
      </w:tr>
      <w:tr w:rsidR="00BA0AF5" w:rsidTr="00901FDA">
        <w:trPr>
          <w:trHeight w:val="600"/>
        </w:trPr>
        <w:tc>
          <w:tcPr>
            <w:tcW w:w="2268" w:type="dxa"/>
            <w:vMerge/>
            <w:tcBorders>
              <w:left w:val="single" w:sz="4" w:space="0" w:color="auto"/>
              <w:right w:val="single" w:sz="4" w:space="0" w:color="auto"/>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BA0AF5" w:rsidRDefault="00BA0AF5" w:rsidP="00901FDA">
            <w:pPr>
              <w:spacing w:after="0" w:line="240" w:lineRule="auto"/>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sz w:val="28"/>
                <w:lang w:eastAsia="ru-RU"/>
              </w:rPr>
              <w:t>ВР</w:t>
            </w:r>
          </w:p>
        </w:tc>
        <w:tc>
          <w:tcPr>
            <w:tcW w:w="5953" w:type="dxa"/>
            <w:tcBorders>
              <w:top w:val="single" w:sz="4" w:space="0" w:color="auto"/>
              <w:left w:val="single" w:sz="4" w:space="0" w:color="auto"/>
              <w:bottom w:val="single" w:sz="4" w:space="0" w:color="auto"/>
              <w:right w:val="single" w:sz="4" w:space="0" w:color="auto"/>
            </w:tcBorders>
          </w:tcPr>
          <w:p w:rsidR="00BA0AF5" w:rsidRDefault="00BA0AF5" w:rsidP="00901FDA">
            <w:pPr>
              <w:spacing w:after="0" w:line="240" w:lineRule="auto"/>
              <w:rPr>
                <w:rFonts w:ascii="Times New Roman" w:eastAsia="Times New Roman" w:hAnsi="Times New Roman" w:cs="Times New Roman"/>
                <w:color w:val="000000" w:themeColor="text1"/>
                <w:sz w:val="28"/>
                <w:lang w:eastAsia="ru-RU"/>
              </w:rPr>
            </w:pPr>
            <w:r>
              <w:t>Зона режимных территорий</w:t>
            </w:r>
          </w:p>
        </w:tc>
      </w:tr>
    </w:tbl>
    <w:p w:rsidR="0012472A" w:rsidRDefault="0012472A">
      <w:pPr>
        <w:spacing w:after="0" w:line="240" w:lineRule="auto"/>
        <w:rPr>
          <w:rFonts w:ascii="Times New Roman" w:eastAsia="Times New Roman" w:hAnsi="Times New Roman" w:cs="Times New Roman"/>
          <w:color w:val="000000"/>
          <w:sz w:val="28"/>
        </w:rPr>
      </w:pPr>
    </w:p>
    <w:p w:rsidR="0052132C" w:rsidRDefault="0052132C">
      <w:pPr>
        <w:tabs>
          <w:tab w:val="left" w:pos="567"/>
        </w:tabs>
        <w:spacing w:after="0" w:line="240" w:lineRule="auto"/>
        <w:jc w:val="center"/>
        <w:outlineLvl w:val="2"/>
        <w:rPr>
          <w:rFonts w:ascii="Times New Roman" w:eastAsia="Times New Roman" w:hAnsi="Times New Roman" w:cs="Times New Roman"/>
          <w:b/>
          <w:color w:val="000000" w:themeColor="text1"/>
          <w:sz w:val="28"/>
          <w:szCs w:val="28"/>
          <w:lang w:eastAsia="ru-RU"/>
        </w:rPr>
      </w:pPr>
      <w:bookmarkStart w:id="7" w:name="_Toc509861354"/>
    </w:p>
    <w:p w:rsidR="0012472A" w:rsidRDefault="00DA5465">
      <w:pPr>
        <w:tabs>
          <w:tab w:val="left" w:pos="567"/>
        </w:tabs>
        <w:spacing w:after="0" w:line="240" w:lineRule="auto"/>
        <w:jc w:val="center"/>
        <w:outlineLvl w:val="2"/>
        <w:rPr>
          <w:color w:val="000000"/>
        </w:rPr>
      </w:pPr>
      <w:r>
        <w:rPr>
          <w:rFonts w:ascii="Times New Roman" w:eastAsia="Times New Roman" w:hAnsi="Times New Roman" w:cs="Times New Roman"/>
          <w:b/>
          <w:color w:val="000000" w:themeColor="text1"/>
          <w:sz w:val="28"/>
          <w:szCs w:val="28"/>
          <w:lang w:eastAsia="ru-RU"/>
        </w:rPr>
        <w:t>8.3. Карты градостроительного зонирования</w:t>
      </w:r>
      <w:bookmarkEnd w:id="7"/>
    </w:p>
    <w:p w:rsidR="0012472A" w:rsidRDefault="0012472A">
      <w:pPr>
        <w:tabs>
          <w:tab w:val="left" w:pos="567"/>
        </w:tabs>
        <w:spacing w:after="0" w:line="240" w:lineRule="auto"/>
        <w:ind w:firstLine="709"/>
        <w:jc w:val="both"/>
        <w:outlineLvl w:val="2"/>
        <w:rPr>
          <w:rFonts w:ascii="Times New Roman" w:eastAsia="Times New Roman" w:hAnsi="Times New Roman" w:cs="Times New Roman"/>
          <w:color w:val="000000"/>
        </w:rPr>
      </w:pPr>
    </w:p>
    <w:p w:rsidR="0012472A" w:rsidRDefault="00DA5465">
      <w:pP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8.3.1. На картах градостроительного зонирования:</w:t>
      </w:r>
    </w:p>
    <w:p w:rsidR="0012472A" w:rsidRDefault="00DA5465" w:rsidP="00DA5465">
      <w:pPr>
        <w:pStyle w:val="af1"/>
        <w:numPr>
          <w:ilvl w:val="0"/>
          <w:numId w:val="7"/>
        </w:numPr>
        <w:tabs>
          <w:tab w:val="left" w:pos="1134"/>
        </w:tabs>
        <w:spacing w:after="0" w:line="240" w:lineRule="auto"/>
        <w:ind w:left="0" w:firstLine="709"/>
        <w:contextualSpacing w:val="0"/>
        <w:jc w:val="both"/>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установлены границы территориальных зон, которые в соответствии с Градостроительным кодексом Российской Федерации отвечают требованию принадлежности каждого земельного участка только к одной территориальной зоне;</w:t>
      </w:r>
    </w:p>
    <w:p w:rsidR="0012472A" w:rsidRDefault="00DA5465" w:rsidP="00DA5465">
      <w:pPr>
        <w:pStyle w:val="af1"/>
        <w:numPr>
          <w:ilvl w:val="0"/>
          <w:numId w:val="7"/>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отображены границы зон с особыми условиями использования территорий;</w:t>
      </w:r>
    </w:p>
    <w:p w:rsidR="0012472A" w:rsidRDefault="00DA5465" w:rsidP="00DA5465">
      <w:pPr>
        <w:pStyle w:val="af1"/>
        <w:numPr>
          <w:ilvl w:val="0"/>
          <w:numId w:val="7"/>
        </w:numPr>
        <w:tabs>
          <w:tab w:val="left" w:pos="1134"/>
        </w:tabs>
        <w:spacing w:after="0" w:line="240" w:lineRule="auto"/>
        <w:ind w:left="0" w:firstLine="709"/>
        <w:contextualSpacing w:val="0"/>
        <w:jc w:val="both"/>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 xml:space="preserve"> отображены границы зон территорий объектов культурного наследия.</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8.3.2. Территориальные зоны обозначены на карте границ территориальных зон по видам территориальных зон графически (цветом). Графическое (цветовое) обозначение территориальных зон на карте границ территориальных зон дополнено цифровыми и буквенными обозначениями каждой из территориальных зон по их видам и составу в соответствии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кодировкой, указанной в подразделе 8.2. настоящих Правил.</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8.3.3. На картах градостроительного зонирования выделены следующие виды территориальных зон:</w:t>
      </w:r>
    </w:p>
    <w:p w:rsidR="0012472A" w:rsidRDefault="00DA5465" w:rsidP="00DA5465">
      <w:pPr>
        <w:pStyle w:val="af1"/>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жилые;</w:t>
      </w:r>
    </w:p>
    <w:p w:rsidR="0012472A" w:rsidRDefault="00DA5465" w:rsidP="00DA5465">
      <w:pPr>
        <w:pStyle w:val="af1"/>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общественно-деловые;</w:t>
      </w:r>
    </w:p>
    <w:p w:rsidR="0012472A" w:rsidRDefault="00DA5465" w:rsidP="00DA5465">
      <w:pPr>
        <w:pStyle w:val="af1"/>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lang w:eastAsia="ru-RU"/>
        </w:rPr>
        <w:t>производственные</w:t>
      </w:r>
      <w:proofErr w:type="gramEnd"/>
      <w:r>
        <w:rPr>
          <w:rFonts w:ascii="Times New Roman" w:eastAsia="Times New Roman" w:hAnsi="Times New Roman" w:cs="Times New Roman"/>
          <w:color w:val="000000" w:themeColor="text1"/>
          <w:sz w:val="28"/>
          <w:szCs w:val="28"/>
          <w:lang w:eastAsia="ru-RU"/>
        </w:rPr>
        <w:t>, инженерной и транспортной инфраструктур;</w:t>
      </w:r>
    </w:p>
    <w:p w:rsidR="0012472A" w:rsidRDefault="00DA5465" w:rsidP="00DA5465">
      <w:pPr>
        <w:pStyle w:val="af1"/>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сельскохозяйственного использования;</w:t>
      </w:r>
    </w:p>
    <w:p w:rsidR="0012472A" w:rsidRDefault="00DA5465" w:rsidP="00DA5465">
      <w:pPr>
        <w:pStyle w:val="af1"/>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рекреационного назначения;</w:t>
      </w:r>
    </w:p>
    <w:p w:rsidR="0012472A" w:rsidRDefault="00DA5465" w:rsidP="00DA5465">
      <w:pPr>
        <w:pStyle w:val="af1"/>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специального назначения.</w:t>
      </w:r>
    </w:p>
    <w:p w:rsidR="0012472A" w:rsidRDefault="00DA5465">
      <w:pPr>
        <w:spacing w:after="0"/>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8.3.4. Виды зон с особыми условиями использования территорий, подлежащих отображению на картах градостроительного зонирования, установлены статьей 105 Земельного кодекса Российской Федерации.</w:t>
      </w:r>
    </w:p>
    <w:p w:rsidR="0012472A" w:rsidRDefault="00DA5465">
      <w:pPr>
        <w:spacing w:after="0"/>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 xml:space="preserve">8.3.5. Установление, изменение, прекращение существования зон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 особыми условиями использования территорий осуществляются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соответствии со статьей 106 Земельного кодекса Российской Федерации.</w:t>
      </w:r>
    </w:p>
    <w:p w:rsidR="0012472A" w:rsidRDefault="00DA5465">
      <w:pPr>
        <w:spacing w:after="0"/>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 xml:space="preserve">8.3.6. </w:t>
      </w:r>
      <w:proofErr w:type="gramStart"/>
      <w:r>
        <w:rPr>
          <w:rFonts w:ascii="Times New Roman" w:eastAsia="Times New Roman" w:hAnsi="Times New Roman" w:cs="Times New Roman"/>
          <w:color w:val="000000" w:themeColor="text1"/>
          <w:sz w:val="28"/>
          <w:szCs w:val="28"/>
          <w:lang w:eastAsia="ru-RU"/>
        </w:rPr>
        <w:t xml:space="preserve">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w:t>
      </w:r>
      <w:r>
        <w:rPr>
          <w:rFonts w:ascii="Times New Roman" w:eastAsia="Times New Roman" w:hAnsi="Times New Roman" w:cs="Times New Roman"/>
          <w:color w:val="000000" w:themeColor="text1"/>
          <w:sz w:val="28"/>
          <w:szCs w:val="28"/>
          <w:lang w:eastAsia="ru-RU"/>
        </w:rPr>
        <w:lastRenderedPageBreak/>
        <w:t xml:space="preserve">земельных участков, не соответствующее указанным ограничениям, если иное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не предусмотрено</w:t>
      </w:r>
      <w:proofErr w:type="gramEnd"/>
      <w:r>
        <w:rPr>
          <w:rFonts w:ascii="Times New Roman" w:eastAsia="Times New Roman" w:hAnsi="Times New Roman" w:cs="Times New Roman"/>
          <w:color w:val="000000" w:themeColor="text1"/>
          <w:sz w:val="28"/>
          <w:szCs w:val="28"/>
          <w:lang w:eastAsia="ru-RU"/>
        </w:rPr>
        <w:t xml:space="preserve">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особыми условиями использования территории.</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8.3.7. </w:t>
      </w:r>
      <w:proofErr w:type="gramStart"/>
      <w:r>
        <w:rPr>
          <w:rFonts w:ascii="Times New Roman" w:eastAsia="Times New Roman" w:hAnsi="Times New Roman" w:cs="Times New Roman"/>
          <w:color w:val="000000" w:themeColor="text1"/>
          <w:sz w:val="28"/>
          <w:szCs w:val="28"/>
          <w:lang w:eastAsia="ru-RU"/>
        </w:rPr>
        <w:t xml:space="preserve">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 ограничениями использования земельных участков, установленными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не допускается, осуществляется</w:t>
      </w:r>
      <w:proofErr w:type="gramEnd"/>
      <w:r>
        <w:rPr>
          <w:rFonts w:ascii="Times New Roman" w:eastAsia="Times New Roman" w:hAnsi="Times New Roman" w:cs="Times New Roman"/>
          <w:color w:val="000000" w:themeColor="text1"/>
          <w:sz w:val="28"/>
          <w:szCs w:val="28"/>
          <w:lang w:eastAsia="ru-RU"/>
        </w:rPr>
        <w:t xml:space="preserve"> в течение трех лет со дня установления такой зоны, а в случае, предусмотренном пунктом 2 статьи 107 Земельного кодекса Российской Федерации, в течение двух лет со дня </w:t>
      </w:r>
      <w:proofErr w:type="gramStart"/>
      <w:r>
        <w:rPr>
          <w:rFonts w:ascii="Times New Roman" w:eastAsia="Times New Roman" w:hAnsi="Times New Roman" w:cs="Times New Roman"/>
          <w:color w:val="000000" w:themeColor="text1"/>
          <w:sz w:val="28"/>
          <w:szCs w:val="28"/>
          <w:lang w:eastAsia="ru-RU"/>
        </w:rPr>
        <w:t>ввода</w:t>
      </w:r>
      <w:proofErr w:type="gramEnd"/>
      <w:r>
        <w:rPr>
          <w:rFonts w:ascii="Times New Roman" w:eastAsia="Times New Roman" w:hAnsi="Times New Roman" w:cs="Times New Roman"/>
          <w:color w:val="000000" w:themeColor="text1"/>
          <w:sz w:val="28"/>
          <w:szCs w:val="28"/>
          <w:lang w:eastAsia="ru-RU"/>
        </w:rPr>
        <w:t xml:space="preserve"> в эксплуатацию построенного, реконструированного объекта капитального строительства,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связи с размещением которого установлена или изменена такая зона.</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8.3.8. В соответствии с законодательством Российской Федерации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соответствующих картах градостроительного зонирования в составе Правил могут отображаться следующие зоны с особыми условиями использования территорий: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rPr>
      </w:pPr>
      <w:r>
        <w:rPr>
          <w:rFonts w:ascii="Times New Roman" w:hAnsi="Times New Roman" w:cs="Times New Roman"/>
          <w:color w:val="000000" w:themeColor="text1"/>
          <w:sz w:val="28"/>
          <w:szCs w:val="28"/>
        </w:rPr>
        <w:t xml:space="preserve"> зоны охраны объектов культурного наследия;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защитная зона объекта культурного наследия;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объектов электроэнергетики (объектов электросетевого хозяйства и объектов по производству электрической энергии);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железных дорог;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придорожные полосы автомобильных дорог;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трубопроводов (газопроводов, нефтепроводов </w:t>
      </w:r>
      <w:r w:rsidR="00E9121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 нефтепродуктопроводов, </w:t>
      </w:r>
      <w:proofErr w:type="spellStart"/>
      <w:r>
        <w:rPr>
          <w:rFonts w:ascii="Times New Roman" w:hAnsi="Times New Roman" w:cs="Times New Roman"/>
          <w:color w:val="000000" w:themeColor="text1"/>
          <w:sz w:val="28"/>
          <w:szCs w:val="28"/>
        </w:rPr>
        <w:t>аммиакопроводов</w:t>
      </w:r>
      <w:proofErr w:type="spellEnd"/>
      <w:r>
        <w:rPr>
          <w:rFonts w:ascii="Times New Roman" w:hAnsi="Times New Roman" w:cs="Times New Roman"/>
          <w:color w:val="000000" w:themeColor="text1"/>
          <w:sz w:val="28"/>
          <w:szCs w:val="28"/>
        </w:rPr>
        <w:t xml:space="preserve">);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линий и сооружений связи;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themeColor="text1"/>
          <w:sz w:val="28"/>
          <w:szCs w:val="28"/>
        </w:rPr>
        <w:t>приаэродромная</w:t>
      </w:r>
      <w:proofErr w:type="spellEnd"/>
      <w:r>
        <w:rPr>
          <w:rFonts w:ascii="Times New Roman" w:hAnsi="Times New Roman" w:cs="Times New Roman"/>
          <w:color w:val="000000" w:themeColor="text1"/>
          <w:sz w:val="28"/>
          <w:szCs w:val="28"/>
        </w:rPr>
        <w:t xml:space="preserve"> территория;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 зона охраняемого объекта;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зона охраняемого военного объекта, охранная зона военного объекта, запретные и специальные зоны, устанавливаемые в связи </w:t>
      </w:r>
      <w:r w:rsidR="00E9121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с размещением указанных объектов;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особо охраняемой природной территории (государственного природного заповедника, национального парка, природного парка, памятника природы);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xml:space="preserve">охранная зона стационарных пунктов наблюдений за состоянием окружающей среды, ее загрязнением;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themeColor="text1"/>
          <w:sz w:val="28"/>
          <w:szCs w:val="28"/>
        </w:rPr>
        <w:t>водоохранная</w:t>
      </w:r>
      <w:proofErr w:type="spellEnd"/>
      <w:r>
        <w:rPr>
          <w:rFonts w:ascii="Times New Roman" w:hAnsi="Times New Roman" w:cs="Times New Roman"/>
          <w:color w:val="000000" w:themeColor="text1"/>
          <w:sz w:val="28"/>
          <w:szCs w:val="28"/>
        </w:rPr>
        <w:t xml:space="preserve"> (рыбоохранная) зона;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прибрежная защитная полоса;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зоны затопления и подтопления;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санитарно-защитная зона;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зона ограничений передающего радиотехнического объекта, являющегося объектом капитального строительства;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пунктов государственной геодезической сети, государственной нивелирной сети и государственной гравиметрической сети;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зона наблюдения;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зона безопасности с особым правовым режимом;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themeColor="text1"/>
          <w:sz w:val="28"/>
          <w:szCs w:val="28"/>
        </w:rPr>
        <w:t>рыбохозяйственная</w:t>
      </w:r>
      <w:proofErr w:type="spellEnd"/>
      <w:r>
        <w:rPr>
          <w:rFonts w:ascii="Times New Roman" w:hAnsi="Times New Roman" w:cs="Times New Roman"/>
          <w:color w:val="000000" w:themeColor="text1"/>
          <w:sz w:val="28"/>
          <w:szCs w:val="28"/>
        </w:rPr>
        <w:t xml:space="preserve"> заповедная зона;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зона минимальных расстояний до магистральных </w:t>
      </w:r>
      <w:r w:rsidR="00E9121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или промышленных трубопроводов (газопроводов, нефтепроводов </w:t>
      </w:r>
      <w:r w:rsidR="00E9121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 нефтепродуктопроводов, </w:t>
      </w:r>
      <w:proofErr w:type="spellStart"/>
      <w:r>
        <w:rPr>
          <w:rFonts w:ascii="Times New Roman" w:hAnsi="Times New Roman" w:cs="Times New Roman"/>
          <w:color w:val="000000" w:themeColor="text1"/>
          <w:sz w:val="28"/>
          <w:szCs w:val="28"/>
        </w:rPr>
        <w:t>аммиакопроводов</w:t>
      </w:r>
      <w:proofErr w:type="spellEnd"/>
      <w:r>
        <w:rPr>
          <w:rFonts w:ascii="Times New Roman" w:hAnsi="Times New Roman" w:cs="Times New Roman"/>
          <w:color w:val="000000" w:themeColor="text1"/>
          <w:sz w:val="28"/>
          <w:szCs w:val="28"/>
        </w:rPr>
        <w:t xml:space="preserve">);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охранная зона гидроэнергетического объекта; </w:t>
      </w:r>
    </w:p>
    <w:p w:rsidR="0012472A" w:rsidRDefault="00DA5465" w:rsidP="00DA5465">
      <w:pPr>
        <w:pStyle w:val="af1"/>
        <w:numPr>
          <w:ilvl w:val="0"/>
          <w:numId w:val="15"/>
        </w:numPr>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охранная зона тепловых сетей.</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8.3.9. Границы зон с особыми условиями использования территорий могут не совпадать с границами территориальных зон и границами земельных участков.</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8.3.10. Применительно к зонам с особыми условиями использования территории, градостроительные регламенты устанавливаются Правилами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соответствии с законодательством Российской Федерации. По отношению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к градостроительным регламентам, установленным для территориальных зон, они являются приоритетными.</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8.3.11. Ограничения использования земельных участков и их частей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объектов капитального строительства определяются наличием и, в случае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ее наличия, видом зоны с особыми условиями использования территорий.</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8.3.12.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8.3.13. В территорию объекта культурного наследия могут входить земли, земельные участки, части земельных участков,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 xml:space="preserve">8.3.14. Границы территории объекта культурного наследия могут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не совпадать с границами существующих земельных участков. В границах территории объекта культурного наследия могут находиться земли,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отношении которых не проведен государственный кадастровый учет.</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8.3.15. Границы территории объекта культурного наследия,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за исключением границ территории объекта археологического наследия, определяются проектом границ территории объекта культурного наследия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8.3.16. Проект границ территории объекта культурного наследия оформляется в графической форме и в текстовой форме (в виде схемы границ). Требования к составлению </w:t>
      </w:r>
      <w:proofErr w:type="gramStart"/>
      <w:r>
        <w:rPr>
          <w:rFonts w:ascii="Times New Roman" w:eastAsia="Times New Roman" w:hAnsi="Times New Roman" w:cs="Times New Roman"/>
          <w:color w:val="000000" w:themeColor="text1"/>
          <w:sz w:val="28"/>
          <w:szCs w:val="28"/>
          <w:lang w:eastAsia="ru-RU"/>
        </w:rPr>
        <w:t>проектов границ территорий объектов культурного наследия</w:t>
      </w:r>
      <w:proofErr w:type="gramEnd"/>
      <w:r>
        <w:rPr>
          <w:rFonts w:ascii="Times New Roman" w:eastAsia="Times New Roman" w:hAnsi="Times New Roman" w:cs="Times New Roman"/>
          <w:color w:val="000000" w:themeColor="text1"/>
          <w:sz w:val="28"/>
          <w:szCs w:val="28"/>
          <w:lang w:eastAsia="ru-RU"/>
        </w:rPr>
        <w:t xml:space="preserve"> установлены Приказом Минкультуры России от 04.06.2015 № 1745 «Об утверждении требований к составлению проектов границ территорий объектов культурного наследия».</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8.3.17. </w:t>
      </w:r>
      <w:proofErr w:type="gramStart"/>
      <w:r>
        <w:rPr>
          <w:rFonts w:ascii="Times New Roman" w:eastAsia="Times New Roman" w:hAnsi="Times New Roman" w:cs="Times New Roman"/>
          <w:color w:val="000000" w:themeColor="text1"/>
          <w:sz w:val="28"/>
          <w:szCs w:val="28"/>
          <w:lang w:eastAsia="ru-RU"/>
        </w:rPr>
        <w:t>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народов Российской Федерации – для объекта культурного наследия федерального значения, в составе акта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w:t>
      </w:r>
      <w:proofErr w:type="gramEnd"/>
      <w:r>
        <w:rPr>
          <w:rFonts w:ascii="Times New Roman" w:eastAsia="Times New Roman" w:hAnsi="Times New Roman" w:cs="Times New Roman"/>
          <w:color w:val="000000" w:themeColor="text1"/>
          <w:sz w:val="28"/>
          <w:szCs w:val="28"/>
          <w:lang w:eastAsia="ru-RU"/>
        </w:rPr>
        <w:t xml:space="preserve"> (муниципального) значения.</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8.3.18. Границы территории выявленного объекта культурного наследия утверждаются актом органа исполнительной власти Мурманской области, уполномоченного в области сохранения, использования, популяризации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и государственной охраны объектов культурного наследия, в порядке, установленном Законом Мурманской области от 26.10.2006 № 801-01-ЗМО «Об объектах культурного наследия (памятниках истории и культуры)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Мурманской области».</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 xml:space="preserve">8.3.19. </w:t>
      </w:r>
      <w:proofErr w:type="gramStart"/>
      <w:r>
        <w:rPr>
          <w:rFonts w:ascii="Times New Roman" w:eastAsia="Times New Roman" w:hAnsi="Times New Roman" w:cs="Times New Roman"/>
          <w:color w:val="000000" w:themeColor="text1"/>
          <w:sz w:val="28"/>
          <w:szCs w:val="28"/>
          <w:lang w:eastAsia="ru-RU"/>
        </w:rPr>
        <w:t xml:space="preserve">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для пересмотра установленных границ территории объекта культурного наследия, в порядке, установленном статьей 3.1 Федерального закона от 25.06.2002 </w:t>
      </w:r>
      <w:r w:rsidR="00E9121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73-ФЗ «Об объектах культурного наследия (памятниках истории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культуры) народов Российской</w:t>
      </w:r>
      <w:proofErr w:type="gramEnd"/>
      <w:r>
        <w:rPr>
          <w:rFonts w:ascii="Times New Roman" w:eastAsia="Times New Roman" w:hAnsi="Times New Roman" w:cs="Times New Roman"/>
          <w:color w:val="000000" w:themeColor="text1"/>
          <w:sz w:val="28"/>
          <w:szCs w:val="28"/>
          <w:lang w:eastAsia="ru-RU"/>
        </w:rPr>
        <w:t xml:space="preserve"> Федерации» для утверждения границ территории объекта культурного наследия.</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8.3.20.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с Федеральным законом от 13.07.2015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 «Об объектах культурного наследия (памятниках истории и культуры) народов Российской Федерации».</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8.3.21. Настоящие Правила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w:t>
      </w:r>
      <w:proofErr w:type="spellStart"/>
      <w:r>
        <w:rPr>
          <w:rFonts w:ascii="Times New Roman" w:eastAsia="Times New Roman" w:hAnsi="Times New Roman" w:cs="Times New Roman"/>
          <w:color w:val="000000" w:themeColor="text1"/>
          <w:sz w:val="28"/>
          <w:szCs w:val="28"/>
          <w:lang w:eastAsia="ru-RU"/>
        </w:rPr>
        <w:t>приаэродромной</w:t>
      </w:r>
      <w:proofErr w:type="spellEnd"/>
      <w:r>
        <w:rPr>
          <w:rFonts w:ascii="Times New Roman" w:eastAsia="Times New Roman" w:hAnsi="Times New Roman" w:cs="Times New Roman"/>
          <w:color w:val="000000" w:themeColor="text1"/>
          <w:sz w:val="28"/>
          <w:szCs w:val="28"/>
          <w:lang w:eastAsia="ru-RU"/>
        </w:rPr>
        <w:t xml:space="preserve"> территории, в границах которых полностью или частично расположена </w:t>
      </w:r>
      <w:proofErr w:type="spellStart"/>
      <w:r>
        <w:rPr>
          <w:rFonts w:ascii="Times New Roman" w:eastAsia="Times New Roman" w:hAnsi="Times New Roman" w:cs="Times New Roman"/>
          <w:color w:val="000000" w:themeColor="text1"/>
          <w:sz w:val="28"/>
          <w:szCs w:val="28"/>
          <w:lang w:eastAsia="ru-RU"/>
        </w:rPr>
        <w:t>приаэродромная</w:t>
      </w:r>
      <w:proofErr w:type="spellEnd"/>
      <w:r>
        <w:rPr>
          <w:rFonts w:ascii="Times New Roman" w:eastAsia="Times New Roman" w:hAnsi="Times New Roman" w:cs="Times New Roman"/>
          <w:color w:val="000000" w:themeColor="text1"/>
          <w:sz w:val="28"/>
          <w:szCs w:val="28"/>
          <w:lang w:eastAsia="ru-RU"/>
        </w:rPr>
        <w:t xml:space="preserve"> территория, установленная в соответствии с Воздушным кодексом Российской Федерации.</w:t>
      </w:r>
    </w:p>
    <w:p w:rsidR="0012472A" w:rsidRDefault="0012472A">
      <w:pPr>
        <w:spacing w:after="0" w:line="240" w:lineRule="auto"/>
        <w:jc w:val="center"/>
        <w:rPr>
          <w:color w:val="000000"/>
          <w:szCs w:val="32"/>
        </w:rPr>
      </w:pPr>
    </w:p>
    <w:p w:rsidR="00E91216" w:rsidRDefault="00E91216">
      <w:pPr>
        <w:spacing w:after="0" w:line="240" w:lineRule="auto"/>
        <w:jc w:val="center"/>
        <w:rPr>
          <w:rFonts w:ascii="Times New Roman" w:eastAsia="Times New Roman" w:hAnsi="Times New Roman" w:cs="Times New Roman"/>
          <w:b/>
          <w:color w:val="000000" w:themeColor="text1"/>
          <w:sz w:val="32"/>
          <w:szCs w:val="32"/>
          <w:lang w:eastAsia="ru-RU"/>
        </w:rPr>
      </w:pPr>
    </w:p>
    <w:p w:rsidR="00E91216" w:rsidRDefault="00E91216">
      <w:pPr>
        <w:spacing w:after="0" w:line="240" w:lineRule="auto"/>
        <w:jc w:val="center"/>
        <w:rPr>
          <w:rFonts w:ascii="Times New Roman" w:eastAsia="Times New Roman" w:hAnsi="Times New Roman" w:cs="Times New Roman"/>
          <w:b/>
          <w:color w:val="000000" w:themeColor="text1"/>
          <w:sz w:val="32"/>
          <w:szCs w:val="32"/>
          <w:lang w:eastAsia="ru-RU"/>
        </w:rPr>
      </w:pPr>
    </w:p>
    <w:p w:rsidR="00E91216" w:rsidRDefault="00E91216">
      <w:pPr>
        <w:spacing w:after="0" w:line="240" w:lineRule="auto"/>
        <w:jc w:val="center"/>
        <w:rPr>
          <w:rFonts w:ascii="Times New Roman" w:eastAsia="Times New Roman" w:hAnsi="Times New Roman" w:cs="Times New Roman"/>
          <w:b/>
          <w:color w:val="000000" w:themeColor="text1"/>
          <w:sz w:val="32"/>
          <w:szCs w:val="32"/>
          <w:lang w:eastAsia="ru-RU"/>
        </w:rPr>
      </w:pPr>
    </w:p>
    <w:p w:rsidR="00E91216" w:rsidRDefault="00E91216">
      <w:pPr>
        <w:spacing w:after="0" w:line="240" w:lineRule="auto"/>
        <w:jc w:val="center"/>
        <w:rPr>
          <w:rFonts w:ascii="Times New Roman" w:eastAsia="Times New Roman" w:hAnsi="Times New Roman" w:cs="Times New Roman"/>
          <w:b/>
          <w:color w:val="000000" w:themeColor="text1"/>
          <w:sz w:val="32"/>
          <w:szCs w:val="32"/>
          <w:lang w:eastAsia="ru-RU"/>
        </w:rPr>
      </w:pPr>
    </w:p>
    <w:p w:rsidR="0012472A" w:rsidRDefault="00DA5465">
      <w:pPr>
        <w:spacing w:after="0" w:line="240" w:lineRule="auto"/>
        <w:jc w:val="center"/>
        <w:rPr>
          <w:color w:val="000000"/>
          <w:szCs w:val="32"/>
        </w:rPr>
      </w:pPr>
      <w:r>
        <w:rPr>
          <w:rFonts w:ascii="Times New Roman" w:eastAsia="Times New Roman" w:hAnsi="Times New Roman" w:cs="Times New Roman"/>
          <w:b/>
          <w:color w:val="000000" w:themeColor="text1"/>
          <w:sz w:val="32"/>
          <w:szCs w:val="32"/>
          <w:lang w:eastAsia="ru-RU"/>
        </w:rPr>
        <w:t>Глава III. Градостроительные регламенты</w:t>
      </w:r>
    </w:p>
    <w:p w:rsidR="0012472A" w:rsidRDefault="0012472A">
      <w:pPr>
        <w:spacing w:after="0" w:line="240" w:lineRule="auto"/>
        <w:jc w:val="center"/>
        <w:rPr>
          <w:rFonts w:ascii="Times New Roman" w:eastAsia="Times New Roman" w:hAnsi="Times New Roman" w:cs="Times New Roman"/>
          <w:b/>
          <w:color w:val="000000"/>
          <w:sz w:val="32"/>
          <w:szCs w:val="32"/>
        </w:rPr>
      </w:pPr>
    </w:p>
    <w:p w:rsidR="0012472A" w:rsidRDefault="00DA5465">
      <w:pPr>
        <w:spacing w:after="0" w:line="240" w:lineRule="auto"/>
        <w:jc w:val="center"/>
        <w:outlineLvl w:val="1"/>
        <w:rPr>
          <w:rFonts w:ascii="Times New Roman" w:eastAsia="Times New Roman" w:hAnsi="Times New Roman" w:cs="Times New Roman"/>
          <w:b/>
          <w:color w:val="000000"/>
          <w:sz w:val="28"/>
          <w:szCs w:val="28"/>
        </w:rPr>
      </w:pPr>
      <w:bookmarkStart w:id="8" w:name="_Toc509861358"/>
      <w:r>
        <w:rPr>
          <w:rFonts w:ascii="Times New Roman" w:eastAsia="Times New Roman" w:hAnsi="Times New Roman" w:cs="Times New Roman"/>
          <w:b/>
          <w:color w:val="000000" w:themeColor="text1"/>
          <w:sz w:val="28"/>
          <w:szCs w:val="28"/>
          <w:lang w:eastAsia="ru-RU"/>
        </w:rPr>
        <w:t>Раздел 9. Общие положения</w:t>
      </w:r>
      <w:bookmarkEnd w:id="8"/>
    </w:p>
    <w:p w:rsidR="0012472A" w:rsidRDefault="0012472A">
      <w:pPr>
        <w:spacing w:after="0" w:line="240" w:lineRule="auto"/>
        <w:jc w:val="center"/>
        <w:outlineLvl w:val="1"/>
        <w:rPr>
          <w:rFonts w:ascii="Times New Roman" w:eastAsia="Times New Roman" w:hAnsi="Times New Roman" w:cs="Times New Roman"/>
          <w:b/>
          <w:color w:val="000000"/>
          <w:sz w:val="28"/>
          <w:szCs w:val="28"/>
        </w:rPr>
      </w:pPr>
    </w:p>
    <w:p w:rsidR="0012472A" w:rsidRDefault="00DA5465">
      <w:pPr>
        <w:spacing w:after="0" w:line="240" w:lineRule="auto"/>
        <w:ind w:firstLine="709"/>
        <w:jc w:val="center"/>
        <w:rPr>
          <w:rFonts w:ascii="Times New Roman" w:eastAsia="Times New Roman" w:hAnsi="Times New Roman" w:cs="Times New Roman"/>
          <w:b/>
          <w:color w:val="000000"/>
          <w:sz w:val="28"/>
          <w:szCs w:val="28"/>
        </w:rPr>
      </w:pPr>
      <w:bookmarkStart w:id="9" w:name="_Toc509861359"/>
      <w:r>
        <w:rPr>
          <w:rFonts w:ascii="Times New Roman" w:eastAsia="Times New Roman" w:hAnsi="Times New Roman" w:cs="Times New Roman"/>
          <w:b/>
          <w:color w:val="000000" w:themeColor="text1"/>
          <w:sz w:val="28"/>
          <w:szCs w:val="28"/>
          <w:lang w:eastAsia="ru-RU"/>
        </w:rPr>
        <w:t>9.1. Цели установления, содержание градостроительных регламентов. Действие градостроительных регламентов</w:t>
      </w:r>
      <w:bookmarkEnd w:id="9"/>
    </w:p>
    <w:p w:rsidR="0012472A" w:rsidRDefault="0012472A">
      <w:pPr>
        <w:spacing w:after="0" w:line="240" w:lineRule="auto"/>
        <w:ind w:firstLine="709"/>
        <w:jc w:val="center"/>
        <w:rPr>
          <w:rFonts w:ascii="Times New Roman" w:eastAsia="Times New Roman" w:hAnsi="Times New Roman" w:cs="Times New Roman"/>
          <w:b/>
          <w:color w:val="000000"/>
          <w:sz w:val="28"/>
          <w:szCs w:val="28"/>
        </w:rPr>
      </w:pP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 xml:space="preserve">9.1.1. Градостроительные регламенты устанавливаются в целях определения правового режима земельных участков, равно как всего,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что находится над и под поверхностью земельных участков и используется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процессе их застройки и последующей эксплуатации объектов капитального строительства.</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9.1.2. Градостроительные регламенты устанавливаются с учетом:</w:t>
      </w:r>
    </w:p>
    <w:p w:rsidR="0012472A" w:rsidRDefault="00DA5465" w:rsidP="00DA5465">
      <w:pPr>
        <w:pStyle w:val="af1"/>
        <w:numPr>
          <w:ilvl w:val="0"/>
          <w:numId w:val="16"/>
        </w:numPr>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фактического использования земельных участков и объектов капитального строительства в границах территориальной зоны;</w:t>
      </w:r>
    </w:p>
    <w:p w:rsidR="0012472A" w:rsidRDefault="00DA5465" w:rsidP="00DA5465">
      <w:pPr>
        <w:pStyle w:val="af1"/>
        <w:numPr>
          <w:ilvl w:val="0"/>
          <w:numId w:val="16"/>
        </w:numPr>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2472A" w:rsidRDefault="00DA5465" w:rsidP="00DA5465">
      <w:pPr>
        <w:pStyle w:val="af1"/>
        <w:numPr>
          <w:ilvl w:val="0"/>
          <w:numId w:val="16"/>
        </w:numPr>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2472A" w:rsidRDefault="00DA5465" w:rsidP="00DA5465">
      <w:pPr>
        <w:pStyle w:val="af1"/>
        <w:numPr>
          <w:ilvl w:val="0"/>
          <w:numId w:val="16"/>
        </w:numPr>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видов территориальных зон;</w:t>
      </w:r>
    </w:p>
    <w:p w:rsidR="0012472A" w:rsidRDefault="00DA5465" w:rsidP="00DA5465">
      <w:pPr>
        <w:pStyle w:val="af1"/>
        <w:numPr>
          <w:ilvl w:val="0"/>
          <w:numId w:val="16"/>
        </w:numPr>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требований охраны объектов культурного наследия, а также особо охраняемых природных территорий, иных природных объектов.</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карте градостроительного зонирования.</w:t>
      </w:r>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9.1.3. Действие градостроительного регламента не распространяется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земельные участки:</w:t>
      </w:r>
    </w:p>
    <w:p w:rsidR="0012472A" w:rsidRDefault="00DA5465" w:rsidP="00DA5465">
      <w:pPr>
        <w:pStyle w:val="af1"/>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lang w:eastAsia="ru-RU"/>
        </w:rPr>
        <w:t xml:space="preserve">в границах территорий памятников и ансамблей, включенных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единый государственный реестр объектов культурного наследия (памятников истории и культуры) народов Российской Федерации, а также </w:t>
      </w:r>
      <w:r w:rsidR="00E91216">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12472A" w:rsidRDefault="00DA5465" w:rsidP="00DA5465">
      <w:pPr>
        <w:pStyle w:val="af1"/>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 границах территорий общего пользования;</w:t>
      </w:r>
    </w:p>
    <w:p w:rsidR="0012472A" w:rsidRDefault="00DA5465" w:rsidP="00DA5465">
      <w:pPr>
        <w:pStyle w:val="af1"/>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lang w:eastAsia="ru-RU"/>
        </w:rPr>
        <w:t>предназначенные для размещения линейных объектов и (или) занятые линейными объектами;</w:t>
      </w:r>
      <w:proofErr w:type="gramEnd"/>
    </w:p>
    <w:p w:rsidR="0012472A" w:rsidRDefault="00DA5465" w:rsidP="00DA5465">
      <w:pPr>
        <w:pStyle w:val="af1"/>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themeColor="text1"/>
          <w:sz w:val="28"/>
          <w:szCs w:val="28"/>
          <w:lang w:eastAsia="ru-RU"/>
        </w:rPr>
        <w:t>предоставленные для добычи полезных ископаемых.</w:t>
      </w:r>
      <w:proofErr w:type="gramEnd"/>
    </w:p>
    <w:p w:rsidR="0012472A" w:rsidRDefault="00DA5465">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9.1.4.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12472A" w:rsidRDefault="0012472A">
      <w:pPr>
        <w:spacing w:after="0"/>
        <w:ind w:firstLine="709"/>
        <w:jc w:val="both"/>
        <w:rPr>
          <w:rFonts w:ascii="Times New Roman" w:eastAsia="Times New Roman" w:hAnsi="Times New Roman" w:cs="Times New Roman"/>
          <w:color w:val="000000"/>
          <w:sz w:val="28"/>
          <w:szCs w:val="28"/>
        </w:rPr>
      </w:pPr>
    </w:p>
    <w:p w:rsidR="0012472A" w:rsidRDefault="00DA5465">
      <w:pPr>
        <w:tabs>
          <w:tab w:val="left" w:pos="426"/>
        </w:tabs>
        <w:ind w:firstLine="709"/>
        <w:contextualSpacing/>
        <w:jc w:val="center"/>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lastRenderedPageBreak/>
        <w:t>9.2. Состав и содержание градостроительных регламентов, особенности их применения</w:t>
      </w:r>
    </w:p>
    <w:p w:rsidR="0012472A" w:rsidRDefault="00DA5465">
      <w:pPr>
        <w:pStyle w:val="af1"/>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9.2.1.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2472A" w:rsidRDefault="00DA5465" w:rsidP="00DA5465">
      <w:pPr>
        <w:pStyle w:val="af1"/>
        <w:numPr>
          <w:ilvl w:val="0"/>
          <w:numId w:val="18"/>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виды разрешенного использования земельных участков и объектов капитального строительства;</w:t>
      </w:r>
    </w:p>
    <w:p w:rsidR="0012472A" w:rsidRDefault="00DA5465" w:rsidP="00DA5465">
      <w:pPr>
        <w:pStyle w:val="af1"/>
        <w:numPr>
          <w:ilvl w:val="0"/>
          <w:numId w:val="18"/>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2472A" w:rsidRDefault="00DA5465" w:rsidP="00DA5465">
      <w:pPr>
        <w:pStyle w:val="af1"/>
        <w:numPr>
          <w:ilvl w:val="0"/>
          <w:numId w:val="18"/>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ограничения использования земельных участков и объектов капитального строительства, устанавливаемые в соответствии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законодательством Российской Федерации;</w:t>
      </w:r>
    </w:p>
    <w:p w:rsidR="0012472A" w:rsidRDefault="00DA5465" w:rsidP="00DA5465">
      <w:pPr>
        <w:pStyle w:val="af1"/>
        <w:numPr>
          <w:ilvl w:val="0"/>
          <w:numId w:val="18"/>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2472A" w:rsidRDefault="00DA5465">
      <w:pPr>
        <w:pStyle w:val="af1"/>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9.2.2. Виды разрешенного использования земельных участков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объектов капитального строительства определены частью 1 статьи 37 Градостроительного кодекса Российской Федерации, подразделом 3.1. настоящих Правил.</w:t>
      </w:r>
    </w:p>
    <w:p w:rsidR="0012472A" w:rsidRDefault="00DA5465">
      <w:pPr>
        <w:pStyle w:val="af1"/>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9.2.3.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2472A" w:rsidRDefault="00DA5465">
      <w:pPr>
        <w:pStyle w:val="af1"/>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9.2.4. Виды разрешенного использования земельных участков, установленные градостроительными регламентами, согласно требованиям земельного законодательства Российской Федерации, определены с учетом классификатора видов разрешенного использования земельных участков, утвержденного приказом </w:t>
      </w:r>
      <w:proofErr w:type="spellStart"/>
      <w:r>
        <w:rPr>
          <w:rFonts w:ascii="Times New Roman" w:eastAsia="Times New Roman" w:hAnsi="Times New Roman" w:cs="Times New Roman"/>
          <w:color w:val="000000" w:themeColor="text1"/>
          <w:sz w:val="28"/>
          <w:szCs w:val="28"/>
          <w:lang w:eastAsia="ru-RU"/>
        </w:rPr>
        <w:t>Росреестра</w:t>
      </w:r>
      <w:proofErr w:type="spellEnd"/>
      <w:r>
        <w:rPr>
          <w:rFonts w:ascii="Times New Roman" w:eastAsia="Times New Roman" w:hAnsi="Times New Roman" w:cs="Times New Roman"/>
          <w:color w:val="000000" w:themeColor="text1"/>
          <w:sz w:val="28"/>
          <w:szCs w:val="28"/>
          <w:lang w:eastAsia="ru-RU"/>
        </w:rPr>
        <w:t xml:space="preserve"> от 10.11.2020 № </w:t>
      </w:r>
      <w:proofErr w:type="gramStart"/>
      <w:r>
        <w:rPr>
          <w:rFonts w:ascii="Times New Roman" w:eastAsia="Times New Roman" w:hAnsi="Times New Roman" w:cs="Times New Roman"/>
          <w:color w:val="000000" w:themeColor="text1"/>
          <w:sz w:val="28"/>
          <w:szCs w:val="28"/>
          <w:lang w:eastAsia="ru-RU"/>
        </w:rPr>
        <w:t>П</w:t>
      </w:r>
      <w:proofErr w:type="gramEnd"/>
      <w:r>
        <w:rPr>
          <w:rFonts w:ascii="Times New Roman" w:eastAsia="Times New Roman" w:hAnsi="Times New Roman" w:cs="Times New Roman"/>
          <w:color w:val="000000" w:themeColor="text1"/>
          <w:sz w:val="28"/>
          <w:szCs w:val="28"/>
          <w:lang w:eastAsia="ru-RU"/>
        </w:rPr>
        <w:t>/0412.</w:t>
      </w:r>
    </w:p>
    <w:p w:rsidR="0012472A" w:rsidRDefault="00DA5465">
      <w:pPr>
        <w:pStyle w:val="af1"/>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9.2.5. Отнесение объектов, не перечисленных в классификаторе видов разрешенного использования земельных участков, утвержденном приказом </w:t>
      </w:r>
      <w:proofErr w:type="spellStart"/>
      <w:r>
        <w:rPr>
          <w:rFonts w:ascii="Times New Roman" w:eastAsia="Times New Roman" w:hAnsi="Times New Roman" w:cs="Times New Roman"/>
          <w:color w:val="000000" w:themeColor="text1"/>
          <w:sz w:val="28"/>
          <w:szCs w:val="28"/>
          <w:lang w:eastAsia="ru-RU"/>
        </w:rPr>
        <w:t>Росреестра</w:t>
      </w:r>
      <w:proofErr w:type="spellEnd"/>
      <w:r>
        <w:rPr>
          <w:rFonts w:ascii="Times New Roman" w:eastAsia="Times New Roman" w:hAnsi="Times New Roman" w:cs="Times New Roman"/>
          <w:color w:val="000000" w:themeColor="text1"/>
          <w:sz w:val="28"/>
          <w:szCs w:val="28"/>
          <w:lang w:eastAsia="ru-RU"/>
        </w:rPr>
        <w:t xml:space="preserve"> от 10.11.2020 № </w:t>
      </w:r>
      <w:proofErr w:type="gramStart"/>
      <w:r>
        <w:rPr>
          <w:rFonts w:ascii="Times New Roman" w:eastAsia="Times New Roman" w:hAnsi="Times New Roman" w:cs="Times New Roman"/>
          <w:color w:val="000000" w:themeColor="text1"/>
          <w:sz w:val="28"/>
          <w:szCs w:val="28"/>
          <w:lang w:eastAsia="ru-RU"/>
        </w:rPr>
        <w:t>П</w:t>
      </w:r>
      <w:proofErr w:type="gramEnd"/>
      <w:r>
        <w:rPr>
          <w:rFonts w:ascii="Times New Roman" w:eastAsia="Times New Roman" w:hAnsi="Times New Roman" w:cs="Times New Roman"/>
          <w:color w:val="000000" w:themeColor="text1"/>
          <w:sz w:val="28"/>
          <w:szCs w:val="28"/>
          <w:lang w:eastAsia="ru-RU"/>
        </w:rPr>
        <w:t>/0412, к объектам основных или условно разрешенных видов использования земельных участков, осуществляется комиссией.</w:t>
      </w:r>
    </w:p>
    <w:p w:rsidR="0012472A" w:rsidRDefault="00DA5465">
      <w:pPr>
        <w:pStyle w:val="af1"/>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9.2.6.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2472A" w:rsidRDefault="00DA5465" w:rsidP="00DA5465">
      <w:pPr>
        <w:pStyle w:val="af1"/>
        <w:numPr>
          <w:ilvl w:val="0"/>
          <w:numId w:val="19"/>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lastRenderedPageBreak/>
        <w:t>предельные (минимальные и (или) максимальные) размеры земельных участков, в том числе их площадь;</w:t>
      </w:r>
    </w:p>
    <w:p w:rsidR="0012472A" w:rsidRDefault="00DA5465" w:rsidP="00DA5465">
      <w:pPr>
        <w:pStyle w:val="af1"/>
        <w:numPr>
          <w:ilvl w:val="0"/>
          <w:numId w:val="19"/>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минимальные отступы от границ земельных участков в целях определения мест допустимого размещения зданий, строений, сооружений,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за пределами которых запрещено строительство зданий, строений, сооружений;</w:t>
      </w:r>
    </w:p>
    <w:p w:rsidR="0012472A" w:rsidRDefault="00DA5465" w:rsidP="00DA5465">
      <w:pPr>
        <w:pStyle w:val="af1"/>
        <w:numPr>
          <w:ilvl w:val="0"/>
          <w:numId w:val="19"/>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предельное количество этажей или предельную высоту зданий, строений, сооружений;</w:t>
      </w:r>
    </w:p>
    <w:p w:rsidR="0012472A" w:rsidRDefault="00DA5465" w:rsidP="00DA5465">
      <w:pPr>
        <w:pStyle w:val="af1"/>
        <w:numPr>
          <w:ilvl w:val="0"/>
          <w:numId w:val="19"/>
        </w:numP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2472A" w:rsidRDefault="00DA5465">
      <w:pPr>
        <w:pStyle w:val="af1"/>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9.2.7. </w:t>
      </w:r>
      <w:proofErr w:type="gramStart"/>
      <w:r>
        <w:rPr>
          <w:rFonts w:ascii="Times New Roman" w:eastAsia="Times New Roman" w:hAnsi="Times New Roman" w:cs="Times New Roman"/>
          <w:color w:val="000000" w:themeColor="text1"/>
          <w:sz w:val="28"/>
          <w:szCs w:val="28"/>
          <w:lang w:eastAsia="ru-RU"/>
        </w:rPr>
        <w:t>Наряду с указанными в подпунктах 2 - 4 пункта 9.2.6 настоящих Правил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12472A" w:rsidRDefault="00DA5465">
      <w:pPr>
        <w:pStyle w:val="af1"/>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9.2.8. </w:t>
      </w:r>
      <w:proofErr w:type="gramStart"/>
      <w:r>
        <w:rPr>
          <w:rFonts w:ascii="Times New Roman" w:eastAsia="Times New Roman" w:hAnsi="Times New Roman" w:cs="Times New Roman"/>
          <w:color w:val="000000" w:themeColor="text1"/>
          <w:sz w:val="28"/>
          <w:szCs w:val="28"/>
          <w:lang w:eastAsia="ru-RU"/>
        </w:rPr>
        <w:t xml:space="preserve">В случае если в градостроительном регламенте применительно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пункта 9.2.6 настоящих Правил предельные параметры разрешенного строительства, реконструкции объектов капитального строительства, непосредственно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градостроительном регламенте применительно к этой территориальной зоне указывается, что такие предельные (минимальные и (или</w:t>
      </w:r>
      <w:proofErr w:type="gramEnd"/>
      <w:r>
        <w:rPr>
          <w:rFonts w:ascii="Times New Roman" w:eastAsia="Times New Roman" w:hAnsi="Times New Roman" w:cs="Times New Roman"/>
          <w:color w:val="000000" w:themeColor="text1"/>
          <w:sz w:val="28"/>
          <w:szCs w:val="28"/>
          <w:lang w:eastAsia="ru-RU"/>
        </w:rPr>
        <w:t xml:space="preserve">)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не подлежат установлению.</w:t>
      </w:r>
    </w:p>
    <w:p w:rsidR="0012472A" w:rsidRDefault="0012472A">
      <w:pPr>
        <w:pStyle w:val="af1"/>
        <w:ind w:left="0"/>
        <w:jc w:val="both"/>
        <w:rPr>
          <w:rFonts w:ascii="Times New Roman" w:eastAsia="Times New Roman" w:hAnsi="Times New Roman" w:cs="Times New Roman"/>
          <w:color w:val="000000"/>
          <w:sz w:val="28"/>
          <w:szCs w:val="28"/>
        </w:rPr>
      </w:pPr>
    </w:p>
    <w:p w:rsidR="0012472A" w:rsidRDefault="00DA5465">
      <w:pPr>
        <w:spacing w:after="0" w:line="240" w:lineRule="auto"/>
        <w:ind w:firstLine="709"/>
        <w:contextualSpacing/>
        <w:jc w:val="center"/>
        <w:outlineLvl w:val="2"/>
        <w:rPr>
          <w:rFonts w:ascii="Times New Roman" w:eastAsia="Times New Roman" w:hAnsi="Times New Roman" w:cs="Times New Roman"/>
          <w:b/>
          <w:color w:val="000000"/>
          <w:sz w:val="28"/>
          <w:szCs w:val="28"/>
        </w:rPr>
      </w:pPr>
      <w:bookmarkStart w:id="10" w:name="_Toc509861361"/>
      <w:r>
        <w:rPr>
          <w:rFonts w:ascii="Times New Roman" w:eastAsia="Times New Roman" w:hAnsi="Times New Roman" w:cs="Times New Roman"/>
          <w:b/>
          <w:color w:val="000000" w:themeColor="text1"/>
          <w:sz w:val="28"/>
          <w:szCs w:val="28"/>
          <w:lang w:eastAsia="ru-RU"/>
        </w:rPr>
        <w:t>9.3. Предельные (минимальные и (или) максимальные) размеры земельных участков</w:t>
      </w:r>
      <w:bookmarkEnd w:id="10"/>
    </w:p>
    <w:p w:rsidR="0012472A" w:rsidRDefault="0012472A">
      <w:pPr>
        <w:spacing w:after="0" w:line="240" w:lineRule="auto"/>
        <w:ind w:firstLine="709"/>
        <w:contextualSpacing/>
        <w:jc w:val="center"/>
        <w:outlineLvl w:val="2"/>
        <w:rPr>
          <w:rFonts w:ascii="Times New Roman" w:eastAsia="Times New Roman" w:hAnsi="Times New Roman" w:cs="Times New Roman"/>
          <w:b/>
          <w:color w:val="000000"/>
          <w:sz w:val="28"/>
          <w:szCs w:val="28"/>
        </w:rPr>
      </w:pPr>
    </w:p>
    <w:p w:rsidR="0012472A" w:rsidRDefault="00DA5465">
      <w:pPr>
        <w:pStyle w:val="af1"/>
        <w:tabs>
          <w:tab w:val="left" w:pos="851"/>
        </w:tabs>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9.3.1. В составе градостроительных регламентов настоящих Правил установлены предельные (минимальные и (или) максимальные) размеры земельных участков – их площадь.</w:t>
      </w:r>
    </w:p>
    <w:p w:rsidR="0012472A" w:rsidRDefault="00DA5465">
      <w:pPr>
        <w:pStyle w:val="af1"/>
        <w:tabs>
          <w:tab w:val="left" w:pos="851"/>
        </w:tabs>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9.3.1.1. Площадь земельного участка – это площадь геометрической фигуры, образованной проекцией границ земельного участка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на горизонтальную плоскость. Площадь земельного участка выражается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квадратных метрах.</w:t>
      </w:r>
    </w:p>
    <w:p w:rsidR="0012472A" w:rsidRDefault="0012472A">
      <w:pPr>
        <w:spacing w:after="0" w:line="240" w:lineRule="auto"/>
        <w:jc w:val="center"/>
        <w:rPr>
          <w:rFonts w:ascii="Times New Roman" w:eastAsia="Times New Roman" w:hAnsi="Times New Roman" w:cs="Times New Roman"/>
          <w:b/>
          <w:color w:val="000000"/>
          <w:sz w:val="28"/>
          <w:szCs w:val="28"/>
        </w:rPr>
      </w:pPr>
    </w:p>
    <w:p w:rsidR="0012472A" w:rsidRDefault="00DA546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lastRenderedPageBreak/>
        <w:t>9.4. Предельные параметры разрешенного строительства, реконструкции объектов капитального строительства</w:t>
      </w:r>
    </w:p>
    <w:p w:rsidR="0012472A" w:rsidRDefault="0012472A">
      <w:pPr>
        <w:spacing w:after="0" w:line="240" w:lineRule="auto"/>
        <w:ind w:firstLine="709"/>
        <w:jc w:val="center"/>
        <w:rPr>
          <w:rFonts w:ascii="Times New Roman" w:eastAsia="Times New Roman" w:hAnsi="Times New Roman" w:cs="Times New Roman"/>
          <w:b/>
          <w:color w:val="000000"/>
          <w:sz w:val="28"/>
          <w:szCs w:val="28"/>
        </w:rPr>
      </w:pP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9.4.1. В составе градостроительных регламентов настоящих Правил установлены следующие предельные параметры разрешенного строительства, реконструкции объектов капитального строительства (далее – предельные параметры):</w:t>
      </w:r>
    </w:p>
    <w:p w:rsidR="0012472A" w:rsidRDefault="00DA5465" w:rsidP="00DA5465">
      <w:pPr>
        <w:pStyle w:val="af1"/>
        <w:numPr>
          <w:ilvl w:val="0"/>
          <w:numId w:val="20"/>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минимальные отступы от границ земельных участков в целях определения мест допустимого размещения зданий, строений, сооружений,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за пределами которых запрещено строительство зданий, строений, сооружений: </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минимальный отступ от красных линий;</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минимальный отступ от границы смежного земельного участка;</w:t>
      </w:r>
    </w:p>
    <w:p w:rsidR="0012472A" w:rsidRDefault="00DA5465" w:rsidP="00DA5465">
      <w:pPr>
        <w:pStyle w:val="af1"/>
        <w:numPr>
          <w:ilvl w:val="0"/>
          <w:numId w:val="20"/>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максимальное количество этажей или максимальная высота зданий, строений, сооружений:</w:t>
      </w:r>
    </w:p>
    <w:p w:rsidR="0012472A" w:rsidRDefault="00DA5465" w:rsidP="00DA5465">
      <w:pPr>
        <w:pStyle w:val="af1"/>
        <w:numPr>
          <w:ilvl w:val="0"/>
          <w:numId w:val="20"/>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максимальный процент застройки в границах земельного участка.</w:t>
      </w:r>
    </w:p>
    <w:p w:rsidR="0012472A" w:rsidRDefault="00DA5465" w:rsidP="00DA5465">
      <w:pPr>
        <w:pStyle w:val="af1"/>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иные предельные параметры разрешенного строительства (процент плотности застройки и т</w:t>
      </w:r>
      <w:r w:rsidR="00685B5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д</w:t>
      </w:r>
      <w:r w:rsidR="00685B5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9.4.2. Суммарная доля площади застройки объектов вспомогательных видов разрешенного использования, расположенных на одном земельном участке, не должна превышать 30 % общей площади земельного участка,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котором расположены объекты вспомогательных видов разрешенного использования.</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9.4.3. Без отступа от красной линии допускается размещать:</w:t>
      </w:r>
    </w:p>
    <w:p w:rsidR="0012472A" w:rsidRDefault="00DA5465">
      <w:pPr>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w:t>
      </w:r>
    </w:p>
    <w:p w:rsidR="0012472A" w:rsidRDefault="00DA5465">
      <w:pPr>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реконструируемые здания, строения и сооружения при условии соблюдения предельных параметров разрешенного строительства, реконструкции объектов капитального строительства (максимальное количество этажей или максимальная высота зданий, строений, сооружений; максимальный процент застройки в границах земельного участка).</w:t>
      </w:r>
    </w:p>
    <w:p w:rsidR="0012472A" w:rsidRDefault="00DA5465">
      <w:pPr>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набережные, причалы, берегоукрепительные и иных гидротехнические сооружения;</w:t>
      </w:r>
    </w:p>
    <w:p w:rsidR="0012472A" w:rsidRDefault="00DA5465">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themeColor="text1"/>
          <w:sz w:val="28"/>
          <w:szCs w:val="28"/>
          <w:lang w:eastAsia="ru-RU"/>
        </w:rPr>
        <w:t>- линейные и площадные (плоскостные) объекты</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9.4.4. Без отступа от границ смежного земельного участка допускается размещать:</w:t>
      </w:r>
    </w:p>
    <w:p w:rsidR="0012472A" w:rsidRDefault="00DA5465">
      <w:pPr>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жилые дома блокированной застройки;</w:t>
      </w:r>
    </w:p>
    <w:p w:rsidR="0012472A" w:rsidRDefault="00DA5465">
      <w:pPr>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линейные и площадные (плоскостные) объекты, набережные, причалы, берегоукрепительные и иные гидротехнические сооружения;</w:t>
      </w: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здания, строения, сооружения, при наличии согласия в письменном виде правообладателей таких (смежных) участков.</w:t>
      </w:r>
    </w:p>
    <w:p w:rsidR="0012472A" w:rsidRDefault="00DA5465">
      <w:pPr>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9.4.5.</w:t>
      </w:r>
      <w:r>
        <w:t xml:space="preserve"> </w:t>
      </w:r>
      <w:r>
        <w:rPr>
          <w:rFonts w:ascii="Times New Roman" w:eastAsia="Calibri" w:hAnsi="Times New Roman" w:cs="Times New Roman"/>
          <w:color w:val="000000" w:themeColor="text1"/>
          <w:sz w:val="28"/>
        </w:rPr>
        <w:t xml:space="preserve">Минимальные отступы между зданиями, строениями, сооружениями следует принимать на основе расчетов инсоляции </w:t>
      </w:r>
      <w:r w:rsidR="00CA191B">
        <w:rPr>
          <w:rFonts w:ascii="Times New Roman" w:eastAsia="Calibri" w:hAnsi="Times New Roman" w:cs="Times New Roman"/>
          <w:color w:val="000000" w:themeColor="text1"/>
          <w:sz w:val="28"/>
        </w:rPr>
        <w:br/>
      </w:r>
      <w:r>
        <w:rPr>
          <w:rFonts w:ascii="Times New Roman" w:eastAsia="Calibri" w:hAnsi="Times New Roman" w:cs="Times New Roman"/>
          <w:color w:val="000000" w:themeColor="text1"/>
          <w:sz w:val="28"/>
        </w:rPr>
        <w:t>и освещенности, соблюдения противопожарных и бытовых разрывов.</w:t>
      </w:r>
    </w:p>
    <w:p w:rsidR="0012472A" w:rsidRDefault="0012472A">
      <w:pPr>
        <w:spacing w:after="0" w:line="240" w:lineRule="auto"/>
        <w:ind w:firstLine="709"/>
        <w:jc w:val="both"/>
        <w:rPr>
          <w:rFonts w:ascii="Times New Roman" w:eastAsia="Times New Roman" w:hAnsi="Times New Roman" w:cs="Times New Roman"/>
          <w:color w:val="000000"/>
          <w:sz w:val="28"/>
          <w:szCs w:val="28"/>
        </w:rPr>
      </w:pPr>
    </w:p>
    <w:p w:rsidR="0012472A" w:rsidRDefault="00DA5465">
      <w:pPr>
        <w:spacing w:after="0" w:line="240" w:lineRule="auto"/>
        <w:ind w:firstLine="709"/>
        <w:jc w:val="center"/>
        <w:rPr>
          <w:rFonts w:ascii="Times New Roman" w:eastAsia="Times New Roman" w:hAnsi="Times New Roman" w:cs="Times New Roman"/>
          <w:b/>
          <w:color w:val="000000" w:themeColor="text1"/>
          <w:sz w:val="28"/>
          <w:szCs w:val="28"/>
          <w:lang w:eastAsia="ru-RU"/>
        </w:rPr>
      </w:pPr>
      <w:bookmarkStart w:id="11" w:name="_Toc173058504"/>
      <w:bookmarkStart w:id="12" w:name="_Toc172705045"/>
      <w:bookmarkStart w:id="13" w:name="_Toc172720956"/>
      <w:bookmarkStart w:id="14" w:name="_Toc173739853"/>
      <w:bookmarkStart w:id="15" w:name="_Toc271540900"/>
      <w:bookmarkStart w:id="16" w:name="_Toc271545995"/>
      <w:bookmarkEnd w:id="11"/>
      <w:bookmarkEnd w:id="12"/>
      <w:bookmarkEnd w:id="13"/>
      <w:bookmarkEnd w:id="14"/>
      <w:bookmarkEnd w:id="15"/>
      <w:r>
        <w:rPr>
          <w:rFonts w:ascii="Times New Roman" w:eastAsia="Times New Roman" w:hAnsi="Times New Roman" w:cs="Times New Roman"/>
          <w:b/>
          <w:color w:val="000000" w:themeColor="text1"/>
          <w:sz w:val="28"/>
          <w:szCs w:val="28"/>
          <w:lang w:eastAsia="ru-RU"/>
        </w:rPr>
        <w:lastRenderedPageBreak/>
        <w:t>9.5. Предельные параметры земельных участков и объектов капитального строительства в части озеленения территорий земельных участков</w:t>
      </w:r>
      <w:bookmarkEnd w:id="16"/>
    </w:p>
    <w:p w:rsidR="00CA191B" w:rsidRDefault="00CA191B">
      <w:pPr>
        <w:spacing w:after="0" w:line="240" w:lineRule="auto"/>
        <w:ind w:firstLine="709"/>
        <w:jc w:val="center"/>
        <w:rPr>
          <w:rFonts w:ascii="Times New Roman" w:eastAsia="Times New Roman" w:hAnsi="Times New Roman" w:cs="Times New Roman"/>
          <w:b/>
          <w:color w:val="000000"/>
          <w:sz w:val="28"/>
          <w:szCs w:val="28"/>
        </w:rPr>
      </w:pPr>
    </w:p>
    <w:p w:rsidR="0012472A" w:rsidRDefault="00DA546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9.5.1. </w:t>
      </w:r>
      <w:proofErr w:type="gramStart"/>
      <w:r>
        <w:rPr>
          <w:rFonts w:ascii="Times New Roman" w:eastAsia="Times New Roman" w:hAnsi="Times New Roman" w:cs="Times New Roman"/>
          <w:color w:val="000000" w:themeColor="text1"/>
          <w:sz w:val="28"/>
          <w:szCs w:val="28"/>
          <w:lang w:eastAsia="ru-RU"/>
        </w:rPr>
        <w:t xml:space="preserve">В целях настоящей статьи к озелененным территориям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на земельных участках относятся части участков, которые не застроены крупным строением (или строениями) и не используются (не предназначены для использования) для проезжей части, парковки или тротуара и при этом покрыты зелеными насаждениями (газонами, цветниками, кустарником, высокоствольными растениями) и доступны для всех пользователей объектов, расположенных на земельном участке.</w:t>
      </w:r>
      <w:proofErr w:type="gramEnd"/>
    </w:p>
    <w:p w:rsidR="0012472A" w:rsidRDefault="00DA5465">
      <w:pPr>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9.5.2. Озелененная территория может быть оборудована:</w:t>
      </w:r>
    </w:p>
    <w:p w:rsidR="0012472A" w:rsidRDefault="00DA5465">
      <w:pPr>
        <w:pStyle w:val="af1"/>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площадками для отдыха взрослых и детей;</w:t>
      </w:r>
    </w:p>
    <w:p w:rsidR="0012472A" w:rsidRDefault="00DA5465">
      <w:pPr>
        <w:pStyle w:val="af1"/>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спортивными площадками;</w:t>
      </w:r>
    </w:p>
    <w:p w:rsidR="0012472A" w:rsidRDefault="00DA5465">
      <w:pPr>
        <w:pStyle w:val="af1"/>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площадками для выгула собак;</w:t>
      </w:r>
    </w:p>
    <w:p w:rsidR="0012472A" w:rsidRDefault="00DA5465">
      <w:pPr>
        <w:pStyle w:val="af1"/>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теннисными кортами;</w:t>
      </w:r>
    </w:p>
    <w:p w:rsidR="0012472A" w:rsidRDefault="00DA5465">
      <w:pPr>
        <w:pStyle w:val="af1"/>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другими подобными объектами.</w:t>
      </w:r>
    </w:p>
    <w:p w:rsidR="0012472A" w:rsidRDefault="00DA5465">
      <w:pP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9.5.3. Площадь озелененной территории микрорайона (квартала) жилой зоны с застройкой многоквартирными жилыми зданиями (без учета участков общеобразовательных и дошкольных образовательных организаций) должна составлять не менее 25% площади территории микрорайона (квартала).</w:t>
      </w:r>
    </w:p>
    <w:p w:rsidR="0012472A" w:rsidRDefault="00DA5465">
      <w:pPr>
        <w:tabs>
          <w:tab w:val="left" w:pos="1134"/>
        </w:tabs>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Доля озелененных территорий для иных объектов в указанных зонах (кроме садов и скверов) не устанавливается, при этом обязательно сохранение существующих озелененных территорий либо проведение компенсационного озеленения в соответствии с действующими нормами. Доля озелененных территорий парков, садов, скверов - 70%.</w:t>
      </w:r>
    </w:p>
    <w:p w:rsidR="0012472A" w:rsidRDefault="00DA5465">
      <w:pPr>
        <w:tabs>
          <w:tab w:val="left" w:pos="1134"/>
        </w:tabs>
        <w:spacing w:after="0" w:line="240" w:lineRule="auto"/>
        <w:ind w:firstLine="709"/>
        <w:jc w:val="both"/>
        <w:rPr>
          <w:rFonts w:ascii="Times New Roman" w:eastAsia="Calibri" w:hAnsi="Times New Roman" w:cs="Times New Roman"/>
          <w:color w:val="000000"/>
          <w:sz w:val="28"/>
          <w:szCs w:val="24"/>
        </w:rPr>
      </w:pPr>
      <w:r>
        <w:rPr>
          <w:rFonts w:ascii="Times New Roman" w:eastAsia="Times New Roman" w:hAnsi="Times New Roman" w:cs="Times New Roman"/>
          <w:color w:val="000000" w:themeColor="text1"/>
          <w:sz w:val="28"/>
          <w:szCs w:val="28"/>
          <w:lang w:eastAsia="ru-RU"/>
        </w:rPr>
        <w:t xml:space="preserve">9.5.4. </w:t>
      </w:r>
      <w:r>
        <w:rPr>
          <w:rFonts w:ascii="Times New Roman" w:eastAsia="Calibri" w:hAnsi="Times New Roman" w:cs="Times New Roman"/>
          <w:color w:val="000000" w:themeColor="text1"/>
          <w:sz w:val="28"/>
          <w:szCs w:val="24"/>
          <w:lang w:eastAsia="ru-RU"/>
        </w:rPr>
        <w:t>Минимальная площадь озеленения земельных участков для жилых зон - 25 %.</w:t>
      </w:r>
    </w:p>
    <w:p w:rsidR="0012472A" w:rsidRDefault="00DA5465">
      <w:pPr>
        <w:tabs>
          <w:tab w:val="left" w:pos="1134"/>
        </w:tabs>
        <w:spacing w:after="0" w:line="240" w:lineRule="auto"/>
        <w:ind w:firstLine="709"/>
        <w:jc w:val="both"/>
        <w:rPr>
          <w:rFonts w:ascii="Times New Roman" w:eastAsia="Calibri" w:hAnsi="Times New Roman" w:cs="Times New Roman"/>
          <w:color w:val="000000"/>
          <w:sz w:val="28"/>
          <w:szCs w:val="24"/>
        </w:rPr>
      </w:pPr>
      <w:r>
        <w:rPr>
          <w:rFonts w:ascii="Times New Roman" w:eastAsia="Times New Roman" w:hAnsi="Times New Roman" w:cs="Times New Roman"/>
          <w:color w:val="000000" w:themeColor="text1"/>
          <w:sz w:val="28"/>
          <w:szCs w:val="28"/>
          <w:lang w:eastAsia="ru-RU"/>
        </w:rPr>
        <w:t xml:space="preserve">9.5.5. </w:t>
      </w:r>
      <w:r>
        <w:rPr>
          <w:rFonts w:ascii="Times New Roman" w:eastAsia="Calibri" w:hAnsi="Times New Roman" w:cs="Times New Roman"/>
          <w:color w:val="000000" w:themeColor="text1"/>
          <w:sz w:val="28"/>
          <w:szCs w:val="24"/>
          <w:lang w:eastAsia="ru-RU"/>
        </w:rPr>
        <w:t xml:space="preserve">Для территориальной зоны </w:t>
      </w:r>
      <w:r w:rsidR="0052132C">
        <w:rPr>
          <w:rFonts w:ascii="Times New Roman" w:eastAsia="Calibri" w:hAnsi="Times New Roman" w:cs="Times New Roman"/>
          <w:color w:val="000000" w:themeColor="text1"/>
          <w:sz w:val="28"/>
          <w:szCs w:val="24"/>
          <w:lang w:eastAsia="ru-RU"/>
        </w:rPr>
        <w:t>многофункциональной общественно-деловой застройки</w:t>
      </w:r>
      <w:r>
        <w:rPr>
          <w:rFonts w:ascii="Times New Roman" w:eastAsia="Calibri" w:hAnsi="Times New Roman" w:cs="Times New Roman"/>
          <w:color w:val="000000" w:themeColor="text1"/>
          <w:sz w:val="28"/>
          <w:szCs w:val="24"/>
          <w:lang w:eastAsia="ru-RU"/>
        </w:rPr>
        <w:t xml:space="preserve"> на озелененных участках площадь проекции крон деревьев и кустарников должна составлять не менее 50 % площади участка.</w:t>
      </w:r>
    </w:p>
    <w:p w:rsidR="0012472A" w:rsidRDefault="00DA5465">
      <w:pPr>
        <w:tabs>
          <w:tab w:val="left" w:pos="992"/>
        </w:tabs>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xml:space="preserve">9.5.6. </w:t>
      </w:r>
      <w:r>
        <w:rPr>
          <w:rFonts w:ascii="Times New Roman" w:eastAsia="Calibri" w:hAnsi="Times New Roman" w:cs="Times New Roman"/>
          <w:color w:val="000000" w:themeColor="text1"/>
          <w:sz w:val="28"/>
          <w:szCs w:val="24"/>
          <w:lang w:eastAsia="ru-RU"/>
        </w:rPr>
        <w:t xml:space="preserve">Общие требования к озеленению земельных участков, размерам </w:t>
      </w:r>
      <w:r w:rsidR="00CA191B">
        <w:rPr>
          <w:rFonts w:ascii="Times New Roman" w:eastAsia="Calibri" w:hAnsi="Times New Roman" w:cs="Times New Roman"/>
          <w:color w:val="000000" w:themeColor="text1"/>
          <w:sz w:val="28"/>
          <w:szCs w:val="24"/>
          <w:lang w:eastAsia="ru-RU"/>
        </w:rPr>
        <w:br/>
      </w:r>
      <w:r>
        <w:rPr>
          <w:rFonts w:ascii="Times New Roman" w:eastAsia="Calibri" w:hAnsi="Times New Roman" w:cs="Times New Roman"/>
          <w:color w:val="000000" w:themeColor="text1"/>
          <w:sz w:val="28"/>
          <w:szCs w:val="24"/>
          <w:lang w:eastAsia="ru-RU"/>
        </w:rPr>
        <w:t xml:space="preserve">и озеленению санитарно-защитных зон следует принимать в соответствии </w:t>
      </w:r>
      <w:r w:rsidR="00CA191B">
        <w:rPr>
          <w:rFonts w:ascii="Times New Roman" w:eastAsia="Calibri" w:hAnsi="Times New Roman" w:cs="Times New Roman"/>
          <w:color w:val="000000" w:themeColor="text1"/>
          <w:sz w:val="28"/>
          <w:szCs w:val="24"/>
          <w:lang w:eastAsia="ru-RU"/>
        </w:rPr>
        <w:br/>
      </w:r>
      <w:r>
        <w:rPr>
          <w:rFonts w:ascii="Times New Roman" w:eastAsia="Calibri" w:hAnsi="Times New Roman" w:cs="Times New Roman"/>
          <w:color w:val="000000" w:themeColor="text1"/>
          <w:sz w:val="28"/>
          <w:szCs w:val="24"/>
          <w:lang w:eastAsia="ru-RU"/>
        </w:rPr>
        <w:t>с техническими регламентами, санитарными правилами и иными действующими нормативными техническими документами.</w:t>
      </w:r>
    </w:p>
    <w:p w:rsidR="0012472A" w:rsidRDefault="00DA5465">
      <w:pPr>
        <w:tabs>
          <w:tab w:val="left" w:pos="1134"/>
        </w:tabs>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xml:space="preserve">9.5.7. Требование к озеленению участков не относится к встроенным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жилые дома нежилым помещениям с общей площадью менее 200 кв. м.</w:t>
      </w:r>
    </w:p>
    <w:p w:rsidR="0012472A" w:rsidRDefault="00DA5465">
      <w:pPr>
        <w:tabs>
          <w:tab w:val="left" w:pos="1134"/>
        </w:tabs>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xml:space="preserve">9.5.8. При совмещении на одном участке видов использования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с различными требованиями к озеленению минимальный размер озелененных территорий рассчитывается применительно к частям участка, выделяемым как земельные доли разных видов использования, пропорционально общей площади зданий или помещений разного назначения.</w:t>
      </w:r>
    </w:p>
    <w:p w:rsidR="0012472A" w:rsidRDefault="00DA5465">
      <w:pPr>
        <w:tabs>
          <w:tab w:val="left" w:pos="1134"/>
        </w:tabs>
        <w:spacing w:after="0" w:line="240" w:lineRule="auto"/>
        <w:ind w:firstLine="709"/>
        <w:jc w:val="both"/>
        <w:rPr>
          <w:color w:val="000000"/>
        </w:rPr>
      </w:pPr>
      <w:r>
        <w:rPr>
          <w:rFonts w:ascii="Times New Roman" w:eastAsia="Times New Roman" w:hAnsi="Times New Roman" w:cs="Times New Roman"/>
          <w:color w:val="000000" w:themeColor="text1"/>
          <w:sz w:val="28"/>
          <w:szCs w:val="28"/>
          <w:lang w:eastAsia="ru-RU"/>
        </w:rPr>
        <w:t xml:space="preserve">9.5.9. При застройке земельных участков, расположенных вне рекреационных зон и примыкающих к лесам, лесопаркам, городским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lastRenderedPageBreak/>
        <w:t>и районным садам и паркам в пределах доступности не более 300 метров, площадь озеленения допускается уменьшать, но не более чем на 30%.</w:t>
      </w:r>
    </w:p>
    <w:p w:rsidR="0012472A" w:rsidRDefault="00DA5465">
      <w:pPr>
        <w:tabs>
          <w:tab w:val="left" w:pos="1134"/>
        </w:tabs>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themeColor="text1"/>
          <w:sz w:val="28"/>
          <w:szCs w:val="28"/>
          <w:lang w:eastAsia="ru-RU"/>
        </w:rPr>
        <w:t xml:space="preserve">9.5.10. Иные показатели к озеленению территории следует принимать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в соответствии с региональными нормативами градостроительного проектирования, техническими регламентами, санитарными нормами </w:t>
      </w:r>
      <w:r w:rsidR="00CA191B">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и иными действующими нормативными техническими документами.</w:t>
      </w:r>
    </w:p>
    <w:p w:rsidR="0012472A" w:rsidRDefault="0012472A">
      <w:pPr>
        <w:pStyle w:val="af1"/>
        <w:tabs>
          <w:tab w:val="left" w:pos="1080"/>
        </w:tabs>
        <w:spacing w:after="0" w:line="240" w:lineRule="auto"/>
        <w:ind w:left="0"/>
        <w:jc w:val="both"/>
        <w:rPr>
          <w:rFonts w:ascii="Times New Roman" w:eastAsia="Times New Roman" w:hAnsi="Times New Roman" w:cs="Times New Roman"/>
          <w:color w:val="000000"/>
          <w:sz w:val="28"/>
          <w:szCs w:val="28"/>
        </w:rPr>
      </w:pPr>
    </w:p>
    <w:p w:rsidR="0012472A" w:rsidRDefault="00DA5465">
      <w:pPr>
        <w:spacing w:after="0" w:line="240" w:lineRule="auto"/>
        <w:ind w:firstLine="709"/>
        <w:jc w:val="center"/>
        <w:outlineLvl w:val="0"/>
        <w:rPr>
          <w:rFonts w:ascii="Times New Roman" w:eastAsia="Calibri" w:hAnsi="Times New Roman" w:cs="Times New Roman"/>
          <w:b/>
          <w:bCs/>
          <w:iCs/>
          <w:color w:val="000000"/>
          <w:sz w:val="28"/>
          <w:szCs w:val="28"/>
        </w:rPr>
      </w:pPr>
      <w:r>
        <w:rPr>
          <w:rFonts w:ascii="Times New Roman" w:eastAsia="Calibri" w:hAnsi="Times New Roman" w:cs="Times New Roman"/>
          <w:b/>
          <w:bCs/>
          <w:iCs/>
          <w:color w:val="000000" w:themeColor="text1"/>
          <w:sz w:val="28"/>
          <w:szCs w:val="28"/>
        </w:rPr>
        <w:t>9.6.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12472A" w:rsidRDefault="0012472A">
      <w:pPr>
        <w:spacing w:after="0" w:line="240" w:lineRule="auto"/>
        <w:ind w:firstLine="709"/>
        <w:jc w:val="center"/>
        <w:outlineLvl w:val="0"/>
        <w:rPr>
          <w:rFonts w:ascii="Times New Roman" w:eastAsia="Calibri" w:hAnsi="Times New Roman" w:cs="Times New Roman"/>
          <w:b/>
          <w:bCs/>
          <w:iCs/>
          <w:color w:val="000000"/>
          <w:sz w:val="28"/>
          <w:szCs w:val="28"/>
        </w:rPr>
      </w:pPr>
    </w:p>
    <w:p w:rsidR="0012472A" w:rsidRDefault="00DA5465">
      <w:pPr>
        <w:spacing w:after="0" w:line="240" w:lineRule="auto"/>
        <w:ind w:firstLine="851"/>
        <w:jc w:val="both"/>
        <w:outlineLvl w:val="0"/>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themeColor="text1"/>
          <w:sz w:val="28"/>
          <w:szCs w:val="28"/>
        </w:rPr>
        <w:t xml:space="preserve">9.6.1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Мурманской области или уполномоченными органами местного самоуправления в соответствии </w:t>
      </w:r>
      <w:r w:rsidR="00CA191B">
        <w:rPr>
          <w:rFonts w:ascii="Times New Roman" w:eastAsia="Calibri" w:hAnsi="Times New Roman" w:cs="Times New Roman"/>
          <w:bCs/>
          <w:iCs/>
          <w:color w:val="000000" w:themeColor="text1"/>
          <w:sz w:val="28"/>
          <w:szCs w:val="28"/>
        </w:rPr>
        <w:br/>
      </w:r>
      <w:r>
        <w:rPr>
          <w:rFonts w:ascii="Times New Roman" w:eastAsia="Calibri" w:hAnsi="Times New Roman" w:cs="Times New Roman"/>
          <w:bCs/>
          <w:iCs/>
          <w:color w:val="000000" w:themeColor="text1"/>
          <w:sz w:val="28"/>
          <w:szCs w:val="28"/>
        </w:rPr>
        <w:t>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12472A" w:rsidRDefault="0012472A">
      <w:pPr>
        <w:spacing w:after="0" w:line="240" w:lineRule="auto"/>
        <w:ind w:firstLine="851"/>
        <w:jc w:val="both"/>
        <w:outlineLvl w:val="0"/>
        <w:rPr>
          <w:rFonts w:ascii="Times New Roman" w:eastAsia="Calibri" w:hAnsi="Times New Roman" w:cs="Times New Roman"/>
          <w:color w:val="000000"/>
          <w:sz w:val="28"/>
          <w:szCs w:val="28"/>
        </w:rPr>
      </w:pPr>
    </w:p>
    <w:p w:rsidR="0012472A" w:rsidRDefault="0012472A">
      <w:pPr>
        <w:spacing w:after="0" w:line="240" w:lineRule="auto"/>
        <w:ind w:firstLine="851"/>
        <w:jc w:val="both"/>
        <w:outlineLvl w:val="0"/>
        <w:rPr>
          <w:rFonts w:ascii="Times New Roman" w:eastAsia="Calibri" w:hAnsi="Times New Roman" w:cs="Times New Roman"/>
          <w:color w:val="000000"/>
          <w:sz w:val="28"/>
          <w:szCs w:val="28"/>
        </w:rPr>
      </w:pPr>
    </w:p>
    <w:p w:rsidR="0012472A" w:rsidRDefault="00DA5465" w:rsidP="00A532C5">
      <w:pPr>
        <w:spacing w:line="283" w:lineRule="atLeast"/>
        <w:contextualSpacing/>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themeColor="text1"/>
          <w:sz w:val="28"/>
          <w:szCs w:val="28"/>
          <w:lang w:eastAsia="ru-RU"/>
        </w:rPr>
        <w:t>Раздел 10. Градостроительные регламенты</w:t>
      </w:r>
    </w:p>
    <w:p w:rsidR="0012472A" w:rsidRDefault="00DA5465" w:rsidP="00A532C5">
      <w:pPr>
        <w:spacing w:line="283" w:lineRule="atLeast"/>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themeColor="text1"/>
          <w:sz w:val="28"/>
          <w:szCs w:val="28"/>
          <w:lang w:eastAsia="ru-RU"/>
        </w:rPr>
        <w:t>в границах территориальных зон</w:t>
      </w:r>
    </w:p>
    <w:p w:rsidR="0012472A" w:rsidRDefault="0012472A" w:rsidP="00A532C5">
      <w:pPr>
        <w:spacing w:line="283" w:lineRule="atLeast"/>
        <w:contextualSpacing/>
        <w:jc w:val="center"/>
        <w:rPr>
          <w:rFonts w:ascii="Times New Roman" w:eastAsia="Times New Roman" w:hAnsi="Times New Roman" w:cs="Times New Roman"/>
          <w:b/>
          <w:color w:val="000000"/>
          <w:sz w:val="28"/>
          <w:szCs w:val="28"/>
        </w:rPr>
      </w:pPr>
    </w:p>
    <w:p w:rsidR="0012472A" w:rsidRDefault="00DA5465" w:rsidP="0087166C">
      <w:pPr>
        <w:spacing w:after="0" w:line="283" w:lineRule="atLeast"/>
        <w:ind w:firstLine="850"/>
        <w:contextualSpacing/>
        <w:jc w:val="both"/>
        <w:rPr>
          <w:rFonts w:ascii="Times New Roman" w:eastAsia="Calibri" w:hAnsi="Times New Roman" w:cs="Times New Roman"/>
          <w:b/>
          <w:color w:val="000000"/>
          <w:sz w:val="28"/>
        </w:rPr>
      </w:pPr>
      <w:r>
        <w:rPr>
          <w:rFonts w:ascii="Times New Roman" w:eastAsia="Calibri" w:hAnsi="Times New Roman" w:cs="Times New Roman"/>
          <w:b/>
          <w:color w:val="000000" w:themeColor="text1"/>
          <w:sz w:val="28"/>
        </w:rPr>
        <w:t>10.1. Жилые зоны</w:t>
      </w:r>
    </w:p>
    <w:p w:rsidR="0012472A" w:rsidRPr="00A532C5" w:rsidRDefault="00DA5465" w:rsidP="0087166C">
      <w:pPr>
        <w:spacing w:after="0" w:line="283" w:lineRule="atLeast"/>
        <w:ind w:firstLine="850"/>
        <w:contextualSpacing/>
        <w:jc w:val="both"/>
        <w:rPr>
          <w:rFonts w:ascii="Times New Roman" w:eastAsia="Calibri" w:hAnsi="Times New Roman" w:cs="Times New Roman"/>
          <w:b/>
          <w:color w:val="000000" w:themeColor="text1"/>
          <w:sz w:val="28"/>
        </w:rPr>
      </w:pPr>
      <w:r w:rsidRPr="00A532C5">
        <w:rPr>
          <w:rFonts w:ascii="Times New Roman" w:eastAsia="Calibri" w:hAnsi="Times New Roman" w:cs="Times New Roman"/>
          <w:b/>
          <w:color w:val="000000" w:themeColor="text1"/>
          <w:sz w:val="28"/>
        </w:rPr>
        <w:t xml:space="preserve">10.1.1. </w:t>
      </w:r>
      <w:r w:rsidR="00D62B35" w:rsidRPr="00A532C5">
        <w:rPr>
          <w:rFonts w:ascii="Times New Roman" w:eastAsia="Calibri" w:hAnsi="Times New Roman" w:cs="Times New Roman"/>
          <w:b/>
          <w:color w:val="000000" w:themeColor="text1"/>
          <w:sz w:val="28"/>
        </w:rPr>
        <w:t xml:space="preserve">Зона застройки </w:t>
      </w:r>
      <w:proofErr w:type="spellStart"/>
      <w:r w:rsidR="00D62B35" w:rsidRPr="00A532C5">
        <w:rPr>
          <w:rFonts w:ascii="Times New Roman" w:eastAsia="Calibri" w:hAnsi="Times New Roman" w:cs="Times New Roman"/>
          <w:b/>
          <w:color w:val="000000" w:themeColor="text1"/>
          <w:sz w:val="28"/>
        </w:rPr>
        <w:t>среднеэтажными</w:t>
      </w:r>
      <w:proofErr w:type="spellEnd"/>
      <w:r w:rsidR="00D62B35" w:rsidRPr="00A532C5">
        <w:rPr>
          <w:rFonts w:ascii="Times New Roman" w:eastAsia="Calibri" w:hAnsi="Times New Roman" w:cs="Times New Roman"/>
          <w:b/>
          <w:color w:val="000000" w:themeColor="text1"/>
          <w:sz w:val="28"/>
        </w:rPr>
        <w:t xml:space="preserve"> многоквартирными жилыми домами </w:t>
      </w:r>
      <w:r w:rsidRPr="00A532C5">
        <w:rPr>
          <w:rFonts w:ascii="Times New Roman" w:eastAsia="Calibri" w:hAnsi="Times New Roman" w:cs="Times New Roman"/>
          <w:b/>
          <w:color w:val="000000" w:themeColor="text1"/>
          <w:sz w:val="28"/>
        </w:rPr>
        <w:t>(Ж</w:t>
      </w:r>
      <w:r w:rsidR="0052132C" w:rsidRPr="00A532C5">
        <w:rPr>
          <w:rFonts w:ascii="Times New Roman" w:eastAsia="Calibri" w:hAnsi="Times New Roman" w:cs="Times New Roman"/>
          <w:b/>
          <w:color w:val="000000" w:themeColor="text1"/>
          <w:sz w:val="28"/>
        </w:rPr>
        <w:t>-</w:t>
      </w:r>
      <w:r w:rsidR="00D874F5" w:rsidRPr="00A532C5">
        <w:rPr>
          <w:rFonts w:ascii="Times New Roman" w:eastAsia="Calibri" w:hAnsi="Times New Roman" w:cs="Times New Roman"/>
          <w:b/>
          <w:color w:val="000000" w:themeColor="text1"/>
          <w:sz w:val="28"/>
        </w:rPr>
        <w:t>1</w:t>
      </w:r>
      <w:r w:rsidRPr="00A532C5">
        <w:rPr>
          <w:rFonts w:ascii="Times New Roman" w:eastAsia="Calibri" w:hAnsi="Times New Roman" w:cs="Times New Roman"/>
          <w:b/>
          <w:color w:val="000000" w:themeColor="text1"/>
          <w:sz w:val="28"/>
        </w:rPr>
        <w:t>)</w:t>
      </w:r>
    </w:p>
    <w:p w:rsidR="006E50F2" w:rsidRDefault="006E50F2">
      <w:pPr>
        <w:spacing w:after="0" w:line="283" w:lineRule="atLeast"/>
        <w:ind w:firstLine="851"/>
        <w:contextualSpacing/>
        <w:jc w:val="both"/>
        <w:rPr>
          <w:rFonts w:ascii="Times New Roman" w:eastAsia="Calibri" w:hAnsi="Times New Roman" w:cs="Times New Roman"/>
          <w:color w:val="000000" w:themeColor="text1"/>
          <w:sz w:val="28"/>
        </w:rPr>
      </w:pPr>
    </w:p>
    <w:p w:rsidR="0012472A" w:rsidRPr="00D874F5" w:rsidRDefault="00DA5465">
      <w:pPr>
        <w:spacing w:after="0" w:line="283" w:lineRule="atLeast"/>
        <w:ind w:firstLine="851"/>
        <w:contextualSpacing/>
        <w:jc w:val="both"/>
        <w:rPr>
          <w:rFonts w:ascii="Times New Roman" w:eastAsia="Calibri" w:hAnsi="Times New Roman" w:cs="Times New Roman"/>
          <w:color w:val="000000" w:themeColor="text1"/>
          <w:sz w:val="28"/>
        </w:rPr>
      </w:pPr>
      <w:r w:rsidRPr="00D874F5">
        <w:rPr>
          <w:rFonts w:ascii="Times New Roman" w:eastAsia="Calibri" w:hAnsi="Times New Roman" w:cs="Times New Roman"/>
          <w:color w:val="000000" w:themeColor="text1"/>
          <w:sz w:val="28"/>
        </w:rPr>
        <w:t xml:space="preserve">10.1.1.1. </w:t>
      </w:r>
      <w:r w:rsidR="00D874F5" w:rsidRPr="00D874F5">
        <w:rPr>
          <w:rFonts w:ascii="Times New Roman" w:eastAsia="Calibri" w:hAnsi="Times New Roman" w:cs="Times New Roman"/>
          <w:color w:val="000000" w:themeColor="text1"/>
          <w:sz w:val="28"/>
        </w:rPr>
        <w:t xml:space="preserve">Зона предназначена для застройки жилыми домами высокой этажности (5 </w:t>
      </w:r>
      <w:r w:rsidR="00F95E3C">
        <w:rPr>
          <w:rFonts w:ascii="Times New Roman" w:eastAsia="Calibri" w:hAnsi="Times New Roman" w:cs="Times New Roman"/>
          <w:color w:val="000000" w:themeColor="text1"/>
          <w:sz w:val="28"/>
        </w:rPr>
        <w:t>- 8 этажей</w:t>
      </w:r>
      <w:r w:rsidR="00D874F5" w:rsidRPr="00D874F5">
        <w:rPr>
          <w:rFonts w:ascii="Times New Roman" w:eastAsia="Calibri" w:hAnsi="Times New Roman" w:cs="Times New Roman"/>
          <w:color w:val="000000" w:themeColor="text1"/>
          <w:sz w:val="28"/>
        </w:rPr>
        <w:t>), допускается размещение объектов социального и культурно - бытового обслуживания населения, преимущественно локального и микрорайонного значения, иных объектов согласно градостроительным регламентам.</w:t>
      </w:r>
      <w:r>
        <w:rPr>
          <w:rFonts w:ascii="Times New Roman" w:eastAsia="Calibri" w:hAnsi="Times New Roman" w:cs="Times New Roman"/>
          <w:color w:val="000000" w:themeColor="text1"/>
          <w:sz w:val="28"/>
        </w:rPr>
        <w:t xml:space="preserve"> </w:t>
      </w:r>
    </w:p>
    <w:p w:rsidR="0012472A" w:rsidRDefault="00DA5465">
      <w:pPr>
        <w:spacing w:after="0" w:line="240" w:lineRule="auto"/>
        <w:ind w:firstLine="851"/>
        <w:contextualSpacing/>
        <w:jc w:val="both"/>
        <w:rPr>
          <w:rFonts w:ascii="Times New Roman" w:eastAsia="Calibri" w:hAnsi="Times New Roman" w:cs="Times New Roman"/>
          <w:color w:val="000000"/>
          <w:sz w:val="28"/>
          <w:szCs w:val="28"/>
        </w:rPr>
      </w:pPr>
      <w:r w:rsidRPr="00D874F5">
        <w:rPr>
          <w:rFonts w:ascii="Times New Roman" w:eastAsia="Calibri" w:hAnsi="Times New Roman" w:cs="Times New Roman"/>
          <w:color w:val="000000" w:themeColor="text1"/>
          <w:sz w:val="28"/>
        </w:rPr>
        <w:t>10.1.1.2. Допускается размещение объектов социального и культурно-</w:t>
      </w:r>
      <w:r>
        <w:rPr>
          <w:rFonts w:ascii="Times New Roman" w:eastAsia="Calibri" w:hAnsi="Times New Roman" w:cs="Times New Roman"/>
          <w:iCs/>
          <w:color w:val="000000" w:themeColor="text1"/>
          <w:sz w:val="28"/>
        </w:rPr>
        <w:t>бытового обслуживания населения преимущественно местного значения</w:t>
      </w:r>
      <w:r>
        <w:rPr>
          <w:rFonts w:ascii="Times New Roman" w:eastAsia="Calibri" w:hAnsi="Times New Roman" w:cs="Times New Roman"/>
          <w:color w:val="000000" w:themeColor="text1"/>
          <w:sz w:val="28"/>
        </w:rPr>
        <w:t>, коммунально-бытового назначения</w:t>
      </w:r>
      <w:r>
        <w:rPr>
          <w:rFonts w:ascii="Times New Roman" w:eastAsia="Calibri" w:hAnsi="Times New Roman" w:cs="Times New Roman"/>
          <w:iCs/>
          <w:color w:val="000000" w:themeColor="text1"/>
          <w:sz w:val="28"/>
        </w:rPr>
        <w:t>,</w:t>
      </w:r>
      <w:r>
        <w:rPr>
          <w:rFonts w:ascii="Times New Roman" w:eastAsia="Calibri" w:hAnsi="Times New Roman" w:cs="Times New Roman"/>
          <w:color w:val="000000" w:themeColor="text1"/>
          <w:sz w:val="28"/>
        </w:rPr>
        <w:t xml:space="preserve"> стоянок автомобильного транспорта, объектов, связанных с проживанием граждан и не оказывающих негативного воздействия на окружающую среду,</w:t>
      </w:r>
      <w:r>
        <w:rPr>
          <w:rFonts w:ascii="Times New Roman" w:eastAsia="Calibri" w:hAnsi="Times New Roman" w:cs="Times New Roman"/>
          <w:iCs/>
          <w:color w:val="000000" w:themeColor="text1"/>
          <w:sz w:val="28"/>
        </w:rPr>
        <w:t xml:space="preserve"> иных объектов согласно градостроительным регламентам.</w:t>
      </w:r>
    </w:p>
    <w:p w:rsidR="0012472A" w:rsidRPr="00F96BC7" w:rsidRDefault="00DA5465">
      <w:pPr>
        <w:spacing w:after="0" w:line="240" w:lineRule="auto"/>
        <w:ind w:firstLine="851"/>
        <w:jc w:val="both"/>
        <w:rPr>
          <w:rFonts w:ascii="Times New Roman" w:eastAsia="Calibri" w:hAnsi="Times New Roman" w:cs="Times New Roman"/>
          <w:iCs/>
          <w:color w:val="000000" w:themeColor="text1"/>
          <w:sz w:val="28"/>
        </w:rPr>
      </w:pPr>
      <w:r>
        <w:rPr>
          <w:rFonts w:ascii="Times New Roman" w:eastAsia="Calibri" w:hAnsi="Times New Roman" w:cs="Times New Roman"/>
          <w:iCs/>
          <w:color w:val="000000" w:themeColor="text1"/>
          <w:sz w:val="28"/>
        </w:rPr>
        <w:t>10.1.1.3. 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rsidR="0012472A" w:rsidRPr="00F96BC7" w:rsidRDefault="00DA5465">
      <w:pPr>
        <w:spacing w:after="0" w:line="240" w:lineRule="auto"/>
        <w:ind w:firstLine="850"/>
        <w:jc w:val="both"/>
        <w:rPr>
          <w:rFonts w:ascii="Times New Roman" w:eastAsia="Calibri" w:hAnsi="Times New Roman" w:cs="Times New Roman"/>
          <w:iCs/>
          <w:color w:val="000000" w:themeColor="text1"/>
          <w:sz w:val="28"/>
        </w:rPr>
      </w:pPr>
      <w:r w:rsidRPr="00F96BC7">
        <w:rPr>
          <w:rFonts w:ascii="Times New Roman" w:eastAsia="Calibri" w:hAnsi="Times New Roman" w:cs="Times New Roman"/>
          <w:iCs/>
          <w:color w:val="000000" w:themeColor="text1"/>
          <w:sz w:val="28"/>
        </w:rPr>
        <w:lastRenderedPageBreak/>
        <w:t xml:space="preserve">10.1.1.4. Виды разрешенного использования зоны </w:t>
      </w:r>
      <w:r w:rsidR="00D62B35">
        <w:t xml:space="preserve">застройки </w:t>
      </w:r>
      <w:proofErr w:type="spellStart"/>
      <w:r w:rsidR="00D62B35" w:rsidRPr="00C92E5B">
        <w:rPr>
          <w:rFonts w:ascii="Times New Roman" w:eastAsia="Calibri" w:hAnsi="Times New Roman" w:cs="Times New Roman"/>
          <w:iCs/>
          <w:color w:val="000000" w:themeColor="text1"/>
          <w:sz w:val="28"/>
        </w:rPr>
        <w:t>среднеэтажными</w:t>
      </w:r>
      <w:proofErr w:type="spellEnd"/>
      <w:r w:rsidR="00D62B35" w:rsidRPr="00C92E5B">
        <w:rPr>
          <w:rFonts w:ascii="Times New Roman" w:eastAsia="Calibri" w:hAnsi="Times New Roman" w:cs="Times New Roman"/>
          <w:iCs/>
          <w:color w:val="000000" w:themeColor="text1"/>
          <w:sz w:val="28"/>
        </w:rPr>
        <w:t xml:space="preserve"> многоквартирными жилыми домами</w:t>
      </w:r>
      <w:r w:rsidR="00F96BC7" w:rsidRPr="00F96BC7">
        <w:rPr>
          <w:rFonts w:ascii="Times New Roman" w:eastAsia="Calibri" w:hAnsi="Times New Roman" w:cs="Times New Roman"/>
          <w:iCs/>
          <w:color w:val="000000" w:themeColor="text1"/>
          <w:sz w:val="28"/>
        </w:rPr>
        <w:t xml:space="preserve"> (Ж 1)</w:t>
      </w:r>
      <w:r w:rsidRPr="00F96BC7">
        <w:rPr>
          <w:rFonts w:ascii="Times New Roman" w:eastAsia="Calibri" w:hAnsi="Times New Roman" w:cs="Times New Roman"/>
          <w:iCs/>
          <w:color w:val="000000" w:themeColor="text1"/>
          <w:sz w:val="28"/>
        </w:rPr>
        <w:t xml:space="preserve"> приведены в Таблице 10.1.1. </w:t>
      </w:r>
    </w:p>
    <w:p w:rsidR="002D6D4A" w:rsidRDefault="00DA5465">
      <w:pPr>
        <w:spacing w:after="0" w:line="240" w:lineRule="auto"/>
        <w:ind w:firstLine="850"/>
        <w:jc w:val="right"/>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t>Таблица 10.1.1.</w:t>
      </w:r>
    </w:p>
    <w:p w:rsidR="0012472A" w:rsidRDefault="00DA5465">
      <w:pPr>
        <w:spacing w:after="0" w:line="240" w:lineRule="auto"/>
        <w:ind w:firstLine="850"/>
        <w:jc w:val="right"/>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 xml:space="preserve"> </w:t>
      </w:r>
    </w:p>
    <w:tbl>
      <w:tblPr>
        <w:tblW w:w="9615"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606"/>
        <w:gridCol w:w="3402"/>
        <w:gridCol w:w="2607"/>
      </w:tblGrid>
      <w:tr w:rsidR="0012472A" w:rsidTr="003F4586">
        <w:trPr>
          <w:trHeight w:val="1031"/>
          <w:tblHeader/>
        </w:trPr>
        <w:tc>
          <w:tcPr>
            <w:tcW w:w="3606"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402"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607"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3F4586">
        <w:trPr>
          <w:trHeight w:val="275"/>
          <w:tblHeader/>
        </w:trPr>
        <w:tc>
          <w:tcPr>
            <w:tcW w:w="3606"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402"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607"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rsidTr="003F4586">
        <w:trPr>
          <w:trHeight w:val="448"/>
        </w:trPr>
        <w:tc>
          <w:tcPr>
            <w:tcW w:w="3606" w:type="dxa"/>
          </w:tcPr>
          <w:p w:rsidR="00E85810" w:rsidRPr="00F95E3C" w:rsidRDefault="00E85810">
            <w:pPr>
              <w:spacing w:line="17" w:lineRule="atLeast"/>
              <w:contextualSpacing/>
              <w:jc w:val="center"/>
              <w:rPr>
                <w:rFonts w:ascii="Times New Roman" w:hAnsi="Times New Roman" w:cs="Times New Roman"/>
              </w:rPr>
            </w:pPr>
            <w:proofErr w:type="spellStart"/>
            <w:r w:rsidRPr="00F95E3C">
              <w:rPr>
                <w:rFonts w:ascii="Times New Roman" w:hAnsi="Times New Roman" w:cs="Times New Roman"/>
              </w:rPr>
              <w:t>Среднеэтажная</w:t>
            </w:r>
            <w:proofErr w:type="spellEnd"/>
            <w:r w:rsidRPr="00F95E3C">
              <w:rPr>
                <w:rFonts w:ascii="Times New Roman" w:hAnsi="Times New Roman" w:cs="Times New Roman"/>
              </w:rPr>
              <w:t xml:space="preserve"> жилая застройка (2.5)</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Обслуживание жилой застройки (2.7)</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Хранение автотранспорта (2.7.1)</w:t>
            </w:r>
          </w:p>
          <w:p w:rsidR="00E85810"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Размещение гаражей для собственных нужд (2.7.2)</w:t>
            </w:r>
          </w:p>
          <w:p w:rsidR="00A532C5" w:rsidRDefault="00A532C5" w:rsidP="00A532C5">
            <w:pPr>
              <w:spacing w:line="17" w:lineRule="atLeast"/>
              <w:contextualSpacing/>
              <w:jc w:val="center"/>
              <w:rPr>
                <w:rFonts w:ascii="Times New Roman" w:hAnsi="Times New Roman" w:cs="Times New Roman"/>
              </w:rPr>
            </w:pPr>
            <w:r w:rsidRPr="00F95E3C">
              <w:rPr>
                <w:rFonts w:ascii="Times New Roman" w:hAnsi="Times New Roman" w:cs="Times New Roman"/>
              </w:rPr>
              <w:t>Коммунальное обслуживание (3.1)</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Административные здания организаций, обеспечивающих предоставление коммунальных услуг (3.1.2)</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Социальное обслуживание (3.2)</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Дома социального обслуживания (3.2.1)</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Оказание социальной помощи населению (3.2.2)</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Общежития (3.2.4)</w:t>
            </w:r>
          </w:p>
          <w:p w:rsidR="00E85810" w:rsidRPr="00F95E3C" w:rsidRDefault="00E85810">
            <w:pPr>
              <w:spacing w:line="17" w:lineRule="atLeast"/>
              <w:contextualSpacing/>
              <w:jc w:val="center"/>
              <w:rPr>
                <w:rFonts w:ascii="Times New Roman" w:hAnsi="Times New Roman" w:cs="Times New Roman"/>
              </w:rPr>
            </w:pPr>
            <w:r w:rsidRPr="00F95E3C">
              <w:rPr>
                <w:rFonts w:ascii="Times New Roman" w:hAnsi="Times New Roman" w:cs="Times New Roman"/>
              </w:rPr>
              <w:t>Бытовое обслуживание (3.3)</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Амбулаторно-поликлиническое обслуживание (3.4.1)</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Стационарное медицинское обслуживание (3.4.2)</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Дошкольное, начальное и среднее общее образование (3.5.1)</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Среднее и высшее профессиональное образование (3.5.2)</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Объекты культурно-досуговой деятельности (3.6.1)</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Общественное управление (3.8)</w:t>
            </w:r>
          </w:p>
          <w:p w:rsidR="00576EA1"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Ветеринарное обслуживание (3.10)</w:t>
            </w:r>
          </w:p>
          <w:p w:rsidR="00A532C5" w:rsidRPr="00F95E3C" w:rsidRDefault="00A532C5" w:rsidP="00A532C5">
            <w:pPr>
              <w:spacing w:line="17" w:lineRule="atLeast"/>
              <w:contextualSpacing/>
              <w:jc w:val="center"/>
              <w:rPr>
                <w:rFonts w:ascii="Times New Roman" w:hAnsi="Times New Roman" w:cs="Times New Roman"/>
              </w:rPr>
            </w:pPr>
            <w:proofErr w:type="gramStart"/>
            <w:r w:rsidRPr="00F95E3C">
              <w:rPr>
                <w:rFonts w:ascii="Times New Roman" w:hAnsi="Times New Roman" w:cs="Times New Roman"/>
              </w:rPr>
              <w:t>Объекты торговли (торговые центры, торгово-развлекательные центры (комплексы) (4.2)</w:t>
            </w:r>
            <w:proofErr w:type="gramEnd"/>
          </w:p>
          <w:p w:rsidR="00A532C5" w:rsidRPr="00C92E5B" w:rsidRDefault="00A532C5">
            <w:pPr>
              <w:spacing w:line="17" w:lineRule="atLeast"/>
              <w:contextualSpacing/>
              <w:jc w:val="center"/>
              <w:rPr>
                <w:rFonts w:ascii="Times New Roman" w:hAnsi="Times New Roman" w:cs="Times New Roman"/>
              </w:rPr>
            </w:pPr>
            <w:r w:rsidRPr="00C92E5B">
              <w:rPr>
                <w:rFonts w:ascii="Times New Roman" w:hAnsi="Times New Roman" w:cs="Times New Roman"/>
              </w:rPr>
              <w:t>Магазины (4.4)</w:t>
            </w:r>
          </w:p>
          <w:p w:rsidR="00A532C5" w:rsidRPr="00F95E3C" w:rsidRDefault="00A532C5">
            <w:pPr>
              <w:spacing w:line="17" w:lineRule="atLeast"/>
              <w:contextualSpacing/>
              <w:jc w:val="center"/>
              <w:rPr>
                <w:rFonts w:ascii="Times New Roman" w:hAnsi="Times New Roman" w:cs="Times New Roman"/>
              </w:rPr>
            </w:pPr>
            <w:r w:rsidRPr="00C92E5B">
              <w:rPr>
                <w:rFonts w:ascii="Times New Roman" w:hAnsi="Times New Roman" w:cs="Times New Roman"/>
              </w:rPr>
              <w:t>Банковская и страховая деятельность (4.5)</w:t>
            </w:r>
          </w:p>
          <w:p w:rsidR="00576EA1" w:rsidRPr="00F95E3C" w:rsidRDefault="00576EA1">
            <w:pPr>
              <w:spacing w:line="17" w:lineRule="atLeast"/>
              <w:contextualSpacing/>
              <w:jc w:val="center"/>
              <w:rPr>
                <w:rFonts w:ascii="Times New Roman" w:hAnsi="Times New Roman" w:cs="Times New Roman"/>
              </w:rPr>
            </w:pPr>
            <w:r w:rsidRPr="00F95E3C">
              <w:rPr>
                <w:rFonts w:ascii="Times New Roman" w:hAnsi="Times New Roman" w:cs="Times New Roman"/>
              </w:rPr>
              <w:t>Общественное питание (4.6)</w:t>
            </w:r>
          </w:p>
          <w:p w:rsidR="00D62B35" w:rsidRPr="00F95E3C" w:rsidRDefault="00D62B35" w:rsidP="00D62B35">
            <w:pPr>
              <w:spacing w:line="17" w:lineRule="atLeast"/>
              <w:contextualSpacing/>
              <w:jc w:val="center"/>
              <w:rPr>
                <w:rFonts w:ascii="Times New Roman" w:hAnsi="Times New Roman" w:cs="Times New Roman"/>
              </w:rPr>
            </w:pPr>
            <w:r w:rsidRPr="00F95E3C">
              <w:rPr>
                <w:rFonts w:ascii="Times New Roman" w:hAnsi="Times New Roman" w:cs="Times New Roman"/>
              </w:rPr>
              <w:t>Земельные участки (территории) общего пользования (12.0)</w:t>
            </w:r>
          </w:p>
          <w:p w:rsidR="00D62B35" w:rsidRPr="00F95E3C" w:rsidRDefault="00D62B35" w:rsidP="00D62B35">
            <w:pPr>
              <w:spacing w:line="17" w:lineRule="atLeast"/>
              <w:contextualSpacing/>
              <w:jc w:val="center"/>
              <w:rPr>
                <w:rFonts w:ascii="Times New Roman" w:hAnsi="Times New Roman" w:cs="Times New Roman"/>
              </w:rPr>
            </w:pPr>
            <w:r w:rsidRPr="00F95E3C">
              <w:rPr>
                <w:rFonts w:ascii="Times New Roman" w:hAnsi="Times New Roman" w:cs="Times New Roman"/>
              </w:rPr>
              <w:t>Улично-дорожная сеть (12.0.1)</w:t>
            </w:r>
          </w:p>
          <w:p w:rsidR="00D62B35" w:rsidRPr="00F95E3C" w:rsidRDefault="00D62B35" w:rsidP="00D62B35">
            <w:pPr>
              <w:spacing w:line="17" w:lineRule="atLeast"/>
              <w:contextualSpacing/>
              <w:jc w:val="center"/>
              <w:rPr>
                <w:rFonts w:ascii="Times New Roman" w:hAnsi="Times New Roman" w:cs="Times New Roman"/>
              </w:rPr>
            </w:pPr>
            <w:r w:rsidRPr="00F95E3C">
              <w:rPr>
                <w:rFonts w:ascii="Times New Roman" w:hAnsi="Times New Roman" w:cs="Times New Roman"/>
              </w:rPr>
              <w:t>Благ</w:t>
            </w:r>
            <w:r>
              <w:rPr>
                <w:rFonts w:ascii="Times New Roman" w:hAnsi="Times New Roman" w:cs="Times New Roman"/>
              </w:rPr>
              <w:t>оустройство территории (12.0.2)</w:t>
            </w:r>
          </w:p>
        </w:tc>
        <w:tc>
          <w:tcPr>
            <w:tcW w:w="3402" w:type="dxa"/>
          </w:tcPr>
          <w:p w:rsidR="00F95E3C" w:rsidRDefault="00F95E3C" w:rsidP="00576EA1">
            <w:pPr>
              <w:spacing w:line="17" w:lineRule="atLeast"/>
              <w:contextualSpacing/>
              <w:jc w:val="center"/>
              <w:rPr>
                <w:rFonts w:ascii="Times New Roman" w:hAnsi="Times New Roman" w:cs="Times New Roman"/>
              </w:rPr>
            </w:pPr>
            <w:r w:rsidRPr="00F95E3C">
              <w:rPr>
                <w:rFonts w:ascii="Times New Roman" w:hAnsi="Times New Roman" w:cs="Times New Roman"/>
              </w:rPr>
              <w:t>Многоэтажная жилая застройка (высотная застройка) (2.6)</w:t>
            </w:r>
          </w:p>
          <w:p w:rsidR="00A532C5" w:rsidRDefault="00A532C5" w:rsidP="00576EA1">
            <w:pPr>
              <w:spacing w:line="17" w:lineRule="atLeast"/>
              <w:contextualSpacing/>
              <w:jc w:val="center"/>
              <w:rPr>
                <w:rFonts w:ascii="Times New Roman" w:hAnsi="Times New Roman" w:cs="Times New Roman"/>
              </w:rPr>
            </w:pPr>
            <w:r w:rsidRPr="00F95E3C">
              <w:rPr>
                <w:rFonts w:ascii="Times New Roman" w:hAnsi="Times New Roman" w:cs="Times New Roman"/>
              </w:rPr>
              <w:t>Религиозное использование (3.7)</w:t>
            </w:r>
          </w:p>
          <w:p w:rsidR="00A532C5" w:rsidRPr="00F95E3C" w:rsidRDefault="00A532C5" w:rsidP="00A532C5">
            <w:pPr>
              <w:spacing w:line="17" w:lineRule="atLeast"/>
              <w:contextualSpacing/>
              <w:jc w:val="center"/>
              <w:rPr>
                <w:rFonts w:ascii="Times New Roman" w:hAnsi="Times New Roman" w:cs="Times New Roman"/>
              </w:rPr>
            </w:pPr>
            <w:r w:rsidRPr="00F95E3C">
              <w:rPr>
                <w:rFonts w:ascii="Times New Roman" w:hAnsi="Times New Roman" w:cs="Times New Roman"/>
              </w:rPr>
              <w:t>Рынки (4.3)</w:t>
            </w:r>
          </w:p>
          <w:p w:rsidR="00576EA1" w:rsidRPr="00F95E3C" w:rsidRDefault="00576EA1" w:rsidP="00576EA1">
            <w:pPr>
              <w:spacing w:line="17" w:lineRule="atLeast"/>
              <w:contextualSpacing/>
              <w:jc w:val="center"/>
              <w:rPr>
                <w:rFonts w:ascii="Times New Roman" w:hAnsi="Times New Roman" w:cs="Times New Roman"/>
              </w:rPr>
            </w:pPr>
            <w:r w:rsidRPr="00F95E3C">
              <w:rPr>
                <w:rFonts w:ascii="Times New Roman" w:hAnsi="Times New Roman" w:cs="Times New Roman"/>
              </w:rPr>
              <w:t>Гостиничное обслуживание (4.7)</w:t>
            </w:r>
          </w:p>
          <w:p w:rsidR="00EC6CB1" w:rsidRPr="00F95E3C" w:rsidRDefault="00EC6CB1">
            <w:pPr>
              <w:spacing w:line="17" w:lineRule="atLeast"/>
              <w:contextualSpacing/>
              <w:jc w:val="center"/>
              <w:rPr>
                <w:rFonts w:ascii="Times New Roman" w:hAnsi="Times New Roman" w:cs="Times New Roman"/>
              </w:rPr>
            </w:pPr>
            <w:r w:rsidRPr="00F95E3C">
              <w:rPr>
                <w:rFonts w:ascii="Times New Roman" w:hAnsi="Times New Roman" w:cs="Times New Roman"/>
              </w:rPr>
              <w:t>Развлекательные мероприятия (4.8.1)</w:t>
            </w:r>
          </w:p>
          <w:p w:rsidR="00EC6CB1" w:rsidRPr="00F95E3C" w:rsidRDefault="00EC6CB1">
            <w:pPr>
              <w:spacing w:line="17" w:lineRule="atLeast"/>
              <w:contextualSpacing/>
              <w:jc w:val="center"/>
              <w:rPr>
                <w:rFonts w:ascii="Times New Roman" w:hAnsi="Times New Roman" w:cs="Times New Roman"/>
              </w:rPr>
            </w:pPr>
            <w:r w:rsidRPr="00F95E3C">
              <w:rPr>
                <w:rFonts w:ascii="Times New Roman" w:hAnsi="Times New Roman" w:cs="Times New Roman"/>
              </w:rPr>
              <w:t>Служебные гаражи (4.9)</w:t>
            </w:r>
          </w:p>
          <w:p w:rsidR="00EC6CB1" w:rsidRPr="00F95E3C" w:rsidRDefault="00EC6CB1">
            <w:pPr>
              <w:spacing w:line="17" w:lineRule="atLeast"/>
              <w:contextualSpacing/>
              <w:jc w:val="center"/>
              <w:rPr>
                <w:rFonts w:ascii="Times New Roman" w:hAnsi="Times New Roman" w:cs="Times New Roman"/>
              </w:rPr>
            </w:pPr>
            <w:r w:rsidRPr="00F95E3C">
              <w:rPr>
                <w:rFonts w:ascii="Times New Roman" w:hAnsi="Times New Roman" w:cs="Times New Roman"/>
              </w:rPr>
              <w:t>Объекты дорожного сервиса (4.9.1)</w:t>
            </w:r>
          </w:p>
          <w:p w:rsidR="00EC6CB1" w:rsidRDefault="00CE6961">
            <w:pPr>
              <w:spacing w:line="17" w:lineRule="atLeast"/>
              <w:contextualSpacing/>
              <w:jc w:val="center"/>
              <w:rPr>
                <w:rFonts w:ascii="Times New Roman" w:hAnsi="Times New Roman" w:cs="Times New Roman"/>
              </w:rPr>
            </w:pPr>
            <w:r w:rsidRPr="00F95E3C">
              <w:rPr>
                <w:rFonts w:ascii="Times New Roman" w:hAnsi="Times New Roman" w:cs="Times New Roman"/>
              </w:rPr>
              <w:t>Религиозное использование (3.7)</w:t>
            </w:r>
          </w:p>
          <w:p w:rsidR="00A532C5" w:rsidRPr="00F95E3C" w:rsidRDefault="00A532C5" w:rsidP="00A532C5">
            <w:pPr>
              <w:spacing w:line="17" w:lineRule="atLeast"/>
              <w:contextualSpacing/>
              <w:jc w:val="center"/>
              <w:rPr>
                <w:rFonts w:ascii="Times New Roman" w:hAnsi="Times New Roman" w:cs="Times New Roman"/>
              </w:rPr>
            </w:pPr>
            <w:r w:rsidRPr="00F95E3C">
              <w:rPr>
                <w:rFonts w:ascii="Times New Roman" w:hAnsi="Times New Roman" w:cs="Times New Roman"/>
              </w:rPr>
              <w:t>Обеспечение занятий спортом в помещениях (5.1.2)</w:t>
            </w:r>
          </w:p>
          <w:p w:rsidR="00A532C5" w:rsidRPr="00F95E3C" w:rsidRDefault="00A532C5">
            <w:pPr>
              <w:spacing w:line="17" w:lineRule="atLeast"/>
              <w:contextualSpacing/>
              <w:jc w:val="center"/>
              <w:rPr>
                <w:rFonts w:ascii="Times New Roman" w:hAnsi="Times New Roman" w:cs="Times New Roman"/>
              </w:rPr>
            </w:pPr>
          </w:p>
        </w:tc>
        <w:tc>
          <w:tcPr>
            <w:tcW w:w="2607" w:type="dxa"/>
          </w:tcPr>
          <w:p w:rsidR="00C26720" w:rsidRDefault="00C26720" w:rsidP="00C26720">
            <w:pPr>
              <w:suppressAutoHyphens/>
              <w:spacing w:after="0" w:line="240" w:lineRule="auto"/>
              <w:jc w:val="center"/>
              <w:rPr>
                <w:rFonts w:ascii="Times New Roman" w:eastAsia="Times New Roman" w:hAnsi="Times New Roman" w:cs="Times New Roman"/>
                <w:sz w:val="24"/>
                <w:szCs w:val="24"/>
                <w:lang w:eastAsia="ru-RU"/>
              </w:rPr>
            </w:pPr>
            <w:r w:rsidRPr="006205EA">
              <w:rPr>
                <w:rFonts w:ascii="Times New Roman" w:eastAsia="Times New Roman" w:hAnsi="Times New Roman" w:cs="Times New Roman"/>
                <w:sz w:val="24"/>
                <w:szCs w:val="24"/>
                <w:lang w:eastAsia="ru-RU"/>
              </w:rPr>
              <w:t>Не устанавливается</w:t>
            </w:r>
          </w:p>
          <w:p w:rsidR="003F4586" w:rsidRPr="00F95E3C" w:rsidRDefault="003F4586" w:rsidP="00D62B35">
            <w:pPr>
              <w:spacing w:line="17" w:lineRule="atLeast"/>
              <w:contextualSpacing/>
              <w:jc w:val="center"/>
              <w:rPr>
                <w:rFonts w:ascii="Times New Roman" w:eastAsia="Times New Roman" w:hAnsi="Times New Roman" w:cs="Times New Roman"/>
                <w:color w:val="000000"/>
              </w:rPr>
            </w:pPr>
          </w:p>
        </w:tc>
      </w:tr>
    </w:tbl>
    <w:p w:rsidR="00C92E5B" w:rsidRDefault="00C92E5B">
      <w:pPr>
        <w:spacing w:after="0" w:line="240" w:lineRule="auto"/>
        <w:ind w:firstLine="709"/>
        <w:jc w:val="both"/>
        <w:rPr>
          <w:rFonts w:ascii="Times New Roman" w:eastAsia="Calibri" w:hAnsi="Times New Roman" w:cs="Times New Roman"/>
          <w:iCs/>
          <w:color w:val="000000" w:themeColor="text1"/>
          <w:sz w:val="28"/>
        </w:rPr>
      </w:pP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lastRenderedPageBreak/>
        <w:t xml:space="preserve">10.1.1.5. </w:t>
      </w:r>
      <w:r>
        <w:rPr>
          <w:rFonts w:ascii="Times New Roman" w:eastAsia="Calibri" w:hAnsi="Times New Roman" w:cs="Times New Roman"/>
          <w:color w:val="000000" w:themeColor="text1"/>
          <w:sz w:val="28"/>
        </w:rPr>
        <w:t xml:space="preserve">Для </w:t>
      </w:r>
      <w:proofErr w:type="spellStart"/>
      <w:r>
        <w:rPr>
          <w:rFonts w:ascii="Times New Roman" w:eastAsia="Calibri" w:hAnsi="Times New Roman" w:cs="Times New Roman"/>
          <w:color w:val="000000" w:themeColor="text1"/>
          <w:sz w:val="28"/>
        </w:rPr>
        <w:t>среднеэтажных</w:t>
      </w:r>
      <w:proofErr w:type="spellEnd"/>
      <w:r>
        <w:rPr>
          <w:rFonts w:ascii="Times New Roman" w:eastAsia="Calibri" w:hAnsi="Times New Roman" w:cs="Times New Roman"/>
          <w:color w:val="000000" w:themeColor="text1"/>
          <w:sz w:val="28"/>
        </w:rPr>
        <w:t xml:space="preserve"> жилых домов, многоэтажных жилых домов:</w:t>
      </w:r>
    </w:p>
    <w:p w:rsidR="0012472A" w:rsidRDefault="00DA5465">
      <w:pPr>
        <w:spacing w:after="0" w:line="240" w:lineRule="auto"/>
        <w:ind w:firstLine="709"/>
        <w:jc w:val="both"/>
        <w:rPr>
          <w:color w:val="000000"/>
        </w:rPr>
      </w:pPr>
      <w:r>
        <w:rPr>
          <w:rFonts w:ascii="Times New Roman" w:eastAsia="Calibri" w:hAnsi="Times New Roman" w:cs="Times New Roman"/>
          <w:color w:val="000000" w:themeColor="text1"/>
          <w:sz w:val="28"/>
        </w:rPr>
        <w:t xml:space="preserve">1) минимальная площадь земельных участков принимается в соответствии с </w:t>
      </w:r>
      <w:r w:rsidR="0062672F">
        <w:rPr>
          <w:rFonts w:ascii="Times New Roman" w:eastAsia="Calibri" w:hAnsi="Times New Roman" w:cs="Times New Roman"/>
          <w:color w:val="000000" w:themeColor="text1"/>
          <w:sz w:val="28"/>
        </w:rPr>
        <w:t xml:space="preserve">требованиями </w:t>
      </w:r>
      <w:r>
        <w:rPr>
          <w:rFonts w:ascii="Times New Roman" w:eastAsia="Calibri" w:hAnsi="Times New Roman" w:cs="Times New Roman"/>
          <w:color w:val="000000" w:themeColor="text1"/>
          <w:sz w:val="28"/>
        </w:rPr>
        <w:t>«СП 42.13330.2016. Свод правил. Градостроительство. Планировка и застройка городских и сельских поселений. Актуализированная редакция СНиП 2.07.01-89*» (далее - СП 42.13330.2016).</w:t>
      </w:r>
    </w:p>
    <w:p w:rsidR="0012472A" w:rsidRDefault="00DA5465">
      <w:pPr>
        <w:spacing w:after="0" w:line="240" w:lineRule="auto"/>
        <w:ind w:firstLine="709"/>
        <w:jc w:val="both"/>
        <w:rPr>
          <w:color w:val="000000"/>
        </w:rPr>
      </w:pPr>
      <w:r>
        <w:rPr>
          <w:rFonts w:ascii="Times New Roman" w:eastAsia="Calibri" w:hAnsi="Times New Roman" w:cs="Times New Roman"/>
          <w:color w:val="000000" w:themeColor="text1"/>
          <w:sz w:val="28"/>
        </w:rPr>
        <w:t xml:space="preserve">2) максимальная площадь земельных участков </w:t>
      </w:r>
      <w:r w:rsidR="0062672F">
        <w:rPr>
          <w:rFonts w:ascii="Times New Roman" w:eastAsia="Calibri" w:hAnsi="Times New Roman" w:cs="Times New Roman"/>
          <w:color w:val="000000" w:themeColor="text1"/>
          <w:sz w:val="28"/>
        </w:rPr>
        <w:t xml:space="preserve">(нежилого назначения) </w:t>
      </w:r>
      <w:r>
        <w:rPr>
          <w:rFonts w:ascii="Times New Roman" w:eastAsia="Calibri" w:hAnsi="Times New Roman" w:cs="Times New Roman"/>
          <w:color w:val="000000" w:themeColor="text1"/>
          <w:sz w:val="28"/>
        </w:rPr>
        <w:t>не может превышать 1,5 кратного размера минимальной площади земельного участка под объект.</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10.1.1.6.</w:t>
      </w:r>
      <w:r>
        <w:rPr>
          <w:rFonts w:ascii="Times New Roman" w:eastAsia="Calibri" w:hAnsi="Times New Roman" w:cs="Times New Roman"/>
          <w:color w:val="000000" w:themeColor="text1"/>
          <w:sz w:val="28"/>
        </w:rPr>
        <w:t xml:space="preserve"> Минимальные отступы – от всех зданий до красных линий улиц </w:t>
      </w:r>
      <w:r w:rsidR="00F95E3C">
        <w:rPr>
          <w:rFonts w:ascii="Times New Roman" w:eastAsia="Calibri" w:hAnsi="Times New Roman" w:cs="Times New Roman"/>
          <w:color w:val="000000" w:themeColor="text1"/>
          <w:sz w:val="28"/>
        </w:rPr>
        <w:t>и проездов всех типов не менее 5</w:t>
      </w:r>
      <w:r>
        <w:rPr>
          <w:rFonts w:ascii="Times New Roman" w:eastAsia="Calibri" w:hAnsi="Times New Roman" w:cs="Times New Roman"/>
          <w:color w:val="000000" w:themeColor="text1"/>
          <w:sz w:val="28"/>
        </w:rPr>
        <w:t xml:space="preserve"> м.</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Минимальные отступы от зданий, строений сооружений до границ земельных участков – не менее 3 м.</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 xml:space="preserve">10.1.1.7. </w:t>
      </w:r>
      <w:r>
        <w:rPr>
          <w:rFonts w:ascii="Times New Roman" w:eastAsia="Calibri" w:hAnsi="Times New Roman" w:cs="Times New Roman"/>
          <w:color w:val="000000" w:themeColor="text1"/>
          <w:sz w:val="28"/>
        </w:rPr>
        <w:t xml:space="preserve">Максимальный процент застройки – </w:t>
      </w:r>
      <w:r w:rsidR="00F95E3C">
        <w:rPr>
          <w:rFonts w:ascii="Times New Roman" w:eastAsia="Calibri" w:hAnsi="Times New Roman" w:cs="Times New Roman"/>
          <w:color w:val="000000" w:themeColor="text1"/>
          <w:sz w:val="28"/>
        </w:rPr>
        <w:t>6</w:t>
      </w:r>
      <w:r>
        <w:rPr>
          <w:rFonts w:ascii="Times New Roman" w:eastAsia="Calibri" w:hAnsi="Times New Roman" w:cs="Times New Roman"/>
          <w:color w:val="000000" w:themeColor="text1"/>
          <w:sz w:val="28"/>
        </w:rPr>
        <w:t>0 %.</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 xml:space="preserve">10.1.1.8. </w:t>
      </w:r>
      <w:r>
        <w:rPr>
          <w:rFonts w:ascii="Times New Roman" w:eastAsia="Calibri" w:hAnsi="Times New Roman" w:cs="Times New Roman"/>
          <w:color w:val="000000" w:themeColor="text1"/>
          <w:sz w:val="28"/>
        </w:rPr>
        <w:t>Предельное количество этажей зданий, строений, сооружений – 8 этажей, предельная высота – 2</w:t>
      </w:r>
      <w:r w:rsidR="0062672F">
        <w:rPr>
          <w:rFonts w:ascii="Times New Roman" w:eastAsia="Calibri" w:hAnsi="Times New Roman" w:cs="Times New Roman"/>
          <w:color w:val="000000" w:themeColor="text1"/>
          <w:sz w:val="28"/>
        </w:rPr>
        <w:t>6</w:t>
      </w:r>
      <w:r>
        <w:rPr>
          <w:rFonts w:ascii="Times New Roman" w:eastAsia="Calibri" w:hAnsi="Times New Roman" w:cs="Times New Roman"/>
          <w:color w:val="000000" w:themeColor="text1"/>
          <w:sz w:val="28"/>
        </w:rPr>
        <w:t xml:space="preserve"> м.</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 xml:space="preserve">10.1.1.9. </w:t>
      </w:r>
      <w:r>
        <w:rPr>
          <w:rFonts w:ascii="Times New Roman" w:eastAsia="Calibri" w:hAnsi="Times New Roman" w:cs="Times New Roman"/>
          <w:color w:val="000000" w:themeColor="text1"/>
          <w:sz w:val="28"/>
        </w:rPr>
        <w:t>Благоустройством предусматривается:</w:t>
      </w:r>
    </w:p>
    <w:p w:rsidR="0012472A" w:rsidRDefault="00DA5465" w:rsidP="00DA5465">
      <w:pPr>
        <w:pStyle w:val="af1"/>
        <w:numPr>
          <w:ilvl w:val="0"/>
          <w:numId w:val="24"/>
        </w:numPr>
        <w:tabs>
          <w:tab w:val="left" w:pos="992"/>
        </w:tabs>
        <w:spacing w:after="0" w:line="240" w:lineRule="auto"/>
        <w:ind w:left="0"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 xml:space="preserve">организация подъездов и подходов с твердым покрытием, с устройством </w:t>
      </w:r>
      <w:proofErr w:type="spellStart"/>
      <w:r>
        <w:rPr>
          <w:rFonts w:ascii="Times New Roman" w:eastAsia="Calibri" w:hAnsi="Times New Roman" w:cs="Times New Roman"/>
          <w:color w:val="000000" w:themeColor="text1"/>
          <w:sz w:val="28"/>
        </w:rPr>
        <w:t>безбарьерных</w:t>
      </w:r>
      <w:proofErr w:type="spellEnd"/>
      <w:r>
        <w:rPr>
          <w:rFonts w:ascii="Times New Roman" w:eastAsia="Calibri" w:hAnsi="Times New Roman" w:cs="Times New Roman"/>
          <w:color w:val="000000" w:themeColor="text1"/>
          <w:sz w:val="28"/>
        </w:rPr>
        <w:t xml:space="preserve"> проездов и организацией съездов для маломобильных групп населения;</w:t>
      </w:r>
    </w:p>
    <w:p w:rsidR="0012472A" w:rsidRDefault="00DA5465" w:rsidP="00DA5465">
      <w:pPr>
        <w:pStyle w:val="af1"/>
        <w:numPr>
          <w:ilvl w:val="0"/>
          <w:numId w:val="24"/>
        </w:numPr>
        <w:tabs>
          <w:tab w:val="left" w:pos="992"/>
        </w:tabs>
        <w:spacing w:after="0" w:line="240" w:lineRule="auto"/>
        <w:ind w:left="0"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организация парковочных мест для обслуживания общественных и промышленных, жилых зданий, строений;</w:t>
      </w:r>
    </w:p>
    <w:p w:rsidR="0012472A" w:rsidRDefault="00DA5465" w:rsidP="00DA5465">
      <w:pPr>
        <w:pStyle w:val="af1"/>
        <w:numPr>
          <w:ilvl w:val="0"/>
          <w:numId w:val="24"/>
        </w:numPr>
        <w:tabs>
          <w:tab w:val="left" w:pos="992"/>
        </w:tabs>
        <w:spacing w:after="0" w:line="240" w:lineRule="auto"/>
        <w:ind w:left="0"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организация наружного освещения с радиусом действия не менее 15 м;</w:t>
      </w:r>
    </w:p>
    <w:p w:rsidR="0012472A" w:rsidRDefault="00DA5465" w:rsidP="00DA5465">
      <w:pPr>
        <w:pStyle w:val="af1"/>
        <w:numPr>
          <w:ilvl w:val="0"/>
          <w:numId w:val="24"/>
        </w:numPr>
        <w:tabs>
          <w:tab w:val="left" w:pos="992"/>
        </w:tabs>
        <w:spacing w:after="0" w:line="240" w:lineRule="auto"/>
        <w:ind w:left="0"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разбивка цветников и газонов.</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rPr>
        <w:t xml:space="preserve">10.1.1.10. </w:t>
      </w:r>
      <w:r>
        <w:rPr>
          <w:rFonts w:ascii="Times New Roman" w:eastAsia="Calibri" w:hAnsi="Times New Roman" w:cs="Times New Roman"/>
          <w:color w:val="000000" w:themeColor="text1"/>
          <w:sz w:val="28"/>
          <w:szCs w:val="24"/>
          <w:lang w:eastAsia="ru-RU"/>
        </w:rPr>
        <w:t>Количество парковочных мест на территории земельного участка определяется согласно СП 42.13330.2016 и региональным нормативам градостроительного проектирования.</w:t>
      </w:r>
    </w:p>
    <w:p w:rsidR="0012472A" w:rsidRDefault="0012472A">
      <w:pPr>
        <w:tabs>
          <w:tab w:val="left" w:pos="992"/>
        </w:tabs>
        <w:spacing w:after="0" w:line="240" w:lineRule="auto"/>
        <w:ind w:firstLine="709"/>
        <w:jc w:val="both"/>
        <w:rPr>
          <w:rFonts w:ascii="Times New Roman" w:eastAsia="Calibri" w:hAnsi="Times New Roman" w:cs="Times New Roman"/>
          <w:color w:val="000000"/>
          <w:sz w:val="28"/>
          <w:szCs w:val="24"/>
        </w:rPr>
      </w:pPr>
    </w:p>
    <w:p w:rsidR="0012472A" w:rsidRPr="00D62B35" w:rsidRDefault="00DA5465">
      <w:pPr>
        <w:tabs>
          <w:tab w:val="left" w:pos="709"/>
        </w:tabs>
        <w:spacing w:after="0" w:line="240" w:lineRule="auto"/>
        <w:ind w:firstLine="709"/>
        <w:jc w:val="both"/>
        <w:rPr>
          <w:rFonts w:ascii="Times New Roman" w:eastAsia="Calibri" w:hAnsi="Times New Roman" w:cs="Times New Roman"/>
          <w:b/>
          <w:color w:val="000000" w:themeColor="text1"/>
          <w:sz w:val="28"/>
        </w:rPr>
      </w:pPr>
      <w:r w:rsidRPr="00C92E5B">
        <w:rPr>
          <w:rFonts w:ascii="Times New Roman" w:eastAsia="Calibri" w:hAnsi="Times New Roman" w:cs="Times New Roman"/>
          <w:b/>
          <w:color w:val="000000" w:themeColor="text1"/>
          <w:sz w:val="28"/>
        </w:rPr>
        <w:t xml:space="preserve">10.1.2. </w:t>
      </w:r>
      <w:r w:rsidR="00D62B35" w:rsidRPr="00C92E5B">
        <w:rPr>
          <w:rFonts w:ascii="Times New Roman" w:eastAsia="Times New Roman" w:hAnsi="Times New Roman" w:cs="Times New Roman"/>
          <w:b/>
          <w:color w:val="000000" w:themeColor="text1"/>
          <w:sz w:val="28"/>
          <w:szCs w:val="28"/>
          <w:lang w:eastAsia="ru-RU"/>
        </w:rPr>
        <w:t>Зона застройки малоэтажными жилыми домами (до 4этажей, включая мансардный)</w:t>
      </w:r>
      <w:r w:rsidR="00D62B35" w:rsidRPr="00C92E5B">
        <w:rPr>
          <w:rFonts w:ascii="Times New Roman" w:eastAsia="Calibri" w:hAnsi="Times New Roman" w:cs="Times New Roman"/>
          <w:b/>
          <w:color w:val="000000" w:themeColor="text1"/>
          <w:sz w:val="28"/>
        </w:rPr>
        <w:t xml:space="preserve"> </w:t>
      </w:r>
      <w:r w:rsidRPr="00C92E5B">
        <w:rPr>
          <w:rFonts w:ascii="Times New Roman" w:eastAsia="Calibri" w:hAnsi="Times New Roman" w:cs="Times New Roman"/>
          <w:b/>
          <w:color w:val="000000" w:themeColor="text1"/>
          <w:sz w:val="28"/>
        </w:rPr>
        <w:t>(Ж</w:t>
      </w:r>
      <w:proofErr w:type="gramStart"/>
      <w:r w:rsidR="003F4586" w:rsidRPr="00C92E5B">
        <w:rPr>
          <w:rFonts w:ascii="Times New Roman" w:eastAsia="Calibri" w:hAnsi="Times New Roman" w:cs="Times New Roman"/>
          <w:b/>
          <w:color w:val="000000" w:themeColor="text1"/>
          <w:sz w:val="28"/>
        </w:rPr>
        <w:t>2</w:t>
      </w:r>
      <w:proofErr w:type="gramEnd"/>
      <w:r w:rsidRPr="00C92E5B">
        <w:rPr>
          <w:rFonts w:ascii="Times New Roman" w:eastAsia="Calibri" w:hAnsi="Times New Roman" w:cs="Times New Roman"/>
          <w:b/>
          <w:color w:val="000000" w:themeColor="text1"/>
          <w:sz w:val="28"/>
        </w:rPr>
        <w:t>)</w:t>
      </w:r>
    </w:p>
    <w:p w:rsidR="00342691" w:rsidRDefault="00342691">
      <w:pPr>
        <w:spacing w:after="0" w:line="240" w:lineRule="auto"/>
        <w:ind w:firstLine="709"/>
        <w:jc w:val="both"/>
        <w:rPr>
          <w:rFonts w:ascii="Times New Roman" w:eastAsia="Calibri" w:hAnsi="Times New Roman" w:cs="Times New Roman"/>
          <w:color w:val="000000" w:themeColor="text1"/>
          <w:sz w:val="28"/>
        </w:rPr>
      </w:pPr>
    </w:p>
    <w:p w:rsidR="0012472A" w:rsidRPr="003F4586" w:rsidRDefault="00DA5465">
      <w:pPr>
        <w:spacing w:after="0" w:line="240" w:lineRule="auto"/>
        <w:ind w:firstLine="709"/>
        <w:jc w:val="both"/>
        <w:rPr>
          <w:rFonts w:ascii="Times New Roman" w:eastAsia="Calibri" w:hAnsi="Times New Roman" w:cs="Times New Roman"/>
          <w:color w:val="000000" w:themeColor="text1"/>
          <w:sz w:val="28"/>
        </w:rPr>
      </w:pPr>
      <w:r w:rsidRPr="003F4586">
        <w:rPr>
          <w:rFonts w:ascii="Times New Roman" w:eastAsia="Calibri" w:hAnsi="Times New Roman" w:cs="Times New Roman"/>
          <w:color w:val="000000" w:themeColor="text1"/>
          <w:sz w:val="28"/>
        </w:rPr>
        <w:t xml:space="preserve">10.1.2.1. </w:t>
      </w:r>
      <w:r w:rsidR="003F4586" w:rsidRPr="003F4586">
        <w:rPr>
          <w:rFonts w:ascii="Times New Roman" w:eastAsia="Calibri" w:hAnsi="Times New Roman" w:cs="Times New Roman"/>
          <w:color w:val="000000" w:themeColor="text1"/>
          <w:sz w:val="28"/>
        </w:rPr>
        <w:t>Зона предназначена для застройки многоквартирными жилыми домами малой и средней этажности (2-4 этажа), допускается размещение объектов социального и культурно - бытового обслуживания населения локального и микрорайонного значения, иных объектов согласно градостроительным регламентам</w:t>
      </w:r>
      <w:r w:rsidRPr="003F4586">
        <w:rPr>
          <w:rFonts w:ascii="Times New Roman" w:eastAsia="Calibri" w:hAnsi="Times New Roman" w:cs="Times New Roman"/>
          <w:color w:val="000000" w:themeColor="text1"/>
          <w:sz w:val="28"/>
        </w:rPr>
        <w:t>.</w:t>
      </w:r>
      <w:r>
        <w:rPr>
          <w:rFonts w:ascii="Times New Roman" w:eastAsia="Calibri" w:hAnsi="Times New Roman" w:cs="Times New Roman"/>
          <w:color w:val="000000" w:themeColor="text1"/>
          <w:sz w:val="28"/>
        </w:rPr>
        <w:t xml:space="preserve"> </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10.1.2.2. Допускается размещение объектов социального и культурно-бытового обслуживания населения преимущественно местного значения</w:t>
      </w:r>
      <w:r>
        <w:rPr>
          <w:rFonts w:ascii="Times New Roman" w:eastAsia="Calibri" w:hAnsi="Times New Roman" w:cs="Times New Roman"/>
          <w:color w:val="000000" w:themeColor="text1"/>
          <w:sz w:val="28"/>
        </w:rPr>
        <w:t>, коммунально-бытового назначения</w:t>
      </w:r>
      <w:r>
        <w:rPr>
          <w:rFonts w:ascii="Times New Roman" w:eastAsia="Calibri" w:hAnsi="Times New Roman" w:cs="Times New Roman"/>
          <w:iCs/>
          <w:color w:val="000000" w:themeColor="text1"/>
          <w:sz w:val="28"/>
        </w:rPr>
        <w:t>,</w:t>
      </w:r>
      <w:r>
        <w:rPr>
          <w:rFonts w:ascii="Times New Roman" w:eastAsia="Calibri" w:hAnsi="Times New Roman" w:cs="Times New Roman"/>
          <w:color w:val="000000" w:themeColor="text1"/>
          <w:sz w:val="28"/>
        </w:rPr>
        <w:t xml:space="preserve"> стоянок автомобильного транспорта, объектов, связанных с проживанием граждан и не оказывающих негативного воздействия на окружающую среду,</w:t>
      </w:r>
      <w:r>
        <w:rPr>
          <w:rFonts w:ascii="Times New Roman" w:eastAsia="Calibri" w:hAnsi="Times New Roman" w:cs="Times New Roman"/>
          <w:iCs/>
          <w:color w:val="000000" w:themeColor="text1"/>
          <w:sz w:val="28"/>
        </w:rPr>
        <w:t xml:space="preserve"> иных объектов согласно градостроительным регламентам.</w:t>
      </w:r>
    </w:p>
    <w:p w:rsidR="0012472A" w:rsidRPr="003F4586" w:rsidRDefault="00DA5465">
      <w:pPr>
        <w:spacing w:after="0" w:line="240" w:lineRule="auto"/>
        <w:ind w:firstLine="709"/>
        <w:jc w:val="both"/>
        <w:rPr>
          <w:rFonts w:ascii="Times New Roman" w:eastAsia="Calibri" w:hAnsi="Times New Roman" w:cs="Times New Roman"/>
          <w:iCs/>
          <w:color w:val="000000" w:themeColor="text1"/>
          <w:sz w:val="28"/>
        </w:rPr>
      </w:pPr>
      <w:r>
        <w:rPr>
          <w:rFonts w:ascii="Times New Roman" w:eastAsia="Calibri" w:hAnsi="Times New Roman" w:cs="Times New Roman"/>
          <w:iCs/>
          <w:color w:val="000000" w:themeColor="text1"/>
          <w:sz w:val="28"/>
        </w:rPr>
        <w:t xml:space="preserve">10.1.2.3. В территориальной зоне разрешено размещение объектов коммунального обслуживания, если их размещение не влияет на </w:t>
      </w:r>
      <w:r>
        <w:rPr>
          <w:rFonts w:ascii="Times New Roman" w:eastAsia="Calibri" w:hAnsi="Times New Roman" w:cs="Times New Roman"/>
          <w:iCs/>
          <w:color w:val="000000" w:themeColor="text1"/>
          <w:sz w:val="28"/>
        </w:rPr>
        <w:lastRenderedPageBreak/>
        <w:t>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rsidR="0012472A" w:rsidRPr="003F4586" w:rsidRDefault="00DA5465">
      <w:pPr>
        <w:spacing w:after="0" w:line="240" w:lineRule="auto"/>
        <w:ind w:firstLine="709"/>
        <w:jc w:val="both"/>
        <w:rPr>
          <w:rFonts w:ascii="Times New Roman" w:eastAsia="Calibri" w:hAnsi="Times New Roman" w:cs="Times New Roman"/>
          <w:iCs/>
          <w:color w:val="000000" w:themeColor="text1"/>
          <w:sz w:val="28"/>
        </w:rPr>
      </w:pPr>
      <w:r>
        <w:rPr>
          <w:rFonts w:ascii="Times New Roman" w:eastAsia="Calibri" w:hAnsi="Times New Roman" w:cs="Times New Roman"/>
          <w:iCs/>
          <w:color w:val="000000" w:themeColor="text1"/>
          <w:sz w:val="28"/>
        </w:rPr>
        <w:t>10.1.2.4.</w:t>
      </w:r>
      <w:r w:rsidRPr="003F4586">
        <w:rPr>
          <w:rFonts w:ascii="Times New Roman" w:eastAsia="Calibri" w:hAnsi="Times New Roman" w:cs="Times New Roman"/>
          <w:iCs/>
          <w:color w:val="000000" w:themeColor="text1"/>
          <w:sz w:val="28"/>
        </w:rPr>
        <w:t xml:space="preserve"> Виды разрешенного </w:t>
      </w:r>
      <w:r w:rsidRPr="00C92E5B">
        <w:rPr>
          <w:rFonts w:ascii="Times New Roman" w:eastAsia="Calibri" w:hAnsi="Times New Roman" w:cs="Times New Roman"/>
          <w:iCs/>
          <w:color w:val="000000" w:themeColor="text1"/>
          <w:sz w:val="28"/>
        </w:rPr>
        <w:t xml:space="preserve">использования зоны </w:t>
      </w:r>
      <w:r w:rsidR="00D62B35" w:rsidRPr="00C92E5B">
        <w:rPr>
          <w:rFonts w:ascii="Times New Roman" w:eastAsia="Times New Roman" w:hAnsi="Times New Roman" w:cs="Times New Roman"/>
          <w:color w:val="000000" w:themeColor="text1"/>
          <w:sz w:val="28"/>
          <w:szCs w:val="28"/>
          <w:lang w:eastAsia="ru-RU"/>
        </w:rPr>
        <w:t xml:space="preserve">застройки малоэтажными жилыми домами (до 4этажей, включая </w:t>
      </w:r>
      <w:proofErr w:type="gramStart"/>
      <w:r w:rsidR="00D62B35" w:rsidRPr="00C92E5B">
        <w:rPr>
          <w:rFonts w:ascii="Times New Roman" w:eastAsia="Times New Roman" w:hAnsi="Times New Roman" w:cs="Times New Roman"/>
          <w:color w:val="000000" w:themeColor="text1"/>
          <w:sz w:val="28"/>
          <w:szCs w:val="28"/>
          <w:lang w:eastAsia="ru-RU"/>
        </w:rPr>
        <w:t>мансардный</w:t>
      </w:r>
      <w:proofErr w:type="gramEnd"/>
      <w:r w:rsidR="00D62B35" w:rsidRPr="00C92E5B">
        <w:rPr>
          <w:rFonts w:ascii="Times New Roman" w:eastAsia="Times New Roman" w:hAnsi="Times New Roman" w:cs="Times New Roman"/>
          <w:color w:val="000000" w:themeColor="text1"/>
          <w:sz w:val="28"/>
          <w:szCs w:val="28"/>
          <w:lang w:eastAsia="ru-RU"/>
        </w:rPr>
        <w:t>)</w:t>
      </w:r>
      <w:r w:rsidR="00D62B35" w:rsidRPr="00C92E5B">
        <w:rPr>
          <w:rFonts w:ascii="Times New Roman" w:eastAsia="Calibri" w:hAnsi="Times New Roman" w:cs="Times New Roman"/>
          <w:iCs/>
          <w:color w:val="000000" w:themeColor="text1"/>
          <w:sz w:val="28"/>
        </w:rPr>
        <w:t xml:space="preserve"> </w:t>
      </w:r>
      <w:r w:rsidRPr="00C92E5B">
        <w:rPr>
          <w:rFonts w:ascii="Times New Roman" w:eastAsia="Calibri" w:hAnsi="Times New Roman" w:cs="Times New Roman"/>
          <w:iCs/>
          <w:color w:val="000000" w:themeColor="text1"/>
          <w:sz w:val="28"/>
        </w:rPr>
        <w:t>(Ж</w:t>
      </w:r>
      <w:r w:rsidR="00342691" w:rsidRPr="00C92E5B">
        <w:rPr>
          <w:rFonts w:ascii="Times New Roman" w:eastAsia="Calibri" w:hAnsi="Times New Roman" w:cs="Times New Roman"/>
          <w:iCs/>
          <w:color w:val="000000" w:themeColor="text1"/>
          <w:sz w:val="28"/>
        </w:rPr>
        <w:t>-</w:t>
      </w:r>
      <w:r w:rsidR="003F4586" w:rsidRPr="00C92E5B">
        <w:rPr>
          <w:rFonts w:ascii="Times New Roman" w:eastAsia="Calibri" w:hAnsi="Times New Roman" w:cs="Times New Roman"/>
          <w:iCs/>
          <w:color w:val="000000" w:themeColor="text1"/>
          <w:sz w:val="28"/>
        </w:rPr>
        <w:t>2</w:t>
      </w:r>
      <w:r w:rsidRPr="00C92E5B">
        <w:rPr>
          <w:rFonts w:ascii="Times New Roman" w:eastAsia="Calibri" w:hAnsi="Times New Roman" w:cs="Times New Roman"/>
          <w:iCs/>
          <w:color w:val="000000" w:themeColor="text1"/>
          <w:sz w:val="28"/>
        </w:rPr>
        <w:t>) приведены в Таблице 10.1.2.</w:t>
      </w:r>
    </w:p>
    <w:p w:rsidR="0012472A" w:rsidRDefault="0012472A">
      <w:pPr>
        <w:spacing w:after="0" w:line="240" w:lineRule="auto"/>
        <w:ind w:firstLine="709"/>
        <w:jc w:val="both"/>
        <w:rPr>
          <w:rFonts w:ascii="Times New Roman" w:eastAsia="Calibri" w:hAnsi="Times New Roman" w:cs="Times New Roman"/>
          <w:color w:val="000000"/>
          <w:sz w:val="28"/>
        </w:rPr>
      </w:pPr>
    </w:p>
    <w:p w:rsidR="0012472A" w:rsidRDefault="00DA5465">
      <w:pPr>
        <w:spacing w:after="0" w:line="240" w:lineRule="auto"/>
        <w:jc w:val="right"/>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Таблица 10.1.2</w:t>
      </w:r>
    </w:p>
    <w:tbl>
      <w:tblPr>
        <w:tblW w:w="9615"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606"/>
        <w:gridCol w:w="3544"/>
        <w:gridCol w:w="2465"/>
      </w:tblGrid>
      <w:tr w:rsidR="0012472A" w:rsidTr="003F4586">
        <w:trPr>
          <w:trHeight w:val="1031"/>
          <w:tblHeader/>
        </w:trPr>
        <w:tc>
          <w:tcPr>
            <w:tcW w:w="3606"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544"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465"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3F4586">
        <w:trPr>
          <w:trHeight w:val="275"/>
          <w:tblHeader/>
        </w:trPr>
        <w:tc>
          <w:tcPr>
            <w:tcW w:w="3606"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544"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465"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3F4586" w:rsidTr="003F4586">
        <w:trPr>
          <w:trHeight w:val="448"/>
        </w:trPr>
        <w:tc>
          <w:tcPr>
            <w:tcW w:w="3606" w:type="dxa"/>
          </w:tcPr>
          <w:p w:rsidR="00D62B35" w:rsidRDefault="00D62B35" w:rsidP="006A7042">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Малоэтажная многоквартирная жилая застройка (2.1.1)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Обслуживание жилой застройки (2.7)</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Хранение автотранспорта (2.7.1)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Размещение гаражей для собственных нужд (2.7.2)</w:t>
            </w:r>
          </w:p>
          <w:p w:rsidR="003F4586"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Административные здания организаций, обеспечивающих предоставление коммунальных услуг (3.1.2)</w:t>
            </w:r>
          </w:p>
          <w:p w:rsidR="000F6F13" w:rsidRPr="006A7042" w:rsidRDefault="000F6F13" w:rsidP="006A7042">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Коммунальное обслуживание (3.1)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Социальное обслуживание (3.2)</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Дома социального обслуживания (3.2.1)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Оказание социальной помощи населению (3.2.2)</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Общежития (3.2.4)</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Бытовое обслуживание (3.3)</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Амбулаторно-поликлиническое обслуживание (3.4.1)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Стационарное медицинское обслуживание (3.4.2)</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Дошкольное, начальное и среднее общее образование (3.5.1)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Среднее и высшее профессиональное образование (3.5.2)</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Объекты культурно-досуговой деятельности (3.6.1)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Общественное управление (3.8)</w:t>
            </w:r>
          </w:p>
          <w:p w:rsidR="00A532C5" w:rsidRPr="00C92E5B" w:rsidRDefault="00A532C5" w:rsidP="00A532C5">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Магазины (4.4)</w:t>
            </w:r>
          </w:p>
          <w:p w:rsidR="00A532C5" w:rsidRPr="00C92E5B" w:rsidRDefault="00A532C5" w:rsidP="00A532C5">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Банковская и страховая деятельность (4.5)</w:t>
            </w:r>
          </w:p>
          <w:p w:rsidR="00A532C5" w:rsidRPr="00C92E5B" w:rsidRDefault="00A532C5" w:rsidP="00A532C5">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Общественное питание (4.6)</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Ветеринарное обслуживание (3.10)</w:t>
            </w:r>
          </w:p>
          <w:p w:rsidR="003F4586"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lastRenderedPageBreak/>
              <w:t>Коммунальное обслуживание (3.1)</w:t>
            </w:r>
          </w:p>
          <w:p w:rsidR="00D62B35" w:rsidRPr="006A7042" w:rsidRDefault="00D62B35" w:rsidP="00D62B35">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Земельные участки (территории) общего пользования (12.0)</w:t>
            </w:r>
          </w:p>
          <w:p w:rsidR="00D62B35" w:rsidRPr="006A7042" w:rsidRDefault="00D62B35" w:rsidP="00D62B35">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Улично-дорожная сеть (12.0.1)</w:t>
            </w:r>
          </w:p>
          <w:p w:rsidR="00D62B35" w:rsidRPr="006A7042" w:rsidRDefault="00D62B35" w:rsidP="00C92E5B">
            <w:pPr>
              <w:spacing w:line="17" w:lineRule="atLeast"/>
              <w:contextualSpacing/>
              <w:jc w:val="center"/>
              <w:rPr>
                <w:rFonts w:ascii="Times New Roman" w:eastAsia="Times New Roman" w:hAnsi="Times New Roman" w:cs="Times New Roman"/>
                <w:color w:val="000000"/>
                <w:sz w:val="24"/>
                <w:szCs w:val="24"/>
              </w:rPr>
            </w:pPr>
            <w:r w:rsidRPr="006A7042">
              <w:rPr>
                <w:rFonts w:ascii="Times New Roman" w:hAnsi="Times New Roman" w:cs="Times New Roman"/>
                <w:sz w:val="24"/>
                <w:szCs w:val="24"/>
              </w:rPr>
              <w:t>Благоустройство территории (12.0.2)</w:t>
            </w:r>
          </w:p>
        </w:tc>
        <w:tc>
          <w:tcPr>
            <w:tcW w:w="3544" w:type="dxa"/>
          </w:tcPr>
          <w:p w:rsidR="003026E2" w:rsidRDefault="003026E2"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lastRenderedPageBreak/>
              <w:t>Блокированная жилая застройка (2.3)</w:t>
            </w:r>
          </w:p>
          <w:p w:rsidR="00D62B35" w:rsidRPr="00C92E5B" w:rsidRDefault="00D62B35" w:rsidP="00D62B35">
            <w:pPr>
              <w:spacing w:line="17" w:lineRule="atLeast"/>
              <w:contextualSpacing/>
              <w:jc w:val="center"/>
              <w:rPr>
                <w:rFonts w:ascii="Times New Roman" w:hAnsi="Times New Roman" w:cs="Times New Roman"/>
                <w:sz w:val="24"/>
                <w:szCs w:val="24"/>
              </w:rPr>
            </w:pPr>
            <w:proofErr w:type="spellStart"/>
            <w:r w:rsidRPr="006A7042">
              <w:rPr>
                <w:rFonts w:ascii="Times New Roman" w:hAnsi="Times New Roman" w:cs="Times New Roman"/>
                <w:sz w:val="24"/>
                <w:szCs w:val="24"/>
              </w:rPr>
              <w:t>Среднеэтажная</w:t>
            </w:r>
            <w:proofErr w:type="spellEnd"/>
            <w:r w:rsidRPr="006A7042">
              <w:rPr>
                <w:rFonts w:ascii="Times New Roman" w:hAnsi="Times New Roman" w:cs="Times New Roman"/>
                <w:sz w:val="24"/>
                <w:szCs w:val="24"/>
              </w:rPr>
              <w:t xml:space="preserve"> жилая застройка</w:t>
            </w:r>
            <w:r w:rsidRPr="00C92E5B">
              <w:rPr>
                <w:rFonts w:ascii="Times New Roman" w:hAnsi="Times New Roman" w:cs="Times New Roman"/>
                <w:sz w:val="24"/>
                <w:szCs w:val="24"/>
              </w:rPr>
              <w:t xml:space="preserve"> (2.5)</w:t>
            </w:r>
          </w:p>
          <w:p w:rsidR="0087166C" w:rsidRPr="00C92E5B" w:rsidRDefault="0087166C" w:rsidP="0087166C">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Религиозное использование (3.7)</w:t>
            </w:r>
          </w:p>
          <w:p w:rsidR="0087166C" w:rsidRPr="00C92E5B" w:rsidRDefault="0087166C" w:rsidP="0087166C">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Деловое управление (4.1)</w:t>
            </w:r>
          </w:p>
          <w:p w:rsidR="000F6F13" w:rsidRPr="00C92E5B" w:rsidRDefault="000F6F13" w:rsidP="000F6F13">
            <w:pPr>
              <w:spacing w:line="17" w:lineRule="atLeast"/>
              <w:contextualSpacing/>
              <w:jc w:val="center"/>
              <w:rPr>
                <w:rFonts w:ascii="Times New Roman" w:hAnsi="Times New Roman" w:cs="Times New Roman"/>
                <w:sz w:val="24"/>
                <w:szCs w:val="24"/>
              </w:rPr>
            </w:pPr>
            <w:proofErr w:type="gramStart"/>
            <w:r w:rsidRPr="00C92E5B">
              <w:rPr>
                <w:rFonts w:ascii="Times New Roman" w:hAnsi="Times New Roman" w:cs="Times New Roman"/>
                <w:sz w:val="24"/>
                <w:szCs w:val="24"/>
              </w:rPr>
              <w:t>Объекты торговли (торговые центры, торгово-развлекательные центры (комплексы) (4.2)</w:t>
            </w:r>
            <w:proofErr w:type="gramEnd"/>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Гостиничное обслуживание (4.7)</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Рынки (4.3)</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Развлекательные мероприятия (4.8.1)</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Обеспечение занятий спортом в помещениях (5.1.2)</w:t>
            </w:r>
          </w:p>
          <w:p w:rsidR="003F4586" w:rsidRPr="006A7042"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Служебные гаражи (4.9)</w:t>
            </w:r>
          </w:p>
          <w:p w:rsidR="003F4586" w:rsidRDefault="003F4586" w:rsidP="006A7042">
            <w:pPr>
              <w:spacing w:line="17" w:lineRule="atLeast"/>
              <w:contextualSpacing/>
              <w:jc w:val="center"/>
              <w:rPr>
                <w:rFonts w:ascii="Times New Roman" w:hAnsi="Times New Roman" w:cs="Times New Roman"/>
                <w:sz w:val="24"/>
                <w:szCs w:val="24"/>
              </w:rPr>
            </w:pPr>
            <w:r w:rsidRPr="006A7042">
              <w:rPr>
                <w:rFonts w:ascii="Times New Roman" w:hAnsi="Times New Roman" w:cs="Times New Roman"/>
                <w:sz w:val="24"/>
                <w:szCs w:val="24"/>
              </w:rPr>
              <w:t>Объекты дорожного сервиса (4.9.1)</w:t>
            </w:r>
          </w:p>
          <w:p w:rsidR="0087166C" w:rsidRPr="00C92E5B" w:rsidRDefault="0087166C" w:rsidP="0087166C">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Площадки для занятий спортом (5.1.3)</w:t>
            </w:r>
          </w:p>
          <w:p w:rsidR="0087166C" w:rsidRPr="00C92E5B" w:rsidRDefault="0087166C" w:rsidP="0087166C">
            <w:pPr>
              <w:spacing w:line="17" w:lineRule="atLeast"/>
              <w:contextualSpacing/>
              <w:jc w:val="center"/>
              <w:rPr>
                <w:rFonts w:ascii="Times New Roman" w:hAnsi="Times New Roman" w:cs="Times New Roman"/>
                <w:sz w:val="24"/>
                <w:szCs w:val="24"/>
              </w:rPr>
            </w:pPr>
            <w:r w:rsidRPr="00C92E5B">
              <w:rPr>
                <w:rFonts w:ascii="Times New Roman" w:hAnsi="Times New Roman" w:cs="Times New Roman"/>
                <w:sz w:val="24"/>
                <w:szCs w:val="24"/>
              </w:rPr>
              <w:t>Оборудованные площадки для занятий спортом (5.1.4)</w:t>
            </w:r>
          </w:p>
          <w:p w:rsidR="000F6F13" w:rsidRPr="006A7042" w:rsidRDefault="000F6F13" w:rsidP="006A7042">
            <w:pPr>
              <w:spacing w:line="17" w:lineRule="atLeast"/>
              <w:contextualSpacing/>
              <w:jc w:val="center"/>
              <w:rPr>
                <w:rFonts w:ascii="Times New Roman" w:hAnsi="Times New Roman" w:cs="Times New Roman"/>
                <w:sz w:val="24"/>
                <w:szCs w:val="24"/>
              </w:rPr>
            </w:pPr>
          </w:p>
          <w:p w:rsidR="003F4586" w:rsidRPr="006A7042" w:rsidRDefault="003F4586" w:rsidP="006A7042">
            <w:pPr>
              <w:spacing w:line="17" w:lineRule="atLeast"/>
              <w:contextualSpacing/>
              <w:jc w:val="center"/>
              <w:rPr>
                <w:rFonts w:ascii="Times New Roman" w:hAnsi="Times New Roman" w:cs="Times New Roman"/>
                <w:sz w:val="24"/>
                <w:szCs w:val="24"/>
              </w:rPr>
            </w:pPr>
          </w:p>
        </w:tc>
        <w:tc>
          <w:tcPr>
            <w:tcW w:w="2465" w:type="dxa"/>
          </w:tcPr>
          <w:p w:rsidR="00C26720" w:rsidRDefault="00C26720" w:rsidP="00C26720">
            <w:pPr>
              <w:suppressAutoHyphens/>
              <w:spacing w:after="0" w:line="240" w:lineRule="auto"/>
              <w:jc w:val="center"/>
              <w:rPr>
                <w:rFonts w:ascii="Times New Roman" w:eastAsia="Times New Roman" w:hAnsi="Times New Roman" w:cs="Times New Roman"/>
                <w:sz w:val="24"/>
                <w:szCs w:val="24"/>
                <w:lang w:eastAsia="ru-RU"/>
              </w:rPr>
            </w:pPr>
            <w:r w:rsidRPr="006205EA">
              <w:rPr>
                <w:rFonts w:ascii="Times New Roman" w:eastAsia="Times New Roman" w:hAnsi="Times New Roman" w:cs="Times New Roman"/>
                <w:sz w:val="24"/>
                <w:szCs w:val="24"/>
                <w:lang w:eastAsia="ru-RU"/>
              </w:rPr>
              <w:t>Не устанавливается</w:t>
            </w:r>
          </w:p>
          <w:p w:rsidR="003F4586" w:rsidRPr="006A7042" w:rsidRDefault="003F4586" w:rsidP="006A7042">
            <w:pPr>
              <w:spacing w:line="17" w:lineRule="atLeast"/>
              <w:contextualSpacing/>
              <w:jc w:val="center"/>
              <w:rPr>
                <w:rFonts w:ascii="Times New Roman" w:hAnsi="Times New Roman" w:cs="Times New Roman"/>
                <w:sz w:val="24"/>
                <w:szCs w:val="24"/>
              </w:rPr>
            </w:pPr>
          </w:p>
          <w:p w:rsidR="003F4586" w:rsidRPr="006A7042" w:rsidRDefault="003F4586" w:rsidP="006A7042">
            <w:pPr>
              <w:spacing w:line="17" w:lineRule="atLeast"/>
              <w:contextualSpacing/>
              <w:jc w:val="center"/>
              <w:rPr>
                <w:rFonts w:ascii="Times New Roman" w:eastAsia="Times New Roman" w:hAnsi="Times New Roman" w:cs="Times New Roman"/>
                <w:color w:val="000000"/>
                <w:sz w:val="24"/>
                <w:szCs w:val="24"/>
              </w:rPr>
            </w:pPr>
          </w:p>
        </w:tc>
      </w:tr>
    </w:tbl>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lastRenderedPageBreak/>
        <w:t xml:space="preserve">10.1.2.5. </w:t>
      </w:r>
      <w:r>
        <w:rPr>
          <w:rFonts w:ascii="Times New Roman" w:eastAsia="Calibri" w:hAnsi="Times New Roman" w:cs="Times New Roman"/>
          <w:color w:val="000000" w:themeColor="text1"/>
          <w:sz w:val="28"/>
        </w:rPr>
        <w:t>Для жилых домо</w:t>
      </w:r>
      <w:r w:rsidR="00D62B35">
        <w:rPr>
          <w:rFonts w:ascii="Times New Roman" w:eastAsia="Calibri" w:hAnsi="Times New Roman" w:cs="Times New Roman"/>
          <w:color w:val="000000" w:themeColor="text1"/>
          <w:sz w:val="28"/>
        </w:rPr>
        <w:t>в</w:t>
      </w:r>
      <w:r>
        <w:rPr>
          <w:rFonts w:ascii="Times New Roman" w:eastAsia="Calibri" w:hAnsi="Times New Roman" w:cs="Times New Roman"/>
          <w:color w:val="000000" w:themeColor="text1"/>
          <w:sz w:val="28"/>
        </w:rPr>
        <w:t>:</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1) минимальная площадь земельных участков принимается в соответствии с</w:t>
      </w:r>
      <w:r w:rsidR="0062672F">
        <w:rPr>
          <w:rFonts w:ascii="Times New Roman" w:eastAsia="Calibri" w:hAnsi="Times New Roman" w:cs="Times New Roman"/>
          <w:color w:val="000000" w:themeColor="text1"/>
          <w:sz w:val="28"/>
        </w:rPr>
        <w:t xml:space="preserve"> требованиями </w:t>
      </w:r>
      <w:r>
        <w:rPr>
          <w:rFonts w:ascii="Times New Roman" w:eastAsia="Calibri" w:hAnsi="Times New Roman" w:cs="Times New Roman"/>
          <w:color w:val="000000" w:themeColor="text1"/>
          <w:sz w:val="28"/>
        </w:rPr>
        <w:t xml:space="preserve"> СП 42.13330.2016.</w:t>
      </w:r>
    </w:p>
    <w:p w:rsidR="0062672F" w:rsidRDefault="0062672F">
      <w:pPr>
        <w:spacing w:after="0" w:line="240" w:lineRule="auto"/>
        <w:ind w:firstLine="709"/>
        <w:jc w:val="both"/>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t>2) максимальная площадь земельных участков (нежилого назначения) не может превышать 1,5 кратного размера минимальной площади земельного участка под объект.</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10.1.2.6.</w:t>
      </w:r>
      <w:r>
        <w:rPr>
          <w:rFonts w:ascii="Times New Roman" w:eastAsia="Calibri" w:hAnsi="Times New Roman" w:cs="Times New Roman"/>
          <w:color w:val="000000" w:themeColor="text1"/>
          <w:sz w:val="28"/>
        </w:rPr>
        <w:t xml:space="preserve"> Минимальные отступы от всех зданий до красных линий улиц и проездов всех типов не менее </w:t>
      </w:r>
      <w:r w:rsidR="00D62B35">
        <w:rPr>
          <w:rFonts w:ascii="Times New Roman" w:eastAsia="Calibri" w:hAnsi="Times New Roman" w:cs="Times New Roman"/>
          <w:color w:val="000000" w:themeColor="text1"/>
          <w:sz w:val="28"/>
        </w:rPr>
        <w:t>5</w:t>
      </w:r>
      <w:r>
        <w:rPr>
          <w:rFonts w:ascii="Times New Roman" w:eastAsia="Calibri" w:hAnsi="Times New Roman" w:cs="Times New Roman"/>
          <w:color w:val="000000" w:themeColor="text1"/>
          <w:sz w:val="28"/>
        </w:rPr>
        <w:t xml:space="preserve"> м. </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rPr>
        <w:t>Минимальные отступы от зданий, строений сооружений до границ земельных участков – не менее 3 м.</w:t>
      </w:r>
    </w:p>
    <w:p w:rsidR="0012472A" w:rsidRDefault="00DA5465">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 xml:space="preserve">10.1.2.7. </w:t>
      </w:r>
      <w:r>
        <w:rPr>
          <w:rFonts w:ascii="Times New Roman" w:eastAsia="Calibri" w:hAnsi="Times New Roman" w:cs="Times New Roman"/>
          <w:color w:val="000000" w:themeColor="text1"/>
          <w:sz w:val="28"/>
        </w:rPr>
        <w:t xml:space="preserve">Максимальный процент застройки – </w:t>
      </w:r>
      <w:r w:rsidR="00D62B35">
        <w:rPr>
          <w:rFonts w:ascii="Times New Roman" w:eastAsia="Calibri" w:hAnsi="Times New Roman" w:cs="Times New Roman"/>
          <w:color w:val="000000" w:themeColor="text1"/>
          <w:sz w:val="28"/>
        </w:rPr>
        <w:t>60</w:t>
      </w:r>
      <w:r>
        <w:rPr>
          <w:rFonts w:ascii="Times New Roman" w:eastAsia="Calibri" w:hAnsi="Times New Roman" w:cs="Times New Roman"/>
          <w:color w:val="000000" w:themeColor="text1"/>
          <w:sz w:val="28"/>
        </w:rPr>
        <w:t xml:space="preserve"> %.</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 xml:space="preserve">10.1.2.8. </w:t>
      </w:r>
      <w:r>
        <w:rPr>
          <w:rFonts w:ascii="Times New Roman" w:eastAsia="Calibri" w:hAnsi="Times New Roman" w:cs="Times New Roman"/>
          <w:color w:val="000000" w:themeColor="text1"/>
          <w:sz w:val="28"/>
        </w:rPr>
        <w:t xml:space="preserve">Предельное количество этажей зданий, строений, сооружений – </w:t>
      </w:r>
      <w:r w:rsidR="00D62B35">
        <w:rPr>
          <w:rFonts w:ascii="Times New Roman" w:eastAsia="Calibri" w:hAnsi="Times New Roman" w:cs="Times New Roman"/>
          <w:color w:val="000000" w:themeColor="text1"/>
          <w:sz w:val="28"/>
        </w:rPr>
        <w:t>4</w:t>
      </w:r>
      <w:r>
        <w:rPr>
          <w:rFonts w:ascii="Times New Roman" w:eastAsia="Calibri" w:hAnsi="Times New Roman" w:cs="Times New Roman"/>
          <w:color w:val="000000" w:themeColor="text1"/>
          <w:sz w:val="28"/>
        </w:rPr>
        <w:t xml:space="preserve"> этажей, предельная высота – </w:t>
      </w:r>
      <w:r w:rsidR="0087166C">
        <w:rPr>
          <w:rFonts w:ascii="Times New Roman" w:eastAsia="Calibri" w:hAnsi="Times New Roman" w:cs="Times New Roman"/>
          <w:color w:val="000000" w:themeColor="text1"/>
          <w:sz w:val="28"/>
        </w:rPr>
        <w:t>1</w:t>
      </w:r>
      <w:r w:rsidR="0062672F">
        <w:rPr>
          <w:rFonts w:ascii="Times New Roman" w:eastAsia="Calibri" w:hAnsi="Times New Roman" w:cs="Times New Roman"/>
          <w:color w:val="000000" w:themeColor="text1"/>
          <w:sz w:val="28"/>
        </w:rPr>
        <w:t>6</w:t>
      </w:r>
      <w:r>
        <w:rPr>
          <w:rFonts w:ascii="Times New Roman" w:eastAsia="Calibri" w:hAnsi="Times New Roman" w:cs="Times New Roman"/>
          <w:color w:val="000000" w:themeColor="text1"/>
          <w:sz w:val="28"/>
        </w:rPr>
        <w:t xml:space="preserve"> м.</w:t>
      </w:r>
    </w:p>
    <w:p w:rsidR="0012472A" w:rsidRDefault="00DA5465">
      <w:pPr>
        <w:tabs>
          <w:tab w:val="left" w:pos="992"/>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 xml:space="preserve">10.1.2.9. </w:t>
      </w:r>
      <w:r>
        <w:rPr>
          <w:rFonts w:ascii="Times New Roman" w:eastAsia="Calibri" w:hAnsi="Times New Roman" w:cs="Times New Roman"/>
          <w:color w:val="000000" w:themeColor="text1"/>
          <w:sz w:val="28"/>
        </w:rPr>
        <w:t>Благоустройством предусматривается:</w:t>
      </w:r>
    </w:p>
    <w:p w:rsidR="0012472A" w:rsidRDefault="00DA5465" w:rsidP="00DA5465">
      <w:pPr>
        <w:pStyle w:val="af1"/>
        <w:numPr>
          <w:ilvl w:val="0"/>
          <w:numId w:val="25"/>
        </w:numPr>
        <w:tabs>
          <w:tab w:val="left" w:pos="992"/>
        </w:tabs>
        <w:spacing w:after="0" w:line="240" w:lineRule="auto"/>
        <w:ind w:left="0"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rPr>
        <w:t xml:space="preserve">организация подъездов и подходов с твердым покрытием, с устройством </w:t>
      </w:r>
      <w:proofErr w:type="spellStart"/>
      <w:r>
        <w:rPr>
          <w:rFonts w:ascii="Times New Roman" w:eastAsia="Calibri" w:hAnsi="Times New Roman" w:cs="Times New Roman"/>
          <w:color w:val="000000" w:themeColor="text1"/>
          <w:sz w:val="28"/>
        </w:rPr>
        <w:t>безбарьерных</w:t>
      </w:r>
      <w:proofErr w:type="spellEnd"/>
      <w:r>
        <w:rPr>
          <w:rFonts w:ascii="Times New Roman" w:eastAsia="Calibri" w:hAnsi="Times New Roman" w:cs="Times New Roman"/>
          <w:color w:val="000000" w:themeColor="text1"/>
          <w:sz w:val="28"/>
        </w:rPr>
        <w:t xml:space="preserve"> проездов и организацией съездов для маломобильных групп населения;</w:t>
      </w:r>
    </w:p>
    <w:p w:rsidR="0012472A" w:rsidRDefault="00DA5465" w:rsidP="00DA5465">
      <w:pPr>
        <w:pStyle w:val="af1"/>
        <w:numPr>
          <w:ilvl w:val="0"/>
          <w:numId w:val="25"/>
        </w:numPr>
        <w:tabs>
          <w:tab w:val="left" w:pos="992"/>
        </w:tabs>
        <w:spacing w:after="0" w:line="240" w:lineRule="auto"/>
        <w:ind w:left="0"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rPr>
        <w:t>организация парковочных мест для обслуживания общественных и промышленных, жилых зданий, строений;</w:t>
      </w:r>
    </w:p>
    <w:p w:rsidR="0012472A" w:rsidRDefault="00DA5465" w:rsidP="00DA5465">
      <w:pPr>
        <w:pStyle w:val="af1"/>
        <w:numPr>
          <w:ilvl w:val="0"/>
          <w:numId w:val="25"/>
        </w:numPr>
        <w:tabs>
          <w:tab w:val="left" w:pos="992"/>
        </w:tabs>
        <w:spacing w:after="0" w:line="240" w:lineRule="auto"/>
        <w:ind w:left="0"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rPr>
        <w:t>организация наружного освещения с радиусом действия не менее 15 м;</w:t>
      </w:r>
    </w:p>
    <w:p w:rsidR="0012472A" w:rsidRDefault="00DA5465" w:rsidP="00DA5465">
      <w:pPr>
        <w:pStyle w:val="af1"/>
        <w:numPr>
          <w:ilvl w:val="0"/>
          <w:numId w:val="25"/>
        </w:numPr>
        <w:tabs>
          <w:tab w:val="left" w:pos="992"/>
        </w:tabs>
        <w:spacing w:after="0" w:line="240" w:lineRule="auto"/>
        <w:ind w:left="0"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rPr>
        <w:t>разбивка цветников и газонов.</w:t>
      </w:r>
    </w:p>
    <w:p w:rsidR="0012472A" w:rsidRDefault="00DA5465">
      <w:pPr>
        <w:tabs>
          <w:tab w:val="left" w:pos="992"/>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rPr>
        <w:t xml:space="preserve">10.1.2.10. </w:t>
      </w:r>
      <w:r>
        <w:rPr>
          <w:rFonts w:ascii="Times New Roman" w:eastAsia="Calibri" w:hAnsi="Times New Roman" w:cs="Times New Roman"/>
          <w:color w:val="000000" w:themeColor="text1"/>
          <w:sz w:val="28"/>
          <w:szCs w:val="24"/>
          <w:lang w:eastAsia="ru-RU"/>
        </w:rPr>
        <w:t>Количество парковочных мест на территории земельного участка определяется согласно СП 42.13330.2016 и региональным нормативам градостроительного проектирования.</w:t>
      </w:r>
    </w:p>
    <w:p w:rsidR="003026E2" w:rsidRDefault="003026E2" w:rsidP="003026E2">
      <w:pPr>
        <w:tabs>
          <w:tab w:val="left" w:pos="709"/>
        </w:tabs>
        <w:spacing w:after="0" w:line="240" w:lineRule="auto"/>
        <w:ind w:firstLine="709"/>
        <w:jc w:val="both"/>
        <w:rPr>
          <w:rFonts w:ascii="Times New Roman" w:eastAsia="Calibri" w:hAnsi="Times New Roman" w:cs="Times New Roman"/>
          <w:b/>
          <w:color w:val="000000" w:themeColor="text1"/>
          <w:sz w:val="28"/>
        </w:rPr>
      </w:pPr>
    </w:p>
    <w:p w:rsidR="003026E2" w:rsidRPr="003F4586" w:rsidRDefault="003026E2" w:rsidP="003026E2">
      <w:pPr>
        <w:tabs>
          <w:tab w:val="left" w:pos="709"/>
        </w:tabs>
        <w:spacing w:after="0" w:line="240" w:lineRule="auto"/>
        <w:ind w:firstLine="709"/>
        <w:jc w:val="both"/>
        <w:rPr>
          <w:rFonts w:ascii="Times New Roman" w:eastAsia="Calibri" w:hAnsi="Times New Roman" w:cs="Times New Roman"/>
          <w:b/>
          <w:color w:val="000000" w:themeColor="text1"/>
          <w:sz w:val="28"/>
        </w:rPr>
      </w:pPr>
      <w:r>
        <w:rPr>
          <w:rFonts w:ascii="Times New Roman" w:eastAsia="Calibri" w:hAnsi="Times New Roman" w:cs="Times New Roman"/>
          <w:b/>
          <w:color w:val="000000" w:themeColor="text1"/>
          <w:sz w:val="28"/>
        </w:rPr>
        <w:t>10.1.3. Зона застройки индивидуальными жилыми домами (Ж3)</w:t>
      </w:r>
    </w:p>
    <w:p w:rsidR="003026E2" w:rsidRPr="003026E2" w:rsidRDefault="003026E2" w:rsidP="003026E2">
      <w:pPr>
        <w:spacing w:after="0" w:line="240" w:lineRule="auto"/>
        <w:ind w:firstLine="709"/>
        <w:jc w:val="both"/>
        <w:rPr>
          <w:rFonts w:ascii="Times New Roman" w:eastAsia="Calibri" w:hAnsi="Times New Roman" w:cs="Times New Roman"/>
          <w:iCs/>
          <w:color w:val="000000" w:themeColor="text1"/>
          <w:sz w:val="28"/>
        </w:rPr>
      </w:pPr>
      <w:r w:rsidRPr="003026E2">
        <w:rPr>
          <w:rFonts w:ascii="Times New Roman" w:eastAsia="Calibri" w:hAnsi="Times New Roman" w:cs="Times New Roman"/>
          <w:iCs/>
          <w:color w:val="000000" w:themeColor="text1"/>
          <w:sz w:val="28"/>
        </w:rPr>
        <w:t>10.1.</w:t>
      </w:r>
      <w:r>
        <w:rPr>
          <w:rFonts w:ascii="Times New Roman" w:eastAsia="Calibri" w:hAnsi="Times New Roman" w:cs="Times New Roman"/>
          <w:iCs/>
          <w:color w:val="000000" w:themeColor="text1"/>
          <w:sz w:val="28"/>
        </w:rPr>
        <w:t>3</w:t>
      </w:r>
      <w:r w:rsidRPr="003026E2">
        <w:rPr>
          <w:rFonts w:ascii="Times New Roman" w:eastAsia="Calibri" w:hAnsi="Times New Roman" w:cs="Times New Roman"/>
          <w:iCs/>
          <w:color w:val="000000" w:themeColor="text1"/>
          <w:sz w:val="28"/>
        </w:rPr>
        <w:t xml:space="preserve">.1. Зона предназначена для застройки индивидуальными жилыми домами, допускается размещение объектов социального и культурно - бытового обслуживания населения локального значения, иных объектов согласно градостроительным регламентам. </w:t>
      </w:r>
    </w:p>
    <w:p w:rsidR="003026E2" w:rsidRPr="003F4586" w:rsidRDefault="003026E2" w:rsidP="003026E2">
      <w:pPr>
        <w:spacing w:after="0" w:line="240" w:lineRule="auto"/>
        <w:ind w:firstLine="709"/>
        <w:jc w:val="both"/>
        <w:rPr>
          <w:rFonts w:ascii="Times New Roman" w:eastAsia="Calibri" w:hAnsi="Times New Roman" w:cs="Times New Roman"/>
          <w:iCs/>
          <w:color w:val="000000" w:themeColor="text1"/>
          <w:sz w:val="28"/>
        </w:rPr>
      </w:pPr>
      <w:r>
        <w:rPr>
          <w:rFonts w:ascii="Times New Roman" w:eastAsia="Calibri" w:hAnsi="Times New Roman" w:cs="Times New Roman"/>
          <w:iCs/>
          <w:color w:val="000000" w:themeColor="text1"/>
          <w:sz w:val="28"/>
        </w:rPr>
        <w:t>10.1.</w:t>
      </w:r>
      <w:r w:rsidR="006A7042">
        <w:rPr>
          <w:rFonts w:ascii="Times New Roman" w:eastAsia="Calibri" w:hAnsi="Times New Roman" w:cs="Times New Roman"/>
          <w:iCs/>
          <w:color w:val="000000" w:themeColor="text1"/>
          <w:sz w:val="28"/>
        </w:rPr>
        <w:t>3</w:t>
      </w:r>
      <w:r>
        <w:rPr>
          <w:rFonts w:ascii="Times New Roman" w:eastAsia="Calibri" w:hAnsi="Times New Roman" w:cs="Times New Roman"/>
          <w:iCs/>
          <w:color w:val="000000" w:themeColor="text1"/>
          <w:sz w:val="28"/>
        </w:rPr>
        <w:t>.</w:t>
      </w:r>
      <w:r w:rsidR="00342691">
        <w:rPr>
          <w:rFonts w:ascii="Times New Roman" w:eastAsia="Calibri" w:hAnsi="Times New Roman" w:cs="Times New Roman"/>
          <w:iCs/>
          <w:color w:val="000000" w:themeColor="text1"/>
          <w:sz w:val="28"/>
        </w:rPr>
        <w:t>2</w:t>
      </w:r>
      <w:r>
        <w:rPr>
          <w:rFonts w:ascii="Times New Roman" w:eastAsia="Calibri" w:hAnsi="Times New Roman" w:cs="Times New Roman"/>
          <w:iCs/>
          <w:color w:val="000000" w:themeColor="text1"/>
          <w:sz w:val="28"/>
        </w:rPr>
        <w:t>.</w:t>
      </w:r>
      <w:r w:rsidRPr="003F4586">
        <w:rPr>
          <w:rFonts w:ascii="Times New Roman" w:eastAsia="Calibri" w:hAnsi="Times New Roman" w:cs="Times New Roman"/>
          <w:iCs/>
          <w:color w:val="000000" w:themeColor="text1"/>
          <w:sz w:val="28"/>
        </w:rPr>
        <w:t xml:space="preserve"> Виды разрешенного использования зоны застройки </w:t>
      </w:r>
      <w:r>
        <w:rPr>
          <w:rFonts w:ascii="Times New Roman" w:eastAsia="Calibri" w:hAnsi="Times New Roman" w:cs="Times New Roman"/>
          <w:iCs/>
          <w:color w:val="000000" w:themeColor="text1"/>
          <w:sz w:val="28"/>
        </w:rPr>
        <w:t>индивидуальными жилыми домами</w:t>
      </w:r>
      <w:r w:rsidRPr="003F4586">
        <w:rPr>
          <w:rFonts w:ascii="Times New Roman" w:eastAsia="Calibri" w:hAnsi="Times New Roman" w:cs="Times New Roman"/>
          <w:iCs/>
          <w:color w:val="000000" w:themeColor="text1"/>
          <w:sz w:val="28"/>
        </w:rPr>
        <w:t xml:space="preserve"> (Ж </w:t>
      </w:r>
      <w:r>
        <w:rPr>
          <w:rFonts w:ascii="Times New Roman" w:eastAsia="Calibri" w:hAnsi="Times New Roman" w:cs="Times New Roman"/>
          <w:iCs/>
          <w:color w:val="000000" w:themeColor="text1"/>
          <w:sz w:val="28"/>
        </w:rPr>
        <w:t>3</w:t>
      </w:r>
      <w:r w:rsidRPr="003F4586">
        <w:rPr>
          <w:rFonts w:ascii="Times New Roman" w:eastAsia="Calibri" w:hAnsi="Times New Roman" w:cs="Times New Roman"/>
          <w:iCs/>
          <w:color w:val="000000" w:themeColor="text1"/>
          <w:sz w:val="28"/>
        </w:rPr>
        <w:t>)</w:t>
      </w:r>
      <w:r>
        <w:rPr>
          <w:rFonts w:ascii="Times New Roman" w:eastAsia="Calibri" w:hAnsi="Times New Roman" w:cs="Times New Roman"/>
          <w:iCs/>
          <w:color w:val="000000" w:themeColor="text1"/>
          <w:sz w:val="28"/>
        </w:rPr>
        <w:t xml:space="preserve"> приведены в Таблице </w:t>
      </w:r>
      <w:r w:rsidR="0087166C">
        <w:rPr>
          <w:rFonts w:ascii="Times New Roman" w:eastAsia="Calibri" w:hAnsi="Times New Roman" w:cs="Times New Roman"/>
          <w:iCs/>
          <w:color w:val="000000" w:themeColor="text1"/>
          <w:sz w:val="28"/>
        </w:rPr>
        <w:t>10.1.3</w:t>
      </w:r>
      <w:r w:rsidRPr="003F4586">
        <w:rPr>
          <w:rFonts w:ascii="Times New Roman" w:eastAsia="Calibri" w:hAnsi="Times New Roman" w:cs="Times New Roman"/>
          <w:iCs/>
          <w:color w:val="000000" w:themeColor="text1"/>
          <w:sz w:val="28"/>
        </w:rPr>
        <w:t>.</w:t>
      </w:r>
    </w:p>
    <w:p w:rsidR="003026E2" w:rsidRDefault="003026E2" w:rsidP="003026E2">
      <w:pPr>
        <w:spacing w:after="0" w:line="240" w:lineRule="auto"/>
        <w:ind w:firstLine="709"/>
        <w:jc w:val="both"/>
        <w:rPr>
          <w:rFonts w:ascii="Times New Roman" w:eastAsia="Calibri" w:hAnsi="Times New Roman" w:cs="Times New Roman"/>
          <w:color w:val="000000"/>
          <w:sz w:val="28"/>
        </w:rPr>
      </w:pPr>
    </w:p>
    <w:p w:rsidR="003026E2" w:rsidRDefault="003026E2" w:rsidP="003026E2">
      <w:pPr>
        <w:spacing w:after="0" w:line="240" w:lineRule="auto"/>
        <w:jc w:val="right"/>
        <w:rPr>
          <w:rFonts w:ascii="Times New Roman" w:eastAsia="Calibri" w:hAnsi="Times New Roman" w:cs="Times New Roman"/>
          <w:color w:val="000000"/>
          <w:sz w:val="28"/>
        </w:rPr>
      </w:pPr>
      <w:r>
        <w:rPr>
          <w:rFonts w:ascii="Times New Roman" w:eastAsia="Calibri" w:hAnsi="Times New Roman" w:cs="Times New Roman"/>
          <w:color w:val="000000" w:themeColor="text1"/>
          <w:sz w:val="28"/>
        </w:rPr>
        <w:t>Таблица 10.1.3</w:t>
      </w:r>
    </w:p>
    <w:tbl>
      <w:tblPr>
        <w:tblW w:w="9615"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606"/>
        <w:gridCol w:w="3544"/>
        <w:gridCol w:w="2465"/>
      </w:tblGrid>
      <w:tr w:rsidR="003026E2" w:rsidTr="00342691">
        <w:trPr>
          <w:trHeight w:val="1031"/>
          <w:tblHeader/>
        </w:trPr>
        <w:tc>
          <w:tcPr>
            <w:tcW w:w="3606" w:type="dxa"/>
            <w:vAlign w:val="center"/>
          </w:tcPr>
          <w:p w:rsidR="003026E2" w:rsidRDefault="003026E2"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lastRenderedPageBreak/>
              <w:t>Основные виды разрешенного использования земельных участков</w:t>
            </w:r>
          </w:p>
        </w:tc>
        <w:tc>
          <w:tcPr>
            <w:tcW w:w="3544" w:type="dxa"/>
            <w:vAlign w:val="center"/>
          </w:tcPr>
          <w:p w:rsidR="003026E2" w:rsidRDefault="003026E2"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465" w:type="dxa"/>
            <w:vAlign w:val="center"/>
          </w:tcPr>
          <w:p w:rsidR="003026E2" w:rsidRDefault="003026E2" w:rsidP="00342691">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3026E2" w:rsidTr="00342691">
        <w:trPr>
          <w:trHeight w:val="275"/>
          <w:tblHeader/>
        </w:trPr>
        <w:tc>
          <w:tcPr>
            <w:tcW w:w="3606" w:type="dxa"/>
          </w:tcPr>
          <w:p w:rsidR="003026E2" w:rsidRDefault="003026E2"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544" w:type="dxa"/>
          </w:tcPr>
          <w:p w:rsidR="003026E2" w:rsidRDefault="003026E2"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465" w:type="dxa"/>
          </w:tcPr>
          <w:p w:rsidR="003026E2" w:rsidRDefault="003026E2" w:rsidP="00342691">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3026E2" w:rsidTr="00342691">
        <w:trPr>
          <w:trHeight w:val="448"/>
        </w:trPr>
        <w:tc>
          <w:tcPr>
            <w:tcW w:w="3606" w:type="dxa"/>
          </w:tcPr>
          <w:p w:rsidR="003026E2" w:rsidRPr="00C71201" w:rsidRDefault="003026E2" w:rsidP="003026E2">
            <w:pPr>
              <w:suppressAutoHyphens/>
              <w:spacing w:after="0" w:line="240" w:lineRule="auto"/>
              <w:jc w:val="center"/>
              <w:rPr>
                <w:rFonts w:ascii="Times New Roman" w:eastAsia="Times New Roman" w:hAnsi="Times New Roman" w:cs="Times New Roman"/>
                <w:sz w:val="24"/>
                <w:szCs w:val="24"/>
                <w:lang w:eastAsia="ru-RU"/>
              </w:rPr>
            </w:pPr>
            <w:r w:rsidRPr="00C71201">
              <w:rPr>
                <w:rFonts w:ascii="Times New Roman" w:eastAsia="Times New Roman" w:hAnsi="Times New Roman" w:cs="Times New Roman"/>
                <w:sz w:val="24"/>
                <w:szCs w:val="24"/>
                <w:lang w:eastAsia="ru-RU"/>
              </w:rPr>
              <w:t>Для индивидуального жилищного строительства (2.1)</w:t>
            </w:r>
          </w:p>
          <w:p w:rsidR="003026E2" w:rsidRDefault="003026E2" w:rsidP="003026E2">
            <w:pPr>
              <w:suppressAutoHyphens/>
              <w:spacing w:after="0" w:line="240" w:lineRule="auto"/>
              <w:jc w:val="center"/>
              <w:rPr>
                <w:rFonts w:ascii="Times New Roman" w:eastAsia="Times New Roman" w:hAnsi="Times New Roman" w:cs="Times New Roman"/>
                <w:sz w:val="24"/>
                <w:szCs w:val="24"/>
                <w:lang w:eastAsia="ru-RU"/>
              </w:rPr>
            </w:pPr>
            <w:r w:rsidRPr="00C71201">
              <w:rPr>
                <w:rFonts w:ascii="Times New Roman" w:eastAsia="Times New Roman" w:hAnsi="Times New Roman" w:cs="Times New Roman"/>
                <w:sz w:val="24"/>
                <w:szCs w:val="24"/>
                <w:lang w:eastAsia="ru-RU"/>
              </w:rPr>
              <w:t>Блокированная жилая застройка (2.3)</w:t>
            </w:r>
          </w:p>
          <w:p w:rsidR="000F6F13" w:rsidRPr="00C71201" w:rsidRDefault="000F6F13" w:rsidP="003026E2">
            <w:pPr>
              <w:suppressAutoHyphens/>
              <w:spacing w:after="0" w:line="240" w:lineRule="auto"/>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Обслуживание жилой застройки (2.7)</w:t>
            </w:r>
          </w:p>
          <w:p w:rsidR="00D62B35" w:rsidRDefault="00D62B35" w:rsidP="00D62B35">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автотранспорта</w:t>
            </w:r>
            <w:r w:rsidRPr="00C71201">
              <w:rPr>
                <w:rFonts w:ascii="Times New Roman" w:eastAsia="Times New Roman" w:hAnsi="Times New Roman" w:cs="Times New Roman"/>
                <w:sz w:val="24"/>
                <w:szCs w:val="24"/>
                <w:lang w:eastAsia="ru-RU"/>
              </w:rPr>
              <w:t xml:space="preserve"> (2.7.1)</w:t>
            </w:r>
          </w:p>
          <w:p w:rsidR="006A7042" w:rsidRDefault="006A7042" w:rsidP="00342691">
            <w:pPr>
              <w:spacing w:line="17" w:lineRule="atLeast"/>
              <w:contextualSpacing/>
              <w:jc w:val="center"/>
              <w:rPr>
                <w:rFonts w:ascii="Times New Roman" w:eastAsia="Times New Roman" w:hAnsi="Times New Roman" w:cs="Times New Roman"/>
                <w:sz w:val="24"/>
                <w:szCs w:val="24"/>
                <w:lang w:eastAsia="ru-RU"/>
              </w:rPr>
            </w:pPr>
            <w:r w:rsidRPr="006A7042">
              <w:rPr>
                <w:rFonts w:ascii="Times New Roman" w:eastAsia="Times New Roman" w:hAnsi="Times New Roman" w:cs="Times New Roman"/>
                <w:sz w:val="24"/>
                <w:szCs w:val="24"/>
                <w:lang w:eastAsia="ru-RU"/>
              </w:rPr>
              <w:t>Размещение гаражей для собственных нужд (2.7.2)</w:t>
            </w:r>
          </w:p>
          <w:p w:rsidR="00D62B35" w:rsidRDefault="00D62B35" w:rsidP="00D62B35">
            <w:pPr>
              <w:spacing w:line="17" w:lineRule="atLeast"/>
              <w:contextualSpacing/>
              <w:jc w:val="center"/>
              <w:rPr>
                <w:rFonts w:ascii="Times New Roman" w:eastAsia="Times New Roman" w:hAnsi="Times New Roman" w:cs="Times New Roman"/>
                <w:sz w:val="24"/>
                <w:szCs w:val="24"/>
                <w:lang w:eastAsia="ru-RU"/>
              </w:rPr>
            </w:pPr>
            <w:r w:rsidRPr="00C71201">
              <w:rPr>
                <w:rFonts w:ascii="Times New Roman" w:eastAsia="Times New Roman" w:hAnsi="Times New Roman" w:cs="Times New Roman"/>
                <w:sz w:val="24"/>
                <w:szCs w:val="24"/>
                <w:lang w:eastAsia="ru-RU"/>
              </w:rPr>
              <w:t>Коммунальное обслуживание (3.1)</w:t>
            </w:r>
          </w:p>
          <w:p w:rsidR="000F6F13" w:rsidRPr="00C92E5B" w:rsidRDefault="000F6F13" w:rsidP="000F6F13">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Административные здания организаций, обеспечивающих предоставление коммунальных услуг (3.1.2)</w:t>
            </w:r>
          </w:p>
          <w:p w:rsidR="000F6F13" w:rsidRPr="00C92E5B" w:rsidRDefault="000F6F13" w:rsidP="000F6F13">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Социальное обслуживание (3.2)</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Бытовое обслуживание (3.3)</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Амбулаторно-поликлиническое обслуживание (3.4.1)</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Стационарное медицинское обслуживание (3.4.2)</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Дошкольное, начальное и среднее общее образование (3.5.1)</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Среднее и высшее профессиональное образование (3.5.2)</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Размещение гаражей для собственных нужд (2.7.2)</w:t>
            </w:r>
          </w:p>
          <w:p w:rsidR="00A532C5" w:rsidRPr="00C92E5B" w:rsidRDefault="00A532C5"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Магазины (4.4)</w:t>
            </w:r>
          </w:p>
          <w:p w:rsidR="000F6F13" w:rsidRPr="00C92E5B" w:rsidRDefault="000F6F13"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Банковская и страховая деятельность (4.5)</w:t>
            </w:r>
          </w:p>
          <w:p w:rsidR="000F6F13" w:rsidRDefault="000F6F13" w:rsidP="00A532C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Общественное питание (4.6)</w:t>
            </w:r>
          </w:p>
          <w:p w:rsidR="00D62B35" w:rsidRPr="00C92E5B" w:rsidRDefault="00D62B35" w:rsidP="00D62B3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Земельные участки (территории) общего пользования (12.0)</w:t>
            </w:r>
          </w:p>
          <w:p w:rsidR="00D62B35" w:rsidRPr="00C92E5B" w:rsidRDefault="00D62B35" w:rsidP="00D62B35">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Улично-дорожная сеть (12.0.1)</w:t>
            </w:r>
          </w:p>
          <w:p w:rsidR="00D62B35" w:rsidRPr="00D62B35" w:rsidRDefault="00D62B35" w:rsidP="00D62B35">
            <w:pPr>
              <w:spacing w:line="17" w:lineRule="atLeast"/>
              <w:contextualSpacing/>
              <w:jc w:val="center"/>
              <w:rPr>
                <w:rFonts w:ascii="Times New Roman" w:hAnsi="Times New Roman" w:cs="Times New Roman"/>
              </w:rPr>
            </w:pPr>
            <w:r w:rsidRPr="00C92E5B">
              <w:rPr>
                <w:rFonts w:ascii="Times New Roman" w:eastAsia="Times New Roman" w:hAnsi="Times New Roman" w:cs="Times New Roman"/>
                <w:sz w:val="24"/>
                <w:szCs w:val="24"/>
                <w:lang w:eastAsia="ru-RU"/>
              </w:rPr>
              <w:t>Благоустройство территории (12.0.2)</w:t>
            </w:r>
          </w:p>
        </w:tc>
        <w:tc>
          <w:tcPr>
            <w:tcW w:w="3544" w:type="dxa"/>
          </w:tcPr>
          <w:p w:rsidR="006A7042" w:rsidRDefault="000F6F13" w:rsidP="006A7042">
            <w:pPr>
              <w:suppressAutoHyphens/>
              <w:spacing w:after="0" w:line="240" w:lineRule="auto"/>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Для ведения личного подсобного хозяйства (приусадебный земельный участок)</w:t>
            </w:r>
            <w:r>
              <w:rPr>
                <w:rFonts w:ascii="Times New Roman" w:eastAsia="Times New Roman" w:hAnsi="Times New Roman" w:cs="Times New Roman"/>
                <w:sz w:val="24"/>
                <w:szCs w:val="24"/>
                <w:lang w:eastAsia="ru-RU"/>
              </w:rPr>
              <w:t xml:space="preserve"> </w:t>
            </w:r>
            <w:r w:rsidR="006A7042">
              <w:rPr>
                <w:rFonts w:ascii="Times New Roman" w:eastAsia="Times New Roman" w:hAnsi="Times New Roman" w:cs="Times New Roman"/>
                <w:sz w:val="24"/>
                <w:szCs w:val="24"/>
                <w:lang w:eastAsia="ru-RU"/>
              </w:rPr>
              <w:t>(2.2)</w:t>
            </w:r>
          </w:p>
          <w:p w:rsidR="006A7042" w:rsidRDefault="006A7042" w:rsidP="006A7042">
            <w:pPr>
              <w:suppressAutoHyphens/>
              <w:spacing w:after="0" w:line="240" w:lineRule="auto"/>
              <w:jc w:val="center"/>
              <w:rPr>
                <w:rFonts w:ascii="Times New Roman" w:eastAsia="Times New Roman" w:hAnsi="Times New Roman" w:cs="Times New Roman"/>
                <w:sz w:val="24"/>
                <w:szCs w:val="24"/>
                <w:lang w:eastAsia="ru-RU"/>
              </w:rPr>
            </w:pPr>
            <w:r w:rsidRPr="00C71201">
              <w:rPr>
                <w:rFonts w:ascii="Times New Roman" w:eastAsia="Times New Roman" w:hAnsi="Times New Roman" w:cs="Times New Roman"/>
                <w:sz w:val="24"/>
                <w:szCs w:val="24"/>
                <w:lang w:eastAsia="ru-RU"/>
              </w:rPr>
              <w:t>Малоэтажная многоквартирная жилая застройка (2.1.1)</w:t>
            </w:r>
          </w:p>
          <w:p w:rsidR="0087166C" w:rsidRPr="00C92E5B" w:rsidRDefault="0087166C" w:rsidP="0087166C">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Религиозное использование (3.7)</w:t>
            </w:r>
          </w:p>
          <w:p w:rsidR="006A7042" w:rsidRPr="00C71201" w:rsidRDefault="006A7042" w:rsidP="006A7042">
            <w:pPr>
              <w:suppressAutoHyphens/>
              <w:spacing w:after="0" w:line="240" w:lineRule="auto"/>
              <w:jc w:val="center"/>
              <w:rPr>
                <w:rFonts w:ascii="Times New Roman" w:eastAsia="Times New Roman" w:hAnsi="Times New Roman" w:cs="Times New Roman"/>
                <w:sz w:val="24"/>
                <w:szCs w:val="24"/>
                <w:lang w:eastAsia="ru-RU"/>
              </w:rPr>
            </w:pPr>
            <w:r w:rsidRPr="00A017E7">
              <w:rPr>
                <w:rFonts w:ascii="Times New Roman" w:eastAsia="Times New Roman" w:hAnsi="Times New Roman" w:cs="Times New Roman"/>
                <w:sz w:val="24"/>
                <w:szCs w:val="24"/>
                <w:lang w:eastAsia="ru-RU"/>
              </w:rPr>
              <w:t>Служебные гаражи (4.9)</w:t>
            </w:r>
          </w:p>
          <w:p w:rsidR="000F6F13" w:rsidRPr="00C92E5B" w:rsidRDefault="000F6F13" w:rsidP="000F6F13">
            <w:pPr>
              <w:spacing w:line="17" w:lineRule="atLeast"/>
              <w:contextualSpacing/>
              <w:jc w:val="center"/>
              <w:rPr>
                <w:rFonts w:ascii="Times New Roman" w:eastAsia="Times New Roman" w:hAnsi="Times New Roman" w:cs="Times New Roman"/>
                <w:sz w:val="24"/>
                <w:szCs w:val="24"/>
                <w:lang w:eastAsia="ru-RU"/>
              </w:rPr>
            </w:pPr>
            <w:proofErr w:type="gramStart"/>
            <w:r w:rsidRPr="00C92E5B">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 (4.2)</w:t>
            </w:r>
            <w:proofErr w:type="gramEnd"/>
          </w:p>
          <w:p w:rsidR="000F6F13" w:rsidRPr="00C92E5B" w:rsidRDefault="000F6F13" w:rsidP="000F6F13">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Площадки для занятий спортом (5.1.3)</w:t>
            </w:r>
          </w:p>
          <w:p w:rsidR="000F6F13" w:rsidRPr="00C92E5B" w:rsidRDefault="000F6F13" w:rsidP="006A7042">
            <w:pPr>
              <w:spacing w:line="17" w:lineRule="atLeast"/>
              <w:contextualSpacing/>
              <w:jc w:val="center"/>
              <w:rPr>
                <w:rFonts w:ascii="Times New Roman" w:eastAsia="Times New Roman" w:hAnsi="Times New Roman" w:cs="Times New Roman"/>
                <w:sz w:val="24"/>
                <w:szCs w:val="24"/>
                <w:lang w:eastAsia="ru-RU"/>
              </w:rPr>
            </w:pPr>
            <w:r w:rsidRPr="00C92E5B">
              <w:rPr>
                <w:rFonts w:ascii="Times New Roman" w:eastAsia="Times New Roman" w:hAnsi="Times New Roman" w:cs="Times New Roman"/>
                <w:sz w:val="24"/>
                <w:szCs w:val="24"/>
                <w:lang w:eastAsia="ru-RU"/>
              </w:rPr>
              <w:t>Оборудованные площадки для занятий спортом (5.1.4)</w:t>
            </w:r>
          </w:p>
          <w:p w:rsidR="000F6F13" w:rsidRPr="003026E2" w:rsidRDefault="000F6F13" w:rsidP="006A7042">
            <w:pPr>
              <w:spacing w:line="17" w:lineRule="atLeast"/>
              <w:contextualSpacing/>
              <w:jc w:val="center"/>
              <w:rPr>
                <w:rFonts w:ascii="Times New Roman" w:hAnsi="Times New Roman" w:cs="Times New Roman"/>
              </w:rPr>
            </w:pPr>
            <w:r w:rsidRPr="00C92E5B">
              <w:rPr>
                <w:rFonts w:ascii="Times New Roman" w:eastAsia="Times New Roman" w:hAnsi="Times New Roman" w:cs="Times New Roman"/>
                <w:sz w:val="24"/>
                <w:szCs w:val="24"/>
                <w:lang w:eastAsia="ru-RU"/>
              </w:rPr>
              <w:t>Обеспечение внутреннего правопорядка (8.3)</w:t>
            </w:r>
          </w:p>
        </w:tc>
        <w:tc>
          <w:tcPr>
            <w:tcW w:w="2465" w:type="dxa"/>
          </w:tcPr>
          <w:p w:rsidR="00C26720" w:rsidRDefault="00C26720" w:rsidP="00C26720">
            <w:pPr>
              <w:suppressAutoHyphens/>
              <w:spacing w:after="0" w:line="240" w:lineRule="auto"/>
              <w:jc w:val="center"/>
              <w:rPr>
                <w:rFonts w:ascii="Times New Roman" w:eastAsia="Times New Roman" w:hAnsi="Times New Roman" w:cs="Times New Roman"/>
                <w:sz w:val="24"/>
                <w:szCs w:val="24"/>
                <w:lang w:eastAsia="ru-RU"/>
              </w:rPr>
            </w:pPr>
            <w:r w:rsidRPr="006205EA">
              <w:rPr>
                <w:rFonts w:ascii="Times New Roman" w:eastAsia="Times New Roman" w:hAnsi="Times New Roman" w:cs="Times New Roman"/>
                <w:sz w:val="24"/>
                <w:szCs w:val="24"/>
                <w:lang w:eastAsia="ru-RU"/>
              </w:rPr>
              <w:t>Не устанавливается</w:t>
            </w:r>
          </w:p>
          <w:p w:rsidR="003026E2" w:rsidRPr="003F4586" w:rsidRDefault="003026E2" w:rsidP="00D62B35">
            <w:pPr>
              <w:spacing w:line="17" w:lineRule="atLeast"/>
              <w:contextualSpacing/>
              <w:jc w:val="center"/>
              <w:rPr>
                <w:rFonts w:ascii="Times New Roman" w:eastAsia="Times New Roman" w:hAnsi="Times New Roman" w:cs="Times New Roman"/>
                <w:color w:val="000000"/>
              </w:rPr>
            </w:pPr>
          </w:p>
        </w:tc>
      </w:tr>
    </w:tbl>
    <w:p w:rsidR="003026E2" w:rsidRPr="00342691" w:rsidRDefault="003026E2" w:rsidP="00342691">
      <w:pPr>
        <w:pStyle w:val="af1"/>
        <w:autoSpaceDE w:val="0"/>
        <w:autoSpaceDN w:val="0"/>
        <w:adjustRightInd w:val="0"/>
        <w:ind w:left="0"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10.1.3.5. Для объектов индивидуального жилищного строительства:</w:t>
      </w:r>
    </w:p>
    <w:p w:rsidR="003026E2" w:rsidRPr="00342691" w:rsidRDefault="003026E2" w:rsidP="00342691">
      <w:pPr>
        <w:pStyle w:val="af1"/>
        <w:autoSpaceDE w:val="0"/>
        <w:autoSpaceDN w:val="0"/>
        <w:adjustRightInd w:val="0"/>
        <w:ind w:left="0"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 xml:space="preserve">1) минимальная площадь земельных участков – 400 </w:t>
      </w:r>
      <w:proofErr w:type="spellStart"/>
      <w:r w:rsidRPr="00342691">
        <w:rPr>
          <w:rFonts w:ascii="Times New Roman" w:eastAsia="Calibri" w:hAnsi="Times New Roman" w:cs="Times New Roman"/>
          <w:color w:val="000000" w:themeColor="text1"/>
          <w:sz w:val="28"/>
          <w:szCs w:val="24"/>
          <w:lang w:eastAsia="ru-RU"/>
        </w:rPr>
        <w:t>кв</w:t>
      </w:r>
      <w:proofErr w:type="gramStart"/>
      <w:r w:rsidRPr="00342691">
        <w:rPr>
          <w:rFonts w:ascii="Times New Roman" w:eastAsia="Calibri" w:hAnsi="Times New Roman" w:cs="Times New Roman"/>
          <w:color w:val="000000" w:themeColor="text1"/>
          <w:sz w:val="28"/>
          <w:szCs w:val="24"/>
          <w:lang w:eastAsia="ru-RU"/>
        </w:rPr>
        <w:t>.м</w:t>
      </w:r>
      <w:proofErr w:type="spellEnd"/>
      <w:proofErr w:type="gramEnd"/>
      <w:r w:rsidRPr="00342691">
        <w:rPr>
          <w:rFonts w:ascii="Times New Roman" w:eastAsia="Calibri" w:hAnsi="Times New Roman" w:cs="Times New Roman"/>
          <w:color w:val="000000" w:themeColor="text1"/>
          <w:sz w:val="28"/>
          <w:szCs w:val="24"/>
          <w:lang w:eastAsia="ru-RU"/>
        </w:rPr>
        <w:t>;</w:t>
      </w:r>
    </w:p>
    <w:p w:rsidR="003026E2" w:rsidRPr="00342691" w:rsidRDefault="003026E2" w:rsidP="00342691">
      <w:pPr>
        <w:pStyle w:val="af1"/>
        <w:autoSpaceDE w:val="0"/>
        <w:autoSpaceDN w:val="0"/>
        <w:adjustRightInd w:val="0"/>
        <w:ind w:left="0"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 xml:space="preserve">2) максимальная площадь земельных участков – </w:t>
      </w:r>
      <w:r w:rsidR="00D62B35">
        <w:rPr>
          <w:rFonts w:ascii="Times New Roman" w:eastAsia="Calibri" w:hAnsi="Times New Roman" w:cs="Times New Roman"/>
          <w:color w:val="000000" w:themeColor="text1"/>
          <w:sz w:val="28"/>
          <w:szCs w:val="24"/>
          <w:lang w:eastAsia="ru-RU"/>
        </w:rPr>
        <w:t>1500</w:t>
      </w:r>
      <w:r w:rsidRPr="00342691">
        <w:rPr>
          <w:rFonts w:ascii="Times New Roman" w:eastAsia="Calibri" w:hAnsi="Times New Roman" w:cs="Times New Roman"/>
          <w:color w:val="000000" w:themeColor="text1"/>
          <w:sz w:val="28"/>
          <w:szCs w:val="24"/>
          <w:lang w:eastAsia="ru-RU"/>
        </w:rPr>
        <w:t xml:space="preserve"> </w:t>
      </w:r>
      <w:proofErr w:type="spellStart"/>
      <w:r w:rsidRPr="00342691">
        <w:rPr>
          <w:rFonts w:ascii="Times New Roman" w:eastAsia="Calibri" w:hAnsi="Times New Roman" w:cs="Times New Roman"/>
          <w:color w:val="000000" w:themeColor="text1"/>
          <w:sz w:val="28"/>
          <w:szCs w:val="24"/>
          <w:lang w:eastAsia="ru-RU"/>
        </w:rPr>
        <w:t>кв.м</w:t>
      </w:r>
      <w:proofErr w:type="spellEnd"/>
      <w:r w:rsidRPr="00342691">
        <w:rPr>
          <w:rFonts w:ascii="Times New Roman" w:eastAsia="Calibri" w:hAnsi="Times New Roman" w:cs="Times New Roman"/>
          <w:color w:val="000000" w:themeColor="text1"/>
          <w:sz w:val="28"/>
          <w:szCs w:val="24"/>
          <w:lang w:eastAsia="ru-RU"/>
        </w:rPr>
        <w:t>.</w:t>
      </w:r>
    </w:p>
    <w:p w:rsidR="00342691" w:rsidRPr="00342691" w:rsidRDefault="00342691" w:rsidP="00342691">
      <w:pPr>
        <w:tabs>
          <w:tab w:val="left" w:pos="283"/>
          <w:tab w:val="left" w:pos="425"/>
          <w:tab w:val="left" w:pos="567"/>
        </w:tabs>
        <w:spacing w:after="0" w:line="240" w:lineRule="auto"/>
        <w:ind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Максимальное количество этажей – 3.</w:t>
      </w:r>
    </w:p>
    <w:p w:rsidR="00342691" w:rsidRPr="00342691" w:rsidRDefault="00342691" w:rsidP="00342691">
      <w:pPr>
        <w:tabs>
          <w:tab w:val="left" w:pos="283"/>
          <w:tab w:val="left" w:pos="425"/>
          <w:tab w:val="left" w:pos="567"/>
        </w:tabs>
        <w:spacing w:after="0" w:line="240" w:lineRule="auto"/>
        <w:ind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 xml:space="preserve">Максимальный процент застройки – </w:t>
      </w:r>
      <w:r w:rsidR="0062672F">
        <w:rPr>
          <w:rFonts w:ascii="Times New Roman" w:eastAsia="Calibri" w:hAnsi="Times New Roman" w:cs="Times New Roman"/>
          <w:color w:val="000000" w:themeColor="text1"/>
          <w:sz w:val="28"/>
          <w:szCs w:val="24"/>
          <w:lang w:eastAsia="ru-RU"/>
        </w:rPr>
        <w:t>5</w:t>
      </w:r>
      <w:r w:rsidR="00D62B35">
        <w:rPr>
          <w:rFonts w:ascii="Times New Roman" w:eastAsia="Calibri" w:hAnsi="Times New Roman" w:cs="Times New Roman"/>
          <w:color w:val="000000" w:themeColor="text1"/>
          <w:sz w:val="28"/>
          <w:szCs w:val="24"/>
          <w:lang w:eastAsia="ru-RU"/>
        </w:rPr>
        <w:t>0</w:t>
      </w:r>
      <w:r w:rsidRPr="00342691">
        <w:rPr>
          <w:rFonts w:ascii="Times New Roman" w:eastAsia="Calibri" w:hAnsi="Times New Roman" w:cs="Times New Roman"/>
          <w:color w:val="000000" w:themeColor="text1"/>
          <w:sz w:val="28"/>
          <w:szCs w:val="24"/>
          <w:lang w:eastAsia="ru-RU"/>
        </w:rPr>
        <w:t xml:space="preserve"> %.</w:t>
      </w:r>
    </w:p>
    <w:p w:rsidR="00342691" w:rsidRPr="00342691" w:rsidRDefault="00342691" w:rsidP="00342691">
      <w:pPr>
        <w:tabs>
          <w:tab w:val="left" w:pos="283"/>
          <w:tab w:val="left" w:pos="425"/>
          <w:tab w:val="left" w:pos="567"/>
        </w:tabs>
        <w:spacing w:after="0" w:line="240" w:lineRule="auto"/>
        <w:ind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Минимальный отступ от красных линий и границ смежного земельного участка до линии регулирования застройки - 3 м.</w:t>
      </w:r>
    </w:p>
    <w:p w:rsidR="00342691" w:rsidRPr="00342691" w:rsidRDefault="00342691" w:rsidP="00342691">
      <w:pPr>
        <w:tabs>
          <w:tab w:val="left" w:pos="283"/>
          <w:tab w:val="left" w:pos="425"/>
          <w:tab w:val="left" w:pos="567"/>
        </w:tabs>
        <w:spacing w:after="0" w:line="240" w:lineRule="auto"/>
        <w:ind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lastRenderedPageBreak/>
        <w:t xml:space="preserve">Противопожарные расстояния от индивидуальных жилых домов и хозяйственных построек (сараев, гаражей, бань, навесов) на земельном участке до жилых домов и хозяйственных построек на соседних земельных участках следует принимать в соответствии с действующими техническими регламентами, региональными и местными нормативами градостроительного проектирования. </w:t>
      </w:r>
    </w:p>
    <w:p w:rsidR="00342691" w:rsidRPr="00342691" w:rsidRDefault="00342691" w:rsidP="00342691">
      <w:pPr>
        <w:tabs>
          <w:tab w:val="left" w:pos="283"/>
          <w:tab w:val="left" w:pos="425"/>
          <w:tab w:val="left" w:pos="567"/>
        </w:tabs>
        <w:spacing w:after="0" w:line="240" w:lineRule="auto"/>
        <w:ind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Расстояния, устанавливаемые по санитарно-бытовым условиям, составляют не менее:</w:t>
      </w:r>
    </w:p>
    <w:p w:rsidR="00342691" w:rsidRPr="00342691" w:rsidRDefault="00342691" w:rsidP="005031F7">
      <w:pPr>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от индивидуального жилого дома - 3 м;</w:t>
      </w:r>
    </w:p>
    <w:p w:rsidR="00342691" w:rsidRPr="00342691" w:rsidRDefault="00342691" w:rsidP="005031F7">
      <w:pPr>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от других построек (бани, автостоянки и др.) – 1 м;</w:t>
      </w:r>
    </w:p>
    <w:p w:rsidR="00342691" w:rsidRPr="00342691" w:rsidRDefault="00342691" w:rsidP="005031F7">
      <w:pPr>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от стволов высокорослых деревьев – 4 м;</w:t>
      </w:r>
    </w:p>
    <w:p w:rsidR="00342691" w:rsidRPr="00342691" w:rsidRDefault="00342691" w:rsidP="005031F7">
      <w:pPr>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от стволов среднерослых деревьев – 2 м;</w:t>
      </w:r>
    </w:p>
    <w:p w:rsidR="00342691" w:rsidRPr="00342691" w:rsidRDefault="00342691" w:rsidP="005031F7">
      <w:pPr>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от кустарника – 1 м.</w:t>
      </w:r>
    </w:p>
    <w:p w:rsidR="00342691" w:rsidRPr="00342691" w:rsidRDefault="00342691" w:rsidP="005031F7">
      <w:pPr>
        <w:pStyle w:val="af1"/>
        <w:numPr>
          <w:ilvl w:val="0"/>
          <w:numId w:val="41"/>
        </w:numPr>
        <w:tabs>
          <w:tab w:val="left" w:pos="283"/>
          <w:tab w:val="left" w:pos="425"/>
          <w:tab w:val="left" w:pos="567"/>
        </w:tabs>
        <w:spacing w:line="283" w:lineRule="atLeast"/>
        <w:ind w:left="0"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На территориях с застройкой индивидуальными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 Вспомогательные строения, за исключением автостоянок, размещать со стороны улиц не допускается.</w:t>
      </w:r>
    </w:p>
    <w:p w:rsidR="00342691" w:rsidRPr="00342691" w:rsidRDefault="00342691" w:rsidP="005031F7">
      <w:pPr>
        <w:pStyle w:val="af1"/>
        <w:numPr>
          <w:ilvl w:val="0"/>
          <w:numId w:val="41"/>
        </w:numPr>
        <w:tabs>
          <w:tab w:val="left" w:pos="283"/>
          <w:tab w:val="left" w:pos="425"/>
          <w:tab w:val="left" w:pos="567"/>
        </w:tabs>
        <w:spacing w:after="0" w:line="283" w:lineRule="atLeast"/>
        <w:ind w:left="0" w:firstLine="851"/>
        <w:jc w:val="both"/>
        <w:rPr>
          <w:rFonts w:ascii="Times New Roman" w:eastAsia="Calibri" w:hAnsi="Times New Roman" w:cs="Times New Roman"/>
          <w:color w:val="000000" w:themeColor="text1"/>
          <w:sz w:val="28"/>
          <w:szCs w:val="24"/>
          <w:lang w:eastAsia="ru-RU"/>
        </w:rPr>
      </w:pPr>
      <w:proofErr w:type="gramStart"/>
      <w:r w:rsidRPr="00342691">
        <w:rPr>
          <w:rFonts w:ascii="Times New Roman" w:eastAsia="Calibri" w:hAnsi="Times New Roman" w:cs="Times New Roman"/>
          <w:color w:val="000000" w:themeColor="text1"/>
          <w:sz w:val="28"/>
          <w:szCs w:val="24"/>
          <w:lang w:eastAsia="ru-RU"/>
        </w:rPr>
        <w:t>Ограждение, устанавливаемое на границе с соседним земельным участком, должно быть сетчатым или решетчатым с целью минимального затенения территории соседнего участка и иметь высоту не более 1,8 м. Прочие ограждения земельного участка должны иметь высоту не более 1,7 м и должны быть как сетчатыми или решетчатыми, так и сплошными (глухими) по согласованию с администрацией муниципального образования, на территории которого находится земельный</w:t>
      </w:r>
      <w:proofErr w:type="gramEnd"/>
      <w:r w:rsidRPr="00342691">
        <w:rPr>
          <w:rFonts w:ascii="Times New Roman" w:eastAsia="Calibri" w:hAnsi="Times New Roman" w:cs="Times New Roman"/>
          <w:color w:val="000000" w:themeColor="text1"/>
          <w:sz w:val="28"/>
          <w:szCs w:val="24"/>
          <w:lang w:eastAsia="ru-RU"/>
        </w:rPr>
        <w:t xml:space="preserve"> участок.</w:t>
      </w:r>
    </w:p>
    <w:p w:rsidR="00342691" w:rsidRPr="00342691" w:rsidRDefault="00342691" w:rsidP="00342691">
      <w:pPr>
        <w:tabs>
          <w:tab w:val="left" w:pos="425"/>
          <w:tab w:val="left" w:pos="567"/>
          <w:tab w:val="left" w:pos="709"/>
        </w:tabs>
        <w:spacing w:after="0" w:line="283" w:lineRule="atLeast"/>
        <w:ind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Хозяйственные постройки</w:t>
      </w:r>
    </w:p>
    <w:p w:rsidR="00342691" w:rsidRPr="00342691" w:rsidRDefault="00342691" w:rsidP="005031F7">
      <w:pPr>
        <w:pStyle w:val="af1"/>
        <w:framePr w:hSpace="180" w:wrap="around" w:vAnchor="text" w:hAnchor="text" w:y="1"/>
        <w:numPr>
          <w:ilvl w:val="0"/>
          <w:numId w:val="40"/>
        </w:numPr>
        <w:tabs>
          <w:tab w:val="clear" w:pos="861"/>
          <w:tab w:val="left" w:pos="283"/>
          <w:tab w:val="left" w:pos="425"/>
          <w:tab w:val="left" w:pos="567"/>
        </w:tabs>
        <w:spacing w:after="0" w:line="283" w:lineRule="atLeast"/>
        <w:ind w:left="0" w:firstLine="851"/>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 xml:space="preserve">Размещение хозяйственных построек </w:t>
      </w:r>
    </w:p>
    <w:p w:rsidR="00342691" w:rsidRPr="00342691" w:rsidRDefault="00342691" w:rsidP="005031F7">
      <w:pPr>
        <w:framePr w:hSpace="180" w:wrap="around" w:vAnchor="text" w:hAnchor="text" w:y="1"/>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 xml:space="preserve">расстояние от хозяйственных построек до красных линий улиц и проездов – </w:t>
      </w:r>
      <w:r w:rsidR="00C92E5B">
        <w:rPr>
          <w:rFonts w:ascii="Times New Roman" w:eastAsia="Calibri" w:hAnsi="Times New Roman" w:cs="Times New Roman"/>
          <w:color w:val="000000" w:themeColor="text1"/>
          <w:sz w:val="28"/>
          <w:szCs w:val="24"/>
          <w:lang w:eastAsia="ru-RU"/>
        </w:rPr>
        <w:t>3</w:t>
      </w:r>
      <w:r w:rsidRPr="00342691">
        <w:rPr>
          <w:rFonts w:ascii="Times New Roman" w:eastAsia="Calibri" w:hAnsi="Times New Roman" w:cs="Times New Roman"/>
          <w:color w:val="000000" w:themeColor="text1"/>
          <w:sz w:val="28"/>
          <w:szCs w:val="24"/>
          <w:lang w:eastAsia="ru-RU"/>
        </w:rPr>
        <w:t xml:space="preserve"> м.</w:t>
      </w:r>
    </w:p>
    <w:p w:rsidR="00342691" w:rsidRPr="00342691" w:rsidRDefault="00342691" w:rsidP="005031F7">
      <w:pPr>
        <w:framePr w:hSpace="180" w:wrap="around" w:vAnchor="text" w:hAnchor="text" w:y="1"/>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 xml:space="preserve"> хозяйственные постройки следует размещать от границ участка на расстоянии - 1 м.</w:t>
      </w:r>
    </w:p>
    <w:p w:rsidR="00C92E5B" w:rsidRDefault="00342691" w:rsidP="00C92E5B">
      <w:pPr>
        <w:framePr w:hSpace="180" w:wrap="around" w:vAnchor="text" w:hAnchor="text" w:y="1"/>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342691">
        <w:rPr>
          <w:rFonts w:ascii="Times New Roman" w:eastAsia="Calibri" w:hAnsi="Times New Roman" w:cs="Times New Roman"/>
          <w:color w:val="000000" w:themeColor="text1"/>
          <w:sz w:val="28"/>
          <w:szCs w:val="24"/>
          <w:lang w:eastAsia="ru-RU"/>
        </w:rPr>
        <w:t>максимальное количество этажей – 1.</w:t>
      </w:r>
    </w:p>
    <w:p w:rsidR="0012472A" w:rsidRPr="00C92E5B" w:rsidRDefault="00342691" w:rsidP="00C92E5B">
      <w:pPr>
        <w:framePr w:hSpace="180" w:wrap="around" w:vAnchor="text" w:hAnchor="text" w:y="1"/>
        <w:numPr>
          <w:ilvl w:val="0"/>
          <w:numId w:val="41"/>
        </w:numPr>
        <w:tabs>
          <w:tab w:val="left" w:pos="283"/>
          <w:tab w:val="left" w:pos="425"/>
          <w:tab w:val="left" w:pos="567"/>
        </w:tabs>
        <w:spacing w:line="283" w:lineRule="atLeast"/>
        <w:ind w:left="0" w:firstLine="851"/>
        <w:contextualSpacing/>
        <w:jc w:val="both"/>
        <w:rPr>
          <w:rFonts w:ascii="Times New Roman" w:eastAsia="Calibri" w:hAnsi="Times New Roman" w:cs="Times New Roman"/>
          <w:color w:val="000000" w:themeColor="text1"/>
          <w:sz w:val="28"/>
          <w:szCs w:val="24"/>
          <w:lang w:eastAsia="ru-RU"/>
        </w:rPr>
      </w:pPr>
      <w:r w:rsidRPr="00C92E5B">
        <w:rPr>
          <w:rFonts w:ascii="Times New Roman" w:eastAsia="Calibri" w:hAnsi="Times New Roman" w:cs="Times New Roman"/>
          <w:color w:val="000000" w:themeColor="text1"/>
          <w:sz w:val="28"/>
          <w:szCs w:val="24"/>
          <w:lang w:eastAsia="ru-RU"/>
        </w:rPr>
        <w:t>расстояние от бани до границы соседнего участка – 1 м.</w:t>
      </w:r>
    </w:p>
    <w:p w:rsidR="00342691" w:rsidRPr="00342691" w:rsidRDefault="00342691" w:rsidP="00342691">
      <w:pPr>
        <w:tabs>
          <w:tab w:val="left" w:pos="709"/>
        </w:tabs>
        <w:spacing w:after="0" w:line="240" w:lineRule="auto"/>
        <w:ind w:firstLine="851"/>
        <w:jc w:val="both"/>
        <w:rPr>
          <w:rFonts w:ascii="Times New Roman" w:eastAsia="Calibri" w:hAnsi="Times New Roman" w:cs="Times New Roman"/>
          <w:color w:val="000000" w:themeColor="text1"/>
          <w:sz w:val="28"/>
          <w:szCs w:val="24"/>
          <w:lang w:eastAsia="ru-RU"/>
        </w:rPr>
      </w:pPr>
    </w:p>
    <w:p w:rsidR="0012472A" w:rsidRPr="00C92E5B" w:rsidRDefault="00DA5465">
      <w:pPr>
        <w:tabs>
          <w:tab w:val="left" w:pos="709"/>
        </w:tabs>
        <w:spacing w:after="0" w:line="240" w:lineRule="auto"/>
        <w:ind w:firstLine="709"/>
        <w:jc w:val="both"/>
        <w:rPr>
          <w:rFonts w:ascii="Times New Roman" w:eastAsia="Calibri" w:hAnsi="Times New Roman" w:cs="Times New Roman"/>
          <w:b/>
          <w:color w:val="000000"/>
          <w:sz w:val="28"/>
        </w:rPr>
      </w:pPr>
      <w:r w:rsidRPr="00C92E5B">
        <w:rPr>
          <w:rFonts w:ascii="Times New Roman" w:eastAsia="Calibri" w:hAnsi="Times New Roman" w:cs="Times New Roman"/>
          <w:b/>
          <w:color w:val="000000" w:themeColor="text1"/>
          <w:sz w:val="28"/>
          <w:szCs w:val="24"/>
          <w:lang w:eastAsia="ru-RU"/>
        </w:rPr>
        <w:t>10.2. Общественно-деловые зоны</w:t>
      </w:r>
    </w:p>
    <w:p w:rsidR="0012472A" w:rsidRPr="00D62B35" w:rsidRDefault="00DA5465">
      <w:pPr>
        <w:tabs>
          <w:tab w:val="left" w:pos="709"/>
        </w:tabs>
        <w:spacing w:after="0" w:line="240" w:lineRule="auto"/>
        <w:ind w:firstLine="709"/>
        <w:jc w:val="both"/>
        <w:rPr>
          <w:rFonts w:ascii="Times New Roman" w:eastAsia="Calibri" w:hAnsi="Times New Roman" w:cs="Times New Roman"/>
          <w:b/>
          <w:color w:val="000000"/>
          <w:sz w:val="28"/>
        </w:rPr>
      </w:pPr>
      <w:r w:rsidRPr="00C92E5B">
        <w:rPr>
          <w:rFonts w:ascii="Times New Roman" w:eastAsia="Calibri" w:hAnsi="Times New Roman" w:cs="Times New Roman"/>
          <w:b/>
          <w:color w:val="000000" w:themeColor="text1"/>
          <w:sz w:val="28"/>
        </w:rPr>
        <w:t xml:space="preserve">10.2.1. </w:t>
      </w:r>
      <w:r w:rsidR="00D62B35" w:rsidRPr="00C92E5B">
        <w:rPr>
          <w:rFonts w:ascii="Times New Roman" w:eastAsia="Times New Roman" w:hAnsi="Times New Roman" w:cs="Times New Roman"/>
          <w:b/>
          <w:color w:val="000000" w:themeColor="text1"/>
          <w:sz w:val="28"/>
          <w:szCs w:val="28"/>
          <w:lang w:eastAsia="ru-RU"/>
        </w:rPr>
        <w:t>Зона делового, общественного и коммерческого назначения</w:t>
      </w:r>
      <w:r w:rsidR="00D62B35" w:rsidRPr="00C92E5B">
        <w:rPr>
          <w:rFonts w:ascii="Times New Roman" w:eastAsia="Calibri" w:hAnsi="Times New Roman" w:cs="Times New Roman"/>
          <w:b/>
          <w:color w:val="000000" w:themeColor="text1"/>
          <w:sz w:val="28"/>
        </w:rPr>
        <w:t xml:space="preserve"> </w:t>
      </w:r>
      <w:r w:rsidRPr="00C92E5B">
        <w:rPr>
          <w:rFonts w:ascii="Times New Roman" w:eastAsia="Calibri" w:hAnsi="Times New Roman" w:cs="Times New Roman"/>
          <w:b/>
          <w:color w:val="000000" w:themeColor="text1"/>
          <w:sz w:val="28"/>
        </w:rPr>
        <w:t>(</w:t>
      </w:r>
      <w:r w:rsidR="006A7042" w:rsidRPr="00C92E5B">
        <w:rPr>
          <w:rFonts w:ascii="Times New Roman" w:eastAsia="Calibri" w:hAnsi="Times New Roman" w:cs="Times New Roman"/>
          <w:b/>
          <w:color w:val="000000" w:themeColor="text1"/>
          <w:sz w:val="28"/>
        </w:rPr>
        <w:t>Д</w:t>
      </w:r>
      <w:proofErr w:type="gramStart"/>
      <w:r w:rsidR="006A7042" w:rsidRPr="00C92E5B">
        <w:rPr>
          <w:rFonts w:ascii="Times New Roman" w:eastAsia="Calibri" w:hAnsi="Times New Roman" w:cs="Times New Roman"/>
          <w:b/>
          <w:color w:val="000000" w:themeColor="text1"/>
          <w:sz w:val="28"/>
        </w:rPr>
        <w:t>1</w:t>
      </w:r>
      <w:proofErr w:type="gramEnd"/>
      <w:r w:rsidRPr="00C92E5B">
        <w:rPr>
          <w:rFonts w:ascii="Times New Roman" w:eastAsia="Calibri" w:hAnsi="Times New Roman" w:cs="Times New Roman"/>
          <w:b/>
          <w:color w:val="000000" w:themeColor="text1"/>
          <w:sz w:val="28"/>
        </w:rPr>
        <w:t>)</w:t>
      </w:r>
    </w:p>
    <w:p w:rsidR="0012472A" w:rsidRPr="006A7042" w:rsidRDefault="00DA5465">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iCs/>
          <w:color w:val="000000" w:themeColor="text1"/>
          <w:sz w:val="28"/>
        </w:rPr>
        <w:t>10.2.1.</w:t>
      </w:r>
      <w:r>
        <w:rPr>
          <w:rFonts w:ascii="Times New Roman" w:eastAsia="Calibri" w:hAnsi="Times New Roman" w:cs="Times New Roman"/>
          <w:color w:val="000000" w:themeColor="text1"/>
          <w:sz w:val="28"/>
          <w:szCs w:val="24"/>
          <w:lang w:eastAsia="ru-RU"/>
        </w:rPr>
        <w:t xml:space="preserve">1. Зона предназначена для строительства, содержания и использования зданий административных, научно-исследовательских учреждений, объектов делового, финансового назначения, торговли, общественного питания, предпринимательской деятельности, иных объектов, связанных с обеспечением жизнедеятельности граждан. </w:t>
      </w:r>
    </w:p>
    <w:p w:rsidR="0012472A" w:rsidRDefault="00DA5465">
      <w:pPr>
        <w:spacing w:after="0" w:line="240" w:lineRule="auto"/>
        <w:ind w:firstLine="709"/>
        <w:jc w:val="both"/>
        <w:rPr>
          <w:rFonts w:ascii="Times New Roman" w:eastAsia="Calibri" w:hAnsi="Times New Roman" w:cs="Times New Roman"/>
          <w:color w:val="000000"/>
        </w:rPr>
      </w:pPr>
      <w:r w:rsidRPr="006A7042">
        <w:rPr>
          <w:rFonts w:ascii="Times New Roman" w:eastAsia="Calibri" w:hAnsi="Times New Roman" w:cs="Times New Roman"/>
          <w:color w:val="000000" w:themeColor="text1"/>
          <w:sz w:val="28"/>
          <w:szCs w:val="24"/>
          <w:lang w:eastAsia="ru-RU"/>
        </w:rPr>
        <w:t xml:space="preserve">10.2.1.2 Виды </w:t>
      </w:r>
      <w:r w:rsidRPr="00C92E5B">
        <w:rPr>
          <w:rFonts w:ascii="Times New Roman" w:eastAsia="Calibri" w:hAnsi="Times New Roman" w:cs="Times New Roman"/>
          <w:color w:val="000000" w:themeColor="text1"/>
          <w:sz w:val="28"/>
          <w:szCs w:val="24"/>
          <w:lang w:eastAsia="ru-RU"/>
        </w:rPr>
        <w:t xml:space="preserve">разрешенного использования зоны </w:t>
      </w:r>
      <w:r w:rsidR="00D62B35" w:rsidRPr="00C92E5B">
        <w:rPr>
          <w:rFonts w:ascii="Times New Roman" w:eastAsia="Times New Roman" w:hAnsi="Times New Roman" w:cs="Times New Roman"/>
          <w:color w:val="000000" w:themeColor="text1"/>
          <w:sz w:val="28"/>
          <w:szCs w:val="28"/>
          <w:lang w:eastAsia="ru-RU"/>
        </w:rPr>
        <w:t>делового, общественного и коммерческого назначения</w:t>
      </w:r>
      <w:r w:rsidR="00D62B35" w:rsidRPr="00C92E5B">
        <w:rPr>
          <w:rFonts w:ascii="Times New Roman" w:eastAsia="Calibri" w:hAnsi="Times New Roman" w:cs="Times New Roman"/>
          <w:color w:val="000000" w:themeColor="text1"/>
          <w:sz w:val="28"/>
          <w:szCs w:val="24"/>
          <w:lang w:eastAsia="ru-RU"/>
        </w:rPr>
        <w:t xml:space="preserve"> </w:t>
      </w:r>
      <w:r w:rsidR="006A7042" w:rsidRPr="00C92E5B">
        <w:rPr>
          <w:rFonts w:ascii="Times New Roman" w:eastAsia="Calibri" w:hAnsi="Times New Roman" w:cs="Times New Roman"/>
          <w:color w:val="000000" w:themeColor="text1"/>
          <w:sz w:val="28"/>
          <w:szCs w:val="24"/>
          <w:lang w:eastAsia="ru-RU"/>
        </w:rPr>
        <w:t>(Д</w:t>
      </w:r>
      <w:proofErr w:type="gramStart"/>
      <w:r w:rsidR="006A7042" w:rsidRPr="00C92E5B">
        <w:rPr>
          <w:rFonts w:ascii="Times New Roman" w:eastAsia="Calibri" w:hAnsi="Times New Roman" w:cs="Times New Roman"/>
          <w:color w:val="000000" w:themeColor="text1"/>
          <w:sz w:val="28"/>
          <w:szCs w:val="24"/>
          <w:lang w:eastAsia="ru-RU"/>
        </w:rPr>
        <w:t>1</w:t>
      </w:r>
      <w:proofErr w:type="gramEnd"/>
      <w:r w:rsidR="006A7042" w:rsidRPr="00C92E5B">
        <w:rPr>
          <w:rFonts w:ascii="Times New Roman" w:eastAsia="Calibri" w:hAnsi="Times New Roman" w:cs="Times New Roman"/>
          <w:color w:val="000000" w:themeColor="text1"/>
          <w:sz w:val="28"/>
          <w:szCs w:val="24"/>
          <w:lang w:eastAsia="ru-RU"/>
        </w:rPr>
        <w:t>)</w:t>
      </w:r>
      <w:r w:rsidRPr="00C92E5B">
        <w:rPr>
          <w:rFonts w:ascii="Times New Roman" w:eastAsia="Calibri" w:hAnsi="Times New Roman" w:cs="Times New Roman"/>
          <w:color w:val="000000" w:themeColor="text1"/>
          <w:sz w:val="28"/>
          <w:szCs w:val="24"/>
          <w:lang w:eastAsia="ru-RU"/>
        </w:rPr>
        <w:t xml:space="preserve"> приведены в</w:t>
      </w:r>
      <w:r w:rsidRPr="00C92E5B">
        <w:rPr>
          <w:rFonts w:ascii="Times New Roman" w:eastAsia="Calibri" w:hAnsi="Times New Roman" w:cs="Times New Roman"/>
          <w:iCs/>
          <w:color w:val="000000" w:themeColor="text1"/>
          <w:sz w:val="28"/>
        </w:rPr>
        <w:t xml:space="preserve"> Таблице </w:t>
      </w:r>
      <w:r w:rsidRPr="00C92E5B">
        <w:rPr>
          <w:rFonts w:ascii="Times New Roman" w:eastAsia="Calibri" w:hAnsi="Times New Roman" w:cs="Times New Roman"/>
          <w:color w:val="000000" w:themeColor="text1"/>
          <w:sz w:val="28"/>
        </w:rPr>
        <w:t>10.2.1.</w:t>
      </w:r>
    </w:p>
    <w:p w:rsidR="0012472A" w:rsidRDefault="00DA5465">
      <w:pPr>
        <w:spacing w:after="0" w:line="240" w:lineRule="auto"/>
        <w:jc w:val="right"/>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lastRenderedPageBreak/>
        <w:t>Таблица 10.2.1</w:t>
      </w:r>
    </w:p>
    <w:p w:rsidR="002D6D4A" w:rsidRDefault="002D6D4A">
      <w:pPr>
        <w:spacing w:after="0" w:line="240" w:lineRule="auto"/>
        <w:jc w:val="right"/>
        <w:rPr>
          <w:rFonts w:ascii="Times New Roman" w:eastAsia="Calibri" w:hAnsi="Times New Roman" w:cs="Times New Roman"/>
          <w:color w:val="000000"/>
        </w:rPr>
      </w:pP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748"/>
        <w:gridCol w:w="3210"/>
        <w:gridCol w:w="2732"/>
      </w:tblGrid>
      <w:tr w:rsidR="0012472A" w:rsidTr="006A7042">
        <w:trPr>
          <w:trHeight w:val="1031"/>
          <w:tblHeader/>
        </w:trPr>
        <w:tc>
          <w:tcPr>
            <w:tcW w:w="3748"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210"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6A7042">
        <w:trPr>
          <w:trHeight w:val="275"/>
          <w:tblHeader/>
        </w:trPr>
        <w:tc>
          <w:tcPr>
            <w:tcW w:w="3748"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210"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6A7042" w:rsidTr="006A7042">
        <w:trPr>
          <w:trHeight w:val="448"/>
        </w:trPr>
        <w:tc>
          <w:tcPr>
            <w:tcW w:w="3748" w:type="dxa"/>
          </w:tcPr>
          <w:p w:rsidR="00342691" w:rsidRDefault="00342691"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342691">
              <w:rPr>
                <w:rFonts w:ascii="Times New Roman" w:eastAsia="Times New Roman" w:hAnsi="Times New Roman" w:cs="Times New Roman"/>
                <w:color w:val="000000"/>
                <w:sz w:val="24"/>
                <w:szCs w:val="24"/>
                <w:lang w:eastAsia="ru-RU"/>
              </w:rPr>
              <w:t>Дошкольное, начальное и среднее общее образование</w:t>
            </w:r>
            <w:r w:rsidRPr="006A70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(3.5.1)</w:t>
            </w:r>
          </w:p>
          <w:p w:rsidR="006A7042"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Коммунальное обслуживание (3.1)</w:t>
            </w:r>
          </w:p>
          <w:p w:rsidR="0087166C" w:rsidRPr="00C92E5B" w:rsidRDefault="0087166C" w:rsidP="0087166C">
            <w:pPr>
              <w:spacing w:line="17" w:lineRule="atLeast"/>
              <w:contextualSpacing/>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Социальное обслуживание (3.2)</w:t>
            </w:r>
          </w:p>
          <w:p w:rsidR="0087166C" w:rsidRDefault="0087166C"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Здравоохранение (3.4)</w:t>
            </w:r>
          </w:p>
          <w:p w:rsidR="00AA1B39" w:rsidRPr="006A7042" w:rsidRDefault="00AA1B39"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Объекты культурн</w:t>
            </w:r>
            <w:proofErr w:type="gramStart"/>
            <w:r w:rsidRPr="00C569C6">
              <w:rPr>
                <w:rFonts w:ascii="Times New Roman" w:eastAsia="Times New Roman" w:hAnsi="Times New Roman" w:cs="Times New Roman"/>
                <w:color w:val="000000"/>
                <w:sz w:val="24"/>
                <w:szCs w:val="24"/>
                <w:lang w:eastAsia="ru-RU"/>
              </w:rPr>
              <w:t>о-</w:t>
            </w:r>
            <w:proofErr w:type="gramEnd"/>
            <w:r w:rsidRPr="00C569C6">
              <w:rPr>
                <w:rFonts w:ascii="Times New Roman" w:eastAsia="Times New Roman" w:hAnsi="Times New Roman" w:cs="Times New Roman"/>
                <w:color w:val="000000"/>
                <w:sz w:val="24"/>
                <w:szCs w:val="24"/>
                <w:lang w:eastAsia="ru-RU"/>
              </w:rPr>
              <w:br/>
              <w:t>досуговой деятельности</w:t>
            </w:r>
            <w:r w:rsidRPr="00C569C6">
              <w:rPr>
                <w:rFonts w:ascii="Times New Roman" w:eastAsia="Times New Roman" w:hAnsi="Times New Roman" w:cs="Times New Roman"/>
                <w:color w:val="000000"/>
                <w:sz w:val="24"/>
                <w:szCs w:val="24"/>
                <w:lang w:eastAsia="ru-RU"/>
              </w:rPr>
              <w:t xml:space="preserve"> (3.6.1)</w:t>
            </w:r>
          </w:p>
          <w:p w:rsidR="006A7042" w:rsidRPr="006A7042"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Общественное управление (3.8)</w:t>
            </w:r>
          </w:p>
          <w:p w:rsidR="006A7042" w:rsidRPr="006A7042"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Предпринимательство (4.0)</w:t>
            </w:r>
          </w:p>
          <w:p w:rsidR="006A7042"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Деловое управление (4.1)</w:t>
            </w:r>
          </w:p>
          <w:p w:rsidR="0087166C" w:rsidRPr="00C92E5B" w:rsidRDefault="0087166C" w:rsidP="0087166C">
            <w:pPr>
              <w:spacing w:line="17" w:lineRule="atLeast"/>
              <w:contextualSpacing/>
              <w:jc w:val="center"/>
              <w:rPr>
                <w:rFonts w:ascii="Times New Roman" w:eastAsia="Times New Roman" w:hAnsi="Times New Roman" w:cs="Times New Roman"/>
                <w:color w:val="000000"/>
                <w:sz w:val="24"/>
                <w:szCs w:val="24"/>
                <w:lang w:eastAsia="ru-RU"/>
              </w:rPr>
            </w:pPr>
            <w:proofErr w:type="gramStart"/>
            <w:r w:rsidRPr="00C92E5B">
              <w:rPr>
                <w:rFonts w:ascii="Times New Roman" w:eastAsia="Times New Roman" w:hAnsi="Times New Roman" w:cs="Times New Roman"/>
                <w:color w:val="000000"/>
                <w:sz w:val="24"/>
                <w:szCs w:val="24"/>
                <w:lang w:eastAsia="ru-RU"/>
              </w:rPr>
              <w:t>Объекты торговли (торговые центры, торгово-развлекательные центры (комплексы) (4.2)</w:t>
            </w:r>
            <w:proofErr w:type="gramEnd"/>
          </w:p>
          <w:p w:rsidR="0087166C" w:rsidRPr="00C92E5B" w:rsidRDefault="0087166C" w:rsidP="0087166C">
            <w:pPr>
              <w:spacing w:line="17" w:lineRule="atLeast"/>
              <w:contextualSpacing/>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Магазины (4.4)</w:t>
            </w:r>
          </w:p>
          <w:p w:rsidR="0087166C" w:rsidRPr="00C92E5B" w:rsidRDefault="0087166C" w:rsidP="0087166C">
            <w:pPr>
              <w:spacing w:line="17" w:lineRule="atLeast"/>
              <w:contextualSpacing/>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Банковская и страховая деятельность (4.5)</w:t>
            </w:r>
          </w:p>
          <w:p w:rsidR="0087166C" w:rsidRPr="00C92E5B" w:rsidRDefault="0087166C" w:rsidP="0087166C">
            <w:pPr>
              <w:spacing w:line="17" w:lineRule="atLeast"/>
              <w:contextualSpacing/>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Общественное питание (4.6)</w:t>
            </w:r>
          </w:p>
          <w:p w:rsidR="006A7042"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Гостиничное обслуживание (4.7)</w:t>
            </w:r>
          </w:p>
          <w:p w:rsidR="0087166C" w:rsidRPr="00C92E5B" w:rsidRDefault="0087166C" w:rsidP="0087166C">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Служебные гаражи (4.9)</w:t>
            </w:r>
          </w:p>
          <w:p w:rsidR="0087166C" w:rsidRPr="00C92E5B" w:rsidRDefault="0087166C"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 xml:space="preserve">Заправка транспортных средств (4.9. 1.1) </w:t>
            </w:r>
          </w:p>
          <w:p w:rsidR="0087166C" w:rsidRPr="00C92E5B" w:rsidRDefault="0087166C"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Обеспечение дорожного отдыха (4.9.1.2.)</w:t>
            </w:r>
          </w:p>
          <w:p w:rsidR="009719C2" w:rsidRPr="00C92E5B" w:rsidRDefault="009719C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Автомобильные мойки (4.9.1.3)</w:t>
            </w:r>
          </w:p>
          <w:p w:rsidR="009719C2" w:rsidRDefault="009719C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Ремонт автомобилей (4.9.1.4)</w:t>
            </w:r>
          </w:p>
          <w:p w:rsidR="00AA1B39" w:rsidRDefault="00AA1B39"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Оборудованные площадки для занятий спортом</w:t>
            </w:r>
            <w:r w:rsidRPr="00C569C6">
              <w:rPr>
                <w:rFonts w:ascii="Times New Roman" w:eastAsia="Times New Roman" w:hAnsi="Times New Roman" w:cs="Times New Roman"/>
                <w:color w:val="000000"/>
                <w:sz w:val="24"/>
                <w:szCs w:val="24"/>
                <w:lang w:eastAsia="ru-RU"/>
              </w:rPr>
              <w:t xml:space="preserve"> (5.1.4)</w:t>
            </w:r>
          </w:p>
          <w:p w:rsidR="00AA1B39" w:rsidRPr="00C569C6" w:rsidRDefault="00AA1B39" w:rsidP="00AA1B39">
            <w:pPr>
              <w:spacing w:line="17" w:lineRule="atLeast"/>
              <w:contextualSpacing/>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Связь (6.8)</w:t>
            </w:r>
          </w:p>
          <w:p w:rsidR="006A7042"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Историко-культурная деятельность (9.3)</w:t>
            </w:r>
          </w:p>
          <w:p w:rsidR="00D62B35" w:rsidRPr="00C92E5B" w:rsidRDefault="00D62B35" w:rsidP="00D62B35">
            <w:pPr>
              <w:spacing w:line="17" w:lineRule="atLeast"/>
              <w:contextualSpacing/>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Земельные участки (территории) общего пользования (12.0)</w:t>
            </w:r>
          </w:p>
          <w:p w:rsidR="00D62B35" w:rsidRPr="00C92E5B" w:rsidRDefault="00D62B35" w:rsidP="00D62B35">
            <w:pPr>
              <w:spacing w:line="17" w:lineRule="atLeast"/>
              <w:contextualSpacing/>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Улично-дорожная сеть (12.0.1)</w:t>
            </w:r>
          </w:p>
          <w:p w:rsidR="00D62B35" w:rsidRPr="00342691" w:rsidRDefault="00D62B35" w:rsidP="00D62B35">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Благоустройство территории (12.0.2)</w:t>
            </w:r>
          </w:p>
        </w:tc>
        <w:tc>
          <w:tcPr>
            <w:tcW w:w="3210" w:type="dxa"/>
          </w:tcPr>
          <w:p w:rsidR="006A7042" w:rsidRPr="00C92E5B" w:rsidRDefault="006A704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Хранение автотранспорта (2.7.1)</w:t>
            </w:r>
          </w:p>
          <w:p w:rsidR="00D62B35" w:rsidRDefault="00D62B35" w:rsidP="00D62B35">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Развлечения (4.8)</w:t>
            </w:r>
          </w:p>
          <w:p w:rsidR="009719C2" w:rsidRPr="006A7042" w:rsidRDefault="009719C2" w:rsidP="00D62B35">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Склады (6.9)</w:t>
            </w:r>
          </w:p>
          <w:p w:rsidR="00D62B35" w:rsidRPr="006A7042" w:rsidRDefault="00D62B35" w:rsidP="00D62B35">
            <w:pPr>
              <w:suppressAutoHyphens/>
              <w:spacing w:after="0" w:line="240" w:lineRule="auto"/>
              <w:jc w:val="center"/>
              <w:rPr>
                <w:rFonts w:ascii="Times New Roman" w:eastAsia="Times New Roman" w:hAnsi="Times New Roman" w:cs="Times New Roman"/>
                <w:color w:val="000000"/>
                <w:sz w:val="24"/>
                <w:szCs w:val="24"/>
                <w:lang w:eastAsia="ru-RU"/>
              </w:rPr>
            </w:pPr>
            <w:proofErr w:type="spellStart"/>
            <w:r w:rsidRPr="006A7042">
              <w:rPr>
                <w:rFonts w:ascii="Times New Roman" w:eastAsia="Times New Roman" w:hAnsi="Times New Roman" w:cs="Times New Roman"/>
                <w:color w:val="000000"/>
                <w:sz w:val="24"/>
                <w:szCs w:val="24"/>
                <w:lang w:eastAsia="ru-RU"/>
              </w:rPr>
              <w:t>Выставочно</w:t>
            </w:r>
            <w:proofErr w:type="spellEnd"/>
            <w:r w:rsidRPr="006A7042">
              <w:rPr>
                <w:rFonts w:ascii="Times New Roman" w:eastAsia="Times New Roman" w:hAnsi="Times New Roman" w:cs="Times New Roman"/>
                <w:color w:val="000000"/>
                <w:sz w:val="24"/>
                <w:szCs w:val="24"/>
                <w:lang w:eastAsia="ru-RU"/>
              </w:rPr>
              <w:t>-ярмарочная деятельность (4.10)</w:t>
            </w:r>
          </w:p>
          <w:p w:rsidR="00D62B35" w:rsidRPr="00C569C6" w:rsidRDefault="009719C2" w:rsidP="006A7042">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Обеспечение внутреннего правопорядка (8.3</w:t>
            </w:r>
            <w:r w:rsidRPr="00C569C6">
              <w:rPr>
                <w:rFonts w:ascii="Times New Roman" w:eastAsia="Times New Roman" w:hAnsi="Times New Roman" w:cs="Times New Roman"/>
                <w:color w:val="000000"/>
                <w:sz w:val="24"/>
                <w:szCs w:val="24"/>
                <w:lang w:eastAsia="ru-RU"/>
              </w:rPr>
              <w:t>)</w:t>
            </w:r>
          </w:p>
          <w:p w:rsidR="00C92E5B" w:rsidRPr="00C569C6" w:rsidRDefault="00C92E5B" w:rsidP="00C569C6">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Религиозное использование (3.7)</w:t>
            </w:r>
          </w:p>
          <w:p w:rsidR="00C92E5B" w:rsidRDefault="00C569C6" w:rsidP="006A7042">
            <w:pPr>
              <w:suppressAutoHyphens/>
              <w:spacing w:after="0" w:line="240" w:lineRule="auto"/>
              <w:jc w:val="center"/>
              <w:rPr>
                <w:rFonts w:ascii="Arial" w:hAnsi="Arial" w:cs="Arial"/>
                <w:color w:val="252625"/>
                <w:shd w:val="clear" w:color="auto" w:fill="FFFFFF"/>
              </w:rPr>
            </w:pPr>
            <w:r w:rsidRPr="00C569C6">
              <w:rPr>
                <w:rFonts w:ascii="Times New Roman" w:eastAsia="Times New Roman" w:hAnsi="Times New Roman" w:cs="Times New Roman"/>
                <w:color w:val="000000"/>
                <w:sz w:val="24"/>
                <w:szCs w:val="24"/>
                <w:lang w:eastAsia="ru-RU"/>
              </w:rPr>
              <w:t>Отдых (рекреация) (5.</w:t>
            </w:r>
            <w:r>
              <w:rPr>
                <w:rFonts w:ascii="Arial" w:hAnsi="Arial" w:cs="Arial"/>
                <w:color w:val="252625"/>
                <w:shd w:val="clear" w:color="auto" w:fill="FFFFFF"/>
              </w:rPr>
              <w:t>0)</w:t>
            </w:r>
          </w:p>
          <w:p w:rsidR="00DA185E" w:rsidRPr="00E736CA" w:rsidRDefault="00DA185E" w:rsidP="00DA185E">
            <w:pPr>
              <w:suppressAutoHyphens/>
              <w:spacing w:after="0" w:line="240" w:lineRule="auto"/>
              <w:jc w:val="center"/>
              <w:rPr>
                <w:rFonts w:ascii="Times New Roman" w:eastAsia="Times New Roman" w:hAnsi="Times New Roman" w:cs="Times New Roman"/>
                <w:color w:val="000000"/>
                <w:sz w:val="24"/>
                <w:szCs w:val="24"/>
                <w:lang w:eastAsia="ru-RU"/>
              </w:rPr>
            </w:pPr>
            <w:r>
              <w:rPr>
                <w:rFonts w:ascii="Arial" w:hAnsi="Arial" w:cs="Arial"/>
                <w:color w:val="444444"/>
                <w:shd w:val="clear" w:color="auto" w:fill="FFFFFF"/>
              </w:rPr>
              <w:t>Причалы для маломерных судов (5.4)</w:t>
            </w:r>
          </w:p>
          <w:p w:rsidR="00DA185E" w:rsidRPr="006A7042" w:rsidRDefault="00DA185E" w:rsidP="006A7042">
            <w:pPr>
              <w:suppressAutoHyphens/>
              <w:spacing w:after="0" w:line="240" w:lineRule="auto"/>
              <w:jc w:val="center"/>
              <w:rPr>
                <w:rFonts w:ascii="Times New Roman" w:eastAsia="Times New Roman" w:hAnsi="Times New Roman" w:cs="Times New Roman"/>
                <w:sz w:val="24"/>
                <w:szCs w:val="24"/>
              </w:rPr>
            </w:pPr>
          </w:p>
        </w:tc>
        <w:tc>
          <w:tcPr>
            <w:tcW w:w="2732" w:type="dxa"/>
          </w:tcPr>
          <w:p w:rsidR="00C26720" w:rsidRDefault="00C26720" w:rsidP="00C26720">
            <w:pPr>
              <w:suppressAutoHyphens/>
              <w:spacing w:after="0" w:line="240" w:lineRule="auto"/>
              <w:jc w:val="center"/>
              <w:rPr>
                <w:rFonts w:ascii="Times New Roman" w:eastAsia="Times New Roman" w:hAnsi="Times New Roman" w:cs="Times New Roman"/>
                <w:sz w:val="24"/>
                <w:szCs w:val="24"/>
                <w:lang w:eastAsia="ru-RU"/>
              </w:rPr>
            </w:pPr>
            <w:r w:rsidRPr="006205EA">
              <w:rPr>
                <w:rFonts w:ascii="Times New Roman" w:eastAsia="Times New Roman" w:hAnsi="Times New Roman" w:cs="Times New Roman"/>
                <w:sz w:val="24"/>
                <w:szCs w:val="24"/>
                <w:lang w:eastAsia="ru-RU"/>
              </w:rPr>
              <w:t>Не устанавливается</w:t>
            </w:r>
          </w:p>
          <w:p w:rsidR="006A7042" w:rsidRPr="006A7042" w:rsidRDefault="006A7042" w:rsidP="006A7042">
            <w:pPr>
              <w:suppressAutoHyphens/>
              <w:spacing w:after="0" w:line="240" w:lineRule="auto"/>
              <w:jc w:val="center"/>
              <w:rPr>
                <w:rFonts w:ascii="Times New Roman" w:eastAsia="Times New Roman" w:hAnsi="Times New Roman" w:cs="Times New Roman"/>
                <w:sz w:val="24"/>
                <w:szCs w:val="24"/>
              </w:rPr>
            </w:pPr>
          </w:p>
        </w:tc>
      </w:tr>
    </w:tbl>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t xml:space="preserve">10.2.1.3. </w:t>
      </w:r>
      <w:r>
        <w:rPr>
          <w:rFonts w:ascii="Times New Roman" w:eastAsia="Calibri" w:hAnsi="Times New Roman" w:cs="Times New Roman"/>
          <w:color w:val="000000" w:themeColor="text1"/>
          <w:sz w:val="28"/>
          <w:szCs w:val="24"/>
          <w:lang w:eastAsia="ru-RU"/>
        </w:rPr>
        <w:t>Максимальная площадь земельных участков (исключая объекты жилой застройки) - 10 000 м кв.</w:t>
      </w: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color w:val="000000" w:themeColor="text1"/>
          <w:sz w:val="28"/>
          <w:szCs w:val="24"/>
          <w:lang w:eastAsia="ru-RU"/>
        </w:rPr>
        <w:t>Минимальная площадь земельных участков (исключая объекты жилой застройки) принимается в соответствии с СП 42.13330.2016.</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t xml:space="preserve">10.2.1.4. </w:t>
      </w:r>
      <w:r>
        <w:rPr>
          <w:rFonts w:ascii="Times New Roman" w:eastAsia="Calibri" w:hAnsi="Times New Roman" w:cs="Times New Roman"/>
          <w:color w:val="000000" w:themeColor="text1"/>
          <w:sz w:val="28"/>
          <w:szCs w:val="24"/>
          <w:lang w:eastAsia="ru-RU"/>
        </w:rPr>
        <w:t xml:space="preserve">Минимальные отступы от всех зданий до красных линий улиц всех типов не менее </w:t>
      </w:r>
      <w:r w:rsidR="00D62B35">
        <w:rPr>
          <w:rFonts w:ascii="Times New Roman" w:eastAsia="Calibri" w:hAnsi="Times New Roman" w:cs="Times New Roman"/>
          <w:color w:val="000000" w:themeColor="text1"/>
          <w:sz w:val="28"/>
          <w:szCs w:val="24"/>
          <w:lang w:eastAsia="ru-RU"/>
        </w:rPr>
        <w:t>5</w:t>
      </w:r>
      <w:r>
        <w:rPr>
          <w:rFonts w:ascii="Times New Roman" w:eastAsia="Calibri" w:hAnsi="Times New Roman" w:cs="Times New Roman"/>
          <w:color w:val="000000" w:themeColor="text1"/>
          <w:sz w:val="28"/>
          <w:szCs w:val="24"/>
          <w:lang w:eastAsia="ru-RU"/>
        </w:rPr>
        <w:t xml:space="preserve"> м.</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rPr>
        <w:t>Минимальные отступы от зданий, строений сооружений до границ земельных участков – не менее 3 м.</w:t>
      </w:r>
    </w:p>
    <w:p w:rsidR="0012472A" w:rsidRDefault="00DA5465">
      <w:pPr>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t>10.2.1</w:t>
      </w:r>
      <w:r>
        <w:rPr>
          <w:rFonts w:ascii="Times New Roman" w:eastAsia="Calibri" w:hAnsi="Times New Roman" w:cs="Times New Roman"/>
          <w:color w:val="000000" w:themeColor="text1"/>
          <w:sz w:val="28"/>
          <w:szCs w:val="24"/>
          <w:lang w:eastAsia="ru-RU"/>
        </w:rPr>
        <w:t xml:space="preserve">.5. </w:t>
      </w:r>
      <w:r>
        <w:rPr>
          <w:rFonts w:ascii="Times New Roman" w:eastAsia="Calibri" w:hAnsi="Times New Roman" w:cs="Times New Roman"/>
          <w:color w:val="000000" w:themeColor="text1"/>
          <w:sz w:val="28"/>
        </w:rPr>
        <w:t xml:space="preserve">Максимальный процент застройки – </w:t>
      </w:r>
      <w:r w:rsidR="00D62B35">
        <w:rPr>
          <w:rFonts w:ascii="Times New Roman" w:eastAsia="Calibri" w:hAnsi="Times New Roman" w:cs="Times New Roman"/>
          <w:color w:val="000000" w:themeColor="text1"/>
          <w:sz w:val="28"/>
        </w:rPr>
        <w:t>60</w:t>
      </w:r>
      <w:r>
        <w:rPr>
          <w:rFonts w:ascii="Times New Roman" w:eastAsia="Calibri" w:hAnsi="Times New Roman" w:cs="Times New Roman"/>
          <w:color w:val="000000" w:themeColor="text1"/>
          <w:sz w:val="28"/>
        </w:rPr>
        <w:t xml:space="preserve"> %.</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lastRenderedPageBreak/>
        <w:t xml:space="preserve">10.2.1.6.. </w:t>
      </w:r>
      <w:r>
        <w:rPr>
          <w:rFonts w:ascii="Times New Roman" w:eastAsia="Calibri" w:hAnsi="Times New Roman" w:cs="Times New Roman"/>
          <w:color w:val="000000" w:themeColor="text1"/>
          <w:sz w:val="28"/>
        </w:rPr>
        <w:t xml:space="preserve">Предельное количество этажей </w:t>
      </w:r>
      <w:r w:rsidR="0062672F">
        <w:rPr>
          <w:rFonts w:ascii="Times New Roman" w:eastAsia="Calibri" w:hAnsi="Times New Roman" w:cs="Times New Roman"/>
          <w:color w:val="000000" w:themeColor="text1"/>
          <w:sz w:val="28"/>
        </w:rPr>
        <w:t>зданий, строений, сооружений – 8</w:t>
      </w:r>
      <w:r>
        <w:rPr>
          <w:rFonts w:ascii="Times New Roman" w:eastAsia="Calibri" w:hAnsi="Times New Roman" w:cs="Times New Roman"/>
          <w:color w:val="000000" w:themeColor="text1"/>
          <w:sz w:val="28"/>
        </w:rPr>
        <w:t xml:space="preserve"> этажей, предельная высота – </w:t>
      </w:r>
      <w:r w:rsidR="0062672F">
        <w:rPr>
          <w:rFonts w:ascii="Times New Roman" w:eastAsia="Calibri" w:hAnsi="Times New Roman" w:cs="Times New Roman"/>
          <w:color w:val="000000" w:themeColor="text1"/>
          <w:sz w:val="28"/>
        </w:rPr>
        <w:t>26</w:t>
      </w:r>
      <w:r>
        <w:rPr>
          <w:rFonts w:ascii="Times New Roman" w:eastAsia="Calibri" w:hAnsi="Times New Roman" w:cs="Times New Roman"/>
          <w:color w:val="000000" w:themeColor="text1"/>
          <w:sz w:val="28"/>
        </w:rPr>
        <w:t xml:space="preserve"> м.</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10.2.1</w:t>
      </w:r>
      <w:r>
        <w:rPr>
          <w:rFonts w:ascii="Times New Roman" w:eastAsia="Calibri" w:hAnsi="Times New Roman" w:cs="Times New Roman"/>
          <w:color w:val="000000" w:themeColor="text1"/>
          <w:sz w:val="28"/>
          <w:szCs w:val="24"/>
          <w:lang w:eastAsia="ru-RU"/>
        </w:rPr>
        <w:t>.7. Благоустройством предусматривается:</w:t>
      </w:r>
    </w:p>
    <w:p w:rsidR="0012472A" w:rsidRDefault="00DA5465" w:rsidP="00DA5465">
      <w:pPr>
        <w:pStyle w:val="af1"/>
        <w:numPr>
          <w:ilvl w:val="0"/>
          <w:numId w:val="26"/>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 xml:space="preserve">организация подъездов и подходов с твердым покрытием, при этом тротуары выполняются в одном уровне с бордюрным камнем, с устройством </w:t>
      </w:r>
      <w:proofErr w:type="spellStart"/>
      <w:r>
        <w:rPr>
          <w:rFonts w:ascii="Times New Roman" w:eastAsia="Calibri" w:hAnsi="Times New Roman" w:cs="Times New Roman"/>
          <w:color w:val="000000" w:themeColor="text1"/>
          <w:sz w:val="28"/>
          <w:szCs w:val="24"/>
          <w:lang w:eastAsia="ru-RU"/>
        </w:rPr>
        <w:t>безбарьерных</w:t>
      </w:r>
      <w:proofErr w:type="spellEnd"/>
      <w:r>
        <w:rPr>
          <w:rFonts w:ascii="Times New Roman" w:eastAsia="Calibri" w:hAnsi="Times New Roman" w:cs="Times New Roman"/>
          <w:color w:val="000000" w:themeColor="text1"/>
          <w:sz w:val="28"/>
          <w:szCs w:val="24"/>
          <w:lang w:eastAsia="ru-RU"/>
        </w:rPr>
        <w:t xml:space="preserve"> проездов и организацией съездов для маломобильных групп населения;</w:t>
      </w:r>
    </w:p>
    <w:p w:rsidR="0012472A" w:rsidRDefault="00DA5465" w:rsidP="00DA5465">
      <w:pPr>
        <w:pStyle w:val="af1"/>
        <w:numPr>
          <w:ilvl w:val="0"/>
          <w:numId w:val="26"/>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организация парковочных мест для обслуживания общественных зданий, строений;</w:t>
      </w:r>
    </w:p>
    <w:p w:rsidR="0012472A" w:rsidRDefault="00DA5465" w:rsidP="00DA5465">
      <w:pPr>
        <w:pStyle w:val="af1"/>
        <w:numPr>
          <w:ilvl w:val="0"/>
          <w:numId w:val="26"/>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организация наружного освещения с радиусом действия не менее 15 м.</w:t>
      </w:r>
    </w:p>
    <w:p w:rsidR="0012472A" w:rsidRDefault="00DA5465" w:rsidP="00DA5465">
      <w:pPr>
        <w:pStyle w:val="af1"/>
        <w:numPr>
          <w:ilvl w:val="0"/>
          <w:numId w:val="26"/>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разбивка цветников и газонов.</w:t>
      </w: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10.2.1</w:t>
      </w:r>
      <w:r>
        <w:rPr>
          <w:rFonts w:ascii="Times New Roman" w:eastAsia="Calibri" w:hAnsi="Times New Roman" w:cs="Times New Roman"/>
          <w:color w:val="000000" w:themeColor="text1"/>
          <w:sz w:val="28"/>
          <w:szCs w:val="24"/>
          <w:lang w:eastAsia="ru-RU"/>
        </w:rPr>
        <w:t>.8. Количество парковочных мест на территории земельного участка определяется согласно СП 42.13330.2016 и региональным нормативам градостроительного проектирования.</w:t>
      </w:r>
    </w:p>
    <w:p w:rsidR="0012472A" w:rsidRDefault="0012472A">
      <w:pPr>
        <w:tabs>
          <w:tab w:val="left" w:pos="992"/>
        </w:tabs>
        <w:spacing w:after="0" w:line="240" w:lineRule="auto"/>
        <w:ind w:firstLine="709"/>
        <w:jc w:val="both"/>
        <w:rPr>
          <w:rFonts w:ascii="Times New Roman" w:eastAsia="Calibri" w:hAnsi="Times New Roman" w:cs="Times New Roman"/>
          <w:color w:val="000000"/>
          <w:sz w:val="28"/>
          <w:szCs w:val="24"/>
        </w:rPr>
      </w:pPr>
    </w:p>
    <w:p w:rsidR="0012472A" w:rsidRPr="00C92E5B" w:rsidRDefault="00DA5465">
      <w:pPr>
        <w:tabs>
          <w:tab w:val="left" w:pos="709"/>
        </w:tabs>
        <w:spacing w:after="0" w:line="240" w:lineRule="auto"/>
        <w:ind w:firstLine="709"/>
        <w:jc w:val="both"/>
        <w:rPr>
          <w:rFonts w:ascii="Times New Roman" w:eastAsia="Calibri" w:hAnsi="Times New Roman" w:cs="Times New Roman"/>
          <w:b/>
          <w:color w:val="000000" w:themeColor="text1"/>
          <w:sz w:val="28"/>
        </w:rPr>
      </w:pPr>
      <w:r w:rsidRPr="00C92E5B">
        <w:rPr>
          <w:rFonts w:ascii="Times New Roman" w:eastAsia="Calibri" w:hAnsi="Times New Roman" w:cs="Times New Roman"/>
          <w:b/>
          <w:color w:val="000000" w:themeColor="text1"/>
          <w:sz w:val="28"/>
        </w:rPr>
        <w:t xml:space="preserve">10.2.2. </w:t>
      </w:r>
      <w:r w:rsidR="00C26720" w:rsidRPr="00C92E5B">
        <w:rPr>
          <w:rFonts w:ascii="Times New Roman" w:eastAsia="Times New Roman" w:hAnsi="Times New Roman" w:cs="Times New Roman"/>
          <w:b/>
          <w:color w:val="000000" w:themeColor="text1"/>
          <w:sz w:val="28"/>
          <w:szCs w:val="28"/>
          <w:lang w:eastAsia="ru-RU"/>
        </w:rPr>
        <w:t>Зона размещения объектов социального назначения</w:t>
      </w:r>
      <w:r w:rsidRPr="00C92E5B">
        <w:rPr>
          <w:rFonts w:ascii="Times New Roman" w:eastAsia="Calibri" w:hAnsi="Times New Roman" w:cs="Times New Roman"/>
          <w:b/>
          <w:color w:val="000000" w:themeColor="text1"/>
          <w:sz w:val="28"/>
        </w:rPr>
        <w:t xml:space="preserve"> (</w:t>
      </w:r>
      <w:r w:rsidR="006205EA" w:rsidRPr="00C92E5B">
        <w:rPr>
          <w:rFonts w:ascii="Times New Roman" w:eastAsia="Calibri" w:hAnsi="Times New Roman" w:cs="Times New Roman"/>
          <w:b/>
          <w:color w:val="000000" w:themeColor="text1"/>
          <w:sz w:val="28"/>
        </w:rPr>
        <w:t>Д-2</w:t>
      </w:r>
      <w:r w:rsidRPr="00C92E5B">
        <w:rPr>
          <w:rFonts w:ascii="Times New Roman" w:eastAsia="Calibri" w:hAnsi="Times New Roman" w:cs="Times New Roman"/>
          <w:b/>
          <w:color w:val="000000" w:themeColor="text1"/>
          <w:sz w:val="28"/>
        </w:rPr>
        <w:t>)</w:t>
      </w:r>
    </w:p>
    <w:p w:rsidR="0012472A" w:rsidRPr="00C92E5B" w:rsidRDefault="00DA5465">
      <w:pPr>
        <w:tabs>
          <w:tab w:val="left" w:pos="992"/>
        </w:tabs>
        <w:spacing w:after="0" w:line="240" w:lineRule="auto"/>
        <w:ind w:firstLine="709"/>
        <w:jc w:val="both"/>
        <w:rPr>
          <w:rFonts w:ascii="Times New Roman" w:eastAsia="Calibri" w:hAnsi="Times New Roman" w:cs="Times New Roman"/>
          <w:color w:val="000000"/>
          <w:sz w:val="28"/>
        </w:rPr>
      </w:pPr>
      <w:r w:rsidRPr="00C92E5B">
        <w:rPr>
          <w:rFonts w:ascii="Times New Roman" w:eastAsia="Calibri" w:hAnsi="Times New Roman" w:cs="Times New Roman"/>
          <w:iCs/>
          <w:color w:val="000000" w:themeColor="text1"/>
          <w:sz w:val="28"/>
        </w:rPr>
        <w:t>10.2.2.</w:t>
      </w:r>
      <w:r w:rsidRPr="00C92E5B">
        <w:rPr>
          <w:rFonts w:ascii="Times New Roman" w:eastAsia="Calibri" w:hAnsi="Times New Roman" w:cs="Times New Roman"/>
          <w:color w:val="000000" w:themeColor="text1"/>
          <w:sz w:val="28"/>
          <w:szCs w:val="24"/>
          <w:lang w:eastAsia="ru-RU"/>
        </w:rPr>
        <w:t>1. Зона предназначена для строительства, содержания и использования зданий в целях обеспечения удовлетворения бытовых, социальных и духовных потребностей человека. 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w:t>
      </w:r>
    </w:p>
    <w:p w:rsidR="0012472A" w:rsidRDefault="00DA5465">
      <w:pPr>
        <w:spacing w:after="0" w:line="240" w:lineRule="auto"/>
        <w:ind w:firstLine="709"/>
        <w:jc w:val="both"/>
        <w:rPr>
          <w:rFonts w:ascii="Times New Roman" w:eastAsia="Calibri" w:hAnsi="Times New Roman" w:cs="Times New Roman"/>
          <w:color w:val="000000"/>
        </w:rPr>
      </w:pPr>
      <w:r w:rsidRPr="00C92E5B">
        <w:rPr>
          <w:rFonts w:ascii="Times New Roman" w:eastAsia="Calibri" w:hAnsi="Times New Roman" w:cs="Times New Roman"/>
          <w:iCs/>
          <w:color w:val="000000" w:themeColor="text1"/>
          <w:sz w:val="28"/>
        </w:rPr>
        <w:t>10.2.2.2.</w:t>
      </w:r>
      <w:r w:rsidRPr="00C92E5B">
        <w:rPr>
          <w:rFonts w:ascii="Times New Roman" w:eastAsia="Calibri" w:hAnsi="Times New Roman" w:cs="Times New Roman"/>
          <w:color w:val="000000" w:themeColor="text1"/>
          <w:sz w:val="28"/>
        </w:rPr>
        <w:t xml:space="preserve"> Виды разрешенного использования зоны </w:t>
      </w:r>
      <w:r w:rsidR="00C26720" w:rsidRPr="00C92E5B">
        <w:rPr>
          <w:rFonts w:ascii="Times New Roman" w:eastAsia="Times New Roman" w:hAnsi="Times New Roman" w:cs="Times New Roman"/>
          <w:color w:val="000000" w:themeColor="text1"/>
          <w:sz w:val="28"/>
          <w:szCs w:val="28"/>
          <w:lang w:eastAsia="ru-RU"/>
        </w:rPr>
        <w:t>размещения объектов социального назначения</w:t>
      </w:r>
      <w:r w:rsidRPr="00C92E5B">
        <w:rPr>
          <w:rFonts w:ascii="Times New Roman" w:eastAsia="Calibri" w:hAnsi="Times New Roman" w:cs="Times New Roman"/>
          <w:color w:val="000000" w:themeColor="text1"/>
          <w:sz w:val="28"/>
        </w:rPr>
        <w:t xml:space="preserve"> (</w:t>
      </w:r>
      <w:r w:rsidR="00C26720" w:rsidRPr="00C92E5B">
        <w:rPr>
          <w:rFonts w:ascii="Times New Roman" w:eastAsia="Calibri" w:hAnsi="Times New Roman" w:cs="Times New Roman"/>
          <w:color w:val="000000" w:themeColor="text1"/>
          <w:sz w:val="28"/>
        </w:rPr>
        <w:t>Д</w:t>
      </w:r>
      <w:proofErr w:type="gramStart"/>
      <w:r w:rsidR="00C26720" w:rsidRPr="00C92E5B">
        <w:rPr>
          <w:rFonts w:ascii="Times New Roman" w:eastAsia="Calibri" w:hAnsi="Times New Roman" w:cs="Times New Roman"/>
          <w:color w:val="000000" w:themeColor="text1"/>
          <w:sz w:val="28"/>
        </w:rPr>
        <w:t>2</w:t>
      </w:r>
      <w:proofErr w:type="gramEnd"/>
      <w:r w:rsidRPr="00C92E5B">
        <w:rPr>
          <w:rFonts w:ascii="Times New Roman" w:eastAsia="Calibri" w:hAnsi="Times New Roman" w:cs="Times New Roman"/>
          <w:color w:val="000000" w:themeColor="text1"/>
          <w:sz w:val="28"/>
        </w:rPr>
        <w:t>)</w:t>
      </w:r>
      <w:r w:rsidRPr="00C92E5B">
        <w:rPr>
          <w:rFonts w:ascii="Times New Roman" w:eastAsia="Calibri" w:hAnsi="Times New Roman" w:cs="Times New Roman"/>
          <w:iCs/>
          <w:color w:val="000000" w:themeColor="text1"/>
          <w:sz w:val="28"/>
        </w:rPr>
        <w:t xml:space="preserve"> приведены в Таблице </w:t>
      </w:r>
      <w:r w:rsidRPr="00C92E5B">
        <w:rPr>
          <w:rFonts w:ascii="Times New Roman" w:eastAsia="Calibri" w:hAnsi="Times New Roman" w:cs="Times New Roman"/>
          <w:color w:val="000000" w:themeColor="text1"/>
          <w:sz w:val="28"/>
        </w:rPr>
        <w:t>10.2.2.</w:t>
      </w:r>
    </w:p>
    <w:p w:rsidR="0012472A" w:rsidRDefault="0012472A">
      <w:pPr>
        <w:spacing w:after="0" w:line="240" w:lineRule="auto"/>
        <w:ind w:firstLine="709"/>
        <w:jc w:val="both"/>
        <w:rPr>
          <w:rFonts w:ascii="Times New Roman" w:eastAsia="Calibri" w:hAnsi="Times New Roman" w:cs="Times New Roman"/>
          <w:color w:val="000000"/>
        </w:rPr>
      </w:pPr>
    </w:p>
    <w:p w:rsidR="0012472A" w:rsidRDefault="00DA5465">
      <w:pPr>
        <w:spacing w:after="0" w:line="240" w:lineRule="auto"/>
        <w:jc w:val="right"/>
        <w:rPr>
          <w:rFonts w:ascii="Times New Roman" w:eastAsia="Calibri" w:hAnsi="Times New Roman" w:cs="Times New Roman"/>
          <w:color w:val="000000"/>
        </w:rPr>
      </w:pPr>
      <w:r>
        <w:rPr>
          <w:rFonts w:ascii="Times New Roman" w:eastAsia="Calibri" w:hAnsi="Times New Roman" w:cs="Times New Roman"/>
          <w:color w:val="000000" w:themeColor="text1"/>
          <w:sz w:val="28"/>
        </w:rPr>
        <w:t>Таблица 10.2.2.</w:t>
      </w: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448"/>
        <w:gridCol w:w="3510"/>
        <w:gridCol w:w="2732"/>
      </w:tblGrid>
      <w:tr w:rsidR="0012472A">
        <w:trPr>
          <w:trHeight w:val="1031"/>
          <w:tblHeader/>
        </w:trPr>
        <w:tc>
          <w:tcPr>
            <w:tcW w:w="3448"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510"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trPr>
          <w:trHeight w:val="275"/>
          <w:tblHeader/>
        </w:trPr>
        <w:tc>
          <w:tcPr>
            <w:tcW w:w="3448"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510"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trPr>
          <w:trHeight w:val="448"/>
        </w:trPr>
        <w:tc>
          <w:tcPr>
            <w:tcW w:w="3448" w:type="dxa"/>
          </w:tcPr>
          <w:p w:rsidR="00C569C6" w:rsidRDefault="00C569C6" w:rsidP="00C569C6">
            <w:pPr>
              <w:suppressAutoHyphens/>
              <w:spacing w:after="0" w:line="240" w:lineRule="auto"/>
              <w:jc w:val="center"/>
              <w:rPr>
                <w:rFonts w:ascii="Times New Roman" w:eastAsia="Times New Roman" w:hAnsi="Times New Roman" w:cs="Times New Roman"/>
                <w:color w:val="000000"/>
                <w:sz w:val="24"/>
                <w:szCs w:val="24"/>
                <w:lang w:eastAsia="ru-RU"/>
              </w:rPr>
            </w:pPr>
            <w:r w:rsidRPr="00342691">
              <w:rPr>
                <w:rFonts w:ascii="Times New Roman" w:eastAsia="Times New Roman" w:hAnsi="Times New Roman" w:cs="Times New Roman"/>
                <w:color w:val="000000"/>
                <w:sz w:val="24"/>
                <w:szCs w:val="24"/>
                <w:lang w:eastAsia="ru-RU"/>
              </w:rPr>
              <w:t>Дошкольное, начальное и среднее общее образование</w:t>
            </w:r>
            <w:r w:rsidRPr="006A70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(3.5.1)</w:t>
            </w:r>
          </w:p>
          <w:p w:rsidR="006205EA" w:rsidRPr="006205EA"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6205EA">
              <w:rPr>
                <w:rFonts w:ascii="Times New Roman" w:eastAsia="Times New Roman" w:hAnsi="Times New Roman" w:cs="Times New Roman"/>
                <w:color w:val="000000"/>
                <w:sz w:val="24"/>
                <w:szCs w:val="24"/>
                <w:lang w:eastAsia="ru-RU"/>
              </w:rPr>
              <w:t>Хранение автотранспорта (2.7.1)</w:t>
            </w:r>
          </w:p>
          <w:p w:rsidR="006205EA" w:rsidRPr="00C569C6"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6205EA">
              <w:rPr>
                <w:rFonts w:ascii="Times New Roman" w:eastAsia="Times New Roman" w:hAnsi="Times New Roman" w:cs="Times New Roman"/>
                <w:color w:val="000000"/>
                <w:sz w:val="24"/>
                <w:szCs w:val="24"/>
                <w:lang w:eastAsia="ru-RU"/>
              </w:rPr>
              <w:t>Размещение гаражей для собственных нужд (2.7.2</w:t>
            </w:r>
            <w:r w:rsidRPr="00C569C6">
              <w:rPr>
                <w:rFonts w:ascii="Times New Roman" w:eastAsia="Times New Roman" w:hAnsi="Times New Roman" w:cs="Times New Roman"/>
                <w:color w:val="000000"/>
                <w:sz w:val="24"/>
                <w:szCs w:val="24"/>
                <w:lang w:eastAsia="ru-RU"/>
              </w:rPr>
              <w:t>)</w:t>
            </w:r>
          </w:p>
          <w:p w:rsidR="00C26720" w:rsidRPr="00C569C6" w:rsidRDefault="00C26720" w:rsidP="00C26720">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Коммунальное обслуживание (3.1)</w:t>
            </w:r>
          </w:p>
          <w:p w:rsidR="006205EA"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C71201">
              <w:rPr>
                <w:rFonts w:ascii="Times New Roman" w:eastAsia="Times New Roman" w:hAnsi="Times New Roman" w:cs="Times New Roman"/>
                <w:color w:val="000000"/>
                <w:sz w:val="24"/>
                <w:szCs w:val="24"/>
                <w:lang w:eastAsia="ru-RU"/>
              </w:rPr>
              <w:t>Социальное обслуживание (3.2)</w:t>
            </w:r>
          </w:p>
          <w:p w:rsidR="00C26720" w:rsidRPr="00C569C6" w:rsidRDefault="00C26720" w:rsidP="00C26720">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Бытовое обслуживание (3.3)</w:t>
            </w:r>
          </w:p>
          <w:p w:rsidR="006205EA" w:rsidRPr="00C71201"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C71201">
              <w:rPr>
                <w:rFonts w:ascii="Times New Roman" w:eastAsia="Times New Roman" w:hAnsi="Times New Roman" w:cs="Times New Roman"/>
                <w:color w:val="000000"/>
                <w:sz w:val="24"/>
                <w:szCs w:val="24"/>
                <w:lang w:eastAsia="ru-RU"/>
              </w:rPr>
              <w:t>Здравоохранение (3.4)</w:t>
            </w:r>
          </w:p>
          <w:p w:rsidR="006205EA" w:rsidRPr="00C71201"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C71201">
              <w:rPr>
                <w:rFonts w:ascii="Times New Roman" w:eastAsia="Times New Roman" w:hAnsi="Times New Roman" w:cs="Times New Roman"/>
                <w:color w:val="000000"/>
                <w:sz w:val="24"/>
                <w:szCs w:val="24"/>
                <w:lang w:eastAsia="ru-RU"/>
              </w:rPr>
              <w:t>Амбулаторно-поликлиническое обслуживание (3.4.1)</w:t>
            </w:r>
          </w:p>
          <w:p w:rsidR="006205EA"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C71201">
              <w:rPr>
                <w:rFonts w:ascii="Times New Roman" w:eastAsia="Times New Roman" w:hAnsi="Times New Roman" w:cs="Times New Roman"/>
                <w:color w:val="000000"/>
                <w:sz w:val="24"/>
                <w:szCs w:val="24"/>
                <w:lang w:eastAsia="ru-RU"/>
              </w:rPr>
              <w:t xml:space="preserve">Стационарное медицинское </w:t>
            </w:r>
            <w:r w:rsidRPr="00C71201">
              <w:rPr>
                <w:rFonts w:ascii="Times New Roman" w:eastAsia="Times New Roman" w:hAnsi="Times New Roman" w:cs="Times New Roman"/>
                <w:color w:val="000000"/>
                <w:sz w:val="24"/>
                <w:szCs w:val="24"/>
                <w:lang w:eastAsia="ru-RU"/>
              </w:rPr>
              <w:lastRenderedPageBreak/>
              <w:t>обслуживание (3.4.2)</w:t>
            </w:r>
          </w:p>
          <w:p w:rsidR="009719C2" w:rsidRPr="006A7042"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Предпринимательство (4.0)</w:t>
            </w:r>
          </w:p>
          <w:p w:rsidR="009719C2"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proofErr w:type="gramStart"/>
            <w:r w:rsidRPr="006A7042">
              <w:rPr>
                <w:rFonts w:ascii="Times New Roman" w:eastAsia="Times New Roman" w:hAnsi="Times New Roman" w:cs="Times New Roman"/>
                <w:color w:val="000000"/>
                <w:sz w:val="24"/>
                <w:szCs w:val="24"/>
                <w:lang w:eastAsia="ru-RU"/>
              </w:rPr>
              <w:t>Деловое управление (4.1</w:t>
            </w:r>
            <w:proofErr w:type="gramEnd"/>
          </w:p>
          <w:p w:rsidR="009719C2" w:rsidRPr="00C569C6"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Магазины (4.4)</w:t>
            </w:r>
          </w:p>
          <w:p w:rsidR="009719C2" w:rsidRPr="00C569C6"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Общественное питание (4.6)</w:t>
            </w:r>
          </w:p>
          <w:p w:rsidR="00C26720" w:rsidRPr="00C569C6" w:rsidRDefault="00C26720" w:rsidP="00C26720">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Служебные гаражи (4.9)</w:t>
            </w:r>
          </w:p>
          <w:p w:rsidR="009719C2" w:rsidRPr="00AA1B39"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565410">
              <w:rPr>
                <w:rFonts w:ascii="Times New Roman" w:eastAsia="Times New Roman" w:hAnsi="Times New Roman" w:cs="Times New Roman"/>
                <w:color w:val="000000"/>
                <w:sz w:val="24"/>
                <w:szCs w:val="24"/>
                <w:lang w:eastAsia="ru-RU"/>
              </w:rPr>
              <w:t>Объекты дорожного сервиса (4.9.1)</w:t>
            </w:r>
          </w:p>
          <w:p w:rsidR="009719C2" w:rsidRPr="00AA1B39"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 xml:space="preserve">Заправка транспортных средств (4.9. 1.1) </w:t>
            </w:r>
          </w:p>
          <w:p w:rsidR="009719C2"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Обеспечение дорожного отдыха (4.9.1.2.)</w:t>
            </w:r>
          </w:p>
          <w:p w:rsidR="00C569C6" w:rsidRPr="00C569C6" w:rsidRDefault="00C569C6"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Общественное управление</w:t>
            </w:r>
            <w:r w:rsidRPr="00C569C6">
              <w:rPr>
                <w:rFonts w:ascii="Times New Roman" w:eastAsia="Times New Roman" w:hAnsi="Times New Roman" w:cs="Times New Roman"/>
                <w:color w:val="000000"/>
                <w:sz w:val="24"/>
                <w:szCs w:val="24"/>
                <w:lang w:eastAsia="ru-RU"/>
              </w:rPr>
              <w:t xml:space="preserve"> (3.8)</w:t>
            </w:r>
            <w:r w:rsidRPr="00C569C6">
              <w:rPr>
                <w:rFonts w:ascii="Times New Roman" w:eastAsia="Times New Roman" w:hAnsi="Times New Roman" w:cs="Times New Roman"/>
                <w:color w:val="000000"/>
                <w:sz w:val="24"/>
                <w:szCs w:val="24"/>
                <w:lang w:eastAsia="ru-RU"/>
              </w:rPr>
              <w:t>;</w:t>
            </w:r>
          </w:p>
          <w:p w:rsidR="00C569C6" w:rsidRDefault="00C569C6"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 xml:space="preserve"> Объекты культурн</w:t>
            </w:r>
            <w:proofErr w:type="gramStart"/>
            <w:r w:rsidRPr="00C569C6">
              <w:rPr>
                <w:rFonts w:ascii="Times New Roman" w:eastAsia="Times New Roman" w:hAnsi="Times New Roman" w:cs="Times New Roman"/>
                <w:color w:val="000000"/>
                <w:sz w:val="24"/>
                <w:szCs w:val="24"/>
                <w:lang w:eastAsia="ru-RU"/>
              </w:rPr>
              <w:t>о-</w:t>
            </w:r>
            <w:proofErr w:type="gramEnd"/>
            <w:r w:rsidRPr="00C569C6">
              <w:rPr>
                <w:rFonts w:ascii="Times New Roman" w:eastAsia="Times New Roman" w:hAnsi="Times New Roman" w:cs="Times New Roman"/>
                <w:color w:val="000000"/>
                <w:sz w:val="24"/>
                <w:szCs w:val="24"/>
                <w:lang w:eastAsia="ru-RU"/>
              </w:rPr>
              <w:br/>
              <w:t>досуговой деятельности</w:t>
            </w:r>
            <w:r w:rsidRPr="00C569C6">
              <w:rPr>
                <w:rFonts w:ascii="Times New Roman" w:eastAsia="Times New Roman" w:hAnsi="Times New Roman" w:cs="Times New Roman"/>
                <w:color w:val="000000"/>
                <w:sz w:val="24"/>
                <w:szCs w:val="24"/>
                <w:lang w:eastAsia="ru-RU"/>
              </w:rPr>
              <w:t xml:space="preserve"> (3.6.1)</w:t>
            </w:r>
          </w:p>
          <w:p w:rsidR="00DB4569" w:rsidRPr="006A7042"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Предпринимательство (4.0)</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Гостиничное обслуживание (4.7)</w:t>
            </w:r>
          </w:p>
          <w:p w:rsidR="00C569C6" w:rsidRDefault="00C569C6"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Площадки</w:t>
            </w:r>
            <w:r w:rsidRPr="00C569C6">
              <w:rPr>
                <w:rFonts w:ascii="Times New Roman" w:eastAsia="Times New Roman" w:hAnsi="Times New Roman" w:cs="Times New Roman"/>
                <w:color w:val="000000"/>
                <w:sz w:val="24"/>
                <w:szCs w:val="24"/>
                <w:lang w:eastAsia="ru-RU"/>
              </w:rPr>
              <w:t> </w:t>
            </w:r>
            <w:r w:rsidRPr="00C569C6">
              <w:rPr>
                <w:rFonts w:ascii="Times New Roman" w:eastAsia="Times New Roman" w:hAnsi="Times New Roman" w:cs="Times New Roman"/>
                <w:color w:val="000000"/>
                <w:sz w:val="24"/>
                <w:szCs w:val="24"/>
                <w:lang w:eastAsia="ru-RU"/>
              </w:rPr>
              <w:t>для</w:t>
            </w:r>
            <w:r w:rsidRPr="00C569C6">
              <w:rPr>
                <w:rFonts w:ascii="Times New Roman" w:eastAsia="Times New Roman" w:hAnsi="Times New Roman" w:cs="Times New Roman"/>
                <w:color w:val="000000"/>
                <w:sz w:val="24"/>
                <w:szCs w:val="24"/>
                <w:lang w:eastAsia="ru-RU"/>
              </w:rPr>
              <w:t> </w:t>
            </w:r>
            <w:r w:rsidRPr="00C569C6">
              <w:rPr>
                <w:rFonts w:ascii="Times New Roman" w:eastAsia="Times New Roman" w:hAnsi="Times New Roman" w:cs="Times New Roman"/>
                <w:color w:val="000000"/>
                <w:sz w:val="24"/>
                <w:szCs w:val="24"/>
                <w:lang w:eastAsia="ru-RU"/>
              </w:rPr>
              <w:t>занятий</w:t>
            </w:r>
            <w:r w:rsidRPr="00C569C6">
              <w:rPr>
                <w:rFonts w:ascii="Times New Roman" w:eastAsia="Times New Roman" w:hAnsi="Times New Roman" w:cs="Times New Roman"/>
                <w:color w:val="000000"/>
                <w:sz w:val="24"/>
                <w:szCs w:val="24"/>
                <w:lang w:eastAsia="ru-RU"/>
              </w:rPr>
              <w:t> </w:t>
            </w:r>
            <w:r w:rsidRPr="00C569C6">
              <w:rPr>
                <w:rFonts w:ascii="Times New Roman" w:eastAsia="Times New Roman" w:hAnsi="Times New Roman" w:cs="Times New Roman"/>
                <w:color w:val="000000"/>
                <w:sz w:val="24"/>
                <w:szCs w:val="24"/>
                <w:lang w:eastAsia="ru-RU"/>
              </w:rPr>
              <w:t>спортом (5.1.3)</w:t>
            </w:r>
          </w:p>
          <w:p w:rsidR="00AA1B39" w:rsidRDefault="00AA1B39" w:rsidP="00AA1B39">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Оборудованные площадки для занятий спортом (5.1.4)</w:t>
            </w:r>
          </w:p>
          <w:p w:rsidR="00AA1B39" w:rsidRPr="00AA1B39" w:rsidRDefault="00AA1B39" w:rsidP="00AA1B39">
            <w:pPr>
              <w:spacing w:line="17" w:lineRule="atLeast"/>
              <w:contextualSpacing/>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Связь (6.8)</w:t>
            </w:r>
          </w:p>
          <w:p w:rsidR="00AA1B39" w:rsidRPr="00AA1B39" w:rsidRDefault="00AA1B39" w:rsidP="00AA1B39">
            <w:pPr>
              <w:spacing w:line="17" w:lineRule="atLeast"/>
              <w:contextualSpacing/>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Склад (6.9)</w:t>
            </w:r>
          </w:p>
          <w:p w:rsidR="006205EA" w:rsidRPr="00C71201" w:rsidRDefault="006205EA" w:rsidP="006205EA">
            <w:pPr>
              <w:suppressAutoHyphens/>
              <w:spacing w:after="0" w:line="240" w:lineRule="auto"/>
              <w:jc w:val="center"/>
              <w:rPr>
                <w:rFonts w:ascii="Times New Roman" w:eastAsia="Times New Roman" w:hAnsi="Times New Roman" w:cs="Times New Roman"/>
                <w:color w:val="000000"/>
                <w:sz w:val="24"/>
                <w:szCs w:val="24"/>
                <w:lang w:eastAsia="ru-RU"/>
              </w:rPr>
            </w:pPr>
            <w:r w:rsidRPr="00C71201">
              <w:rPr>
                <w:rFonts w:ascii="Times New Roman" w:eastAsia="Times New Roman" w:hAnsi="Times New Roman" w:cs="Times New Roman"/>
                <w:color w:val="000000"/>
                <w:sz w:val="24"/>
                <w:szCs w:val="24"/>
                <w:lang w:eastAsia="ru-RU"/>
              </w:rPr>
              <w:t>Санаторная деятельность (9.2.1)</w:t>
            </w:r>
          </w:p>
          <w:p w:rsidR="00C26720" w:rsidRPr="00AA1B39" w:rsidRDefault="00C26720" w:rsidP="00C26720">
            <w:pPr>
              <w:spacing w:line="17" w:lineRule="atLeast"/>
              <w:contextualSpacing/>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Земельные участки (территории) общего пользования (12.0)</w:t>
            </w:r>
          </w:p>
          <w:p w:rsidR="00C26720" w:rsidRPr="00AA1B39" w:rsidRDefault="00C26720" w:rsidP="00C26720">
            <w:pPr>
              <w:spacing w:line="17" w:lineRule="atLeast"/>
              <w:contextualSpacing/>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Улично-дорожная сеть (12.0.1)</w:t>
            </w:r>
          </w:p>
          <w:p w:rsidR="0012472A" w:rsidRDefault="00C26720" w:rsidP="00C26720">
            <w:pPr>
              <w:spacing w:line="17" w:lineRule="atLeast"/>
              <w:contextualSpacing/>
              <w:jc w:val="center"/>
              <w:rPr>
                <w:rFonts w:ascii="Times New Roman" w:eastAsia="Times New Roman" w:hAnsi="Times New Roman" w:cs="Times New Roman"/>
                <w:color w:val="000000"/>
              </w:rPr>
            </w:pPr>
            <w:r w:rsidRPr="00AA1B39">
              <w:rPr>
                <w:rFonts w:ascii="Times New Roman" w:eastAsia="Times New Roman" w:hAnsi="Times New Roman" w:cs="Times New Roman"/>
                <w:color w:val="000000"/>
                <w:sz w:val="24"/>
                <w:szCs w:val="24"/>
                <w:lang w:eastAsia="ru-RU"/>
              </w:rPr>
              <w:t>Благоустройство территории (12.0.2)</w:t>
            </w:r>
          </w:p>
        </w:tc>
        <w:tc>
          <w:tcPr>
            <w:tcW w:w="3510" w:type="dxa"/>
          </w:tcPr>
          <w:p w:rsidR="00C26720" w:rsidRDefault="00C26720" w:rsidP="00C26720">
            <w:pPr>
              <w:suppressAutoHyphens/>
              <w:spacing w:after="0" w:line="240" w:lineRule="auto"/>
              <w:jc w:val="center"/>
              <w:rPr>
                <w:rFonts w:ascii="Times New Roman" w:eastAsia="Times New Roman" w:hAnsi="Times New Roman" w:cs="Times New Roman"/>
                <w:sz w:val="24"/>
                <w:szCs w:val="24"/>
                <w:lang w:eastAsia="ru-RU"/>
              </w:rPr>
            </w:pPr>
            <w:r w:rsidRPr="006205EA">
              <w:rPr>
                <w:rFonts w:ascii="Times New Roman" w:eastAsia="Times New Roman" w:hAnsi="Times New Roman" w:cs="Times New Roman"/>
                <w:sz w:val="24"/>
                <w:szCs w:val="24"/>
                <w:lang w:eastAsia="ru-RU"/>
              </w:rPr>
              <w:lastRenderedPageBreak/>
              <w:t>Религиозное использование (3.7)</w:t>
            </w:r>
          </w:p>
          <w:p w:rsidR="009719C2" w:rsidRPr="006205EA" w:rsidRDefault="009719C2" w:rsidP="009719C2">
            <w:pPr>
              <w:suppressAutoHyphens/>
              <w:spacing w:after="0" w:line="240" w:lineRule="auto"/>
              <w:jc w:val="center"/>
              <w:rPr>
                <w:rFonts w:ascii="Times New Roman" w:eastAsia="Times New Roman" w:hAnsi="Times New Roman" w:cs="Times New Roman"/>
                <w:color w:val="000000"/>
                <w:sz w:val="24"/>
                <w:szCs w:val="24"/>
                <w:lang w:eastAsia="ru-RU"/>
              </w:rPr>
            </w:pPr>
            <w:r w:rsidRPr="006205EA">
              <w:rPr>
                <w:rFonts w:ascii="Times New Roman" w:eastAsia="Times New Roman" w:hAnsi="Times New Roman" w:cs="Times New Roman"/>
                <w:color w:val="000000"/>
                <w:sz w:val="24"/>
                <w:szCs w:val="24"/>
                <w:lang w:eastAsia="ru-RU"/>
              </w:rPr>
              <w:t>Осуществление религиозных обрядов (3.7.1)</w:t>
            </w:r>
          </w:p>
          <w:p w:rsidR="00C569C6" w:rsidRPr="00C569C6" w:rsidRDefault="00C569C6" w:rsidP="00C569C6">
            <w:pPr>
              <w:suppressAutoHyphens/>
              <w:spacing w:after="0" w:line="240" w:lineRule="auto"/>
              <w:jc w:val="center"/>
              <w:rPr>
                <w:rFonts w:ascii="Times New Roman" w:eastAsia="Times New Roman" w:hAnsi="Times New Roman" w:cs="Times New Roman"/>
                <w:color w:val="000000"/>
                <w:sz w:val="24"/>
                <w:szCs w:val="24"/>
                <w:lang w:eastAsia="ru-RU"/>
              </w:rPr>
            </w:pPr>
            <w:r w:rsidRPr="00C92E5B">
              <w:rPr>
                <w:rFonts w:ascii="Times New Roman" w:eastAsia="Times New Roman" w:hAnsi="Times New Roman" w:cs="Times New Roman"/>
                <w:color w:val="000000"/>
                <w:sz w:val="24"/>
                <w:szCs w:val="24"/>
                <w:lang w:eastAsia="ru-RU"/>
              </w:rPr>
              <w:t>Обеспечение внутреннего правопорядка (8.3</w:t>
            </w:r>
            <w:r w:rsidRPr="00C569C6">
              <w:rPr>
                <w:rFonts w:ascii="Times New Roman" w:eastAsia="Times New Roman" w:hAnsi="Times New Roman" w:cs="Times New Roman"/>
                <w:color w:val="000000"/>
                <w:sz w:val="24"/>
                <w:szCs w:val="24"/>
                <w:lang w:eastAsia="ru-RU"/>
              </w:rPr>
              <w:t>)</w:t>
            </w:r>
          </w:p>
          <w:p w:rsidR="00C26720" w:rsidRDefault="00C569C6" w:rsidP="00C569C6">
            <w:pPr>
              <w:suppressAutoHyphens/>
              <w:spacing w:after="0" w:line="240" w:lineRule="auto"/>
              <w:jc w:val="center"/>
              <w:rPr>
                <w:rFonts w:ascii="Times New Roman" w:eastAsia="Times New Roman" w:hAnsi="Times New Roman" w:cs="Times New Roman"/>
                <w:color w:val="000000"/>
                <w:sz w:val="24"/>
                <w:szCs w:val="24"/>
                <w:lang w:eastAsia="ru-RU"/>
              </w:rPr>
            </w:pPr>
            <w:r w:rsidRPr="00C569C6">
              <w:rPr>
                <w:rFonts w:ascii="Times New Roman" w:eastAsia="Times New Roman" w:hAnsi="Times New Roman" w:cs="Times New Roman"/>
                <w:color w:val="000000"/>
                <w:sz w:val="24"/>
                <w:szCs w:val="24"/>
                <w:lang w:eastAsia="ru-RU"/>
              </w:rPr>
              <w:t>Отдых (рекреация)</w:t>
            </w:r>
            <w:r w:rsidRPr="00C569C6">
              <w:rPr>
                <w:rFonts w:ascii="Times New Roman" w:eastAsia="Times New Roman" w:hAnsi="Times New Roman" w:cs="Times New Roman"/>
                <w:color w:val="000000"/>
                <w:sz w:val="24"/>
                <w:szCs w:val="24"/>
                <w:lang w:eastAsia="ru-RU"/>
              </w:rPr>
              <w:t xml:space="preserve"> (5.0)</w:t>
            </w:r>
          </w:p>
          <w:p w:rsidR="00DA185E" w:rsidRPr="00E736CA" w:rsidRDefault="00DA185E" w:rsidP="00DA185E">
            <w:pPr>
              <w:suppressAutoHyphens/>
              <w:spacing w:after="0" w:line="240" w:lineRule="auto"/>
              <w:jc w:val="center"/>
              <w:rPr>
                <w:rFonts w:ascii="Times New Roman" w:eastAsia="Times New Roman" w:hAnsi="Times New Roman" w:cs="Times New Roman"/>
                <w:color w:val="000000"/>
                <w:sz w:val="24"/>
                <w:szCs w:val="24"/>
                <w:lang w:eastAsia="ru-RU"/>
              </w:rPr>
            </w:pPr>
            <w:r>
              <w:rPr>
                <w:rFonts w:ascii="Arial" w:hAnsi="Arial" w:cs="Arial"/>
                <w:color w:val="444444"/>
                <w:shd w:val="clear" w:color="auto" w:fill="FFFFFF"/>
              </w:rPr>
              <w:t>Причалы для маломерных судов (5.4)</w:t>
            </w:r>
          </w:p>
          <w:p w:rsidR="00DA185E" w:rsidRPr="006205EA" w:rsidRDefault="00DA185E" w:rsidP="00C569C6">
            <w:pPr>
              <w:suppressAutoHyphens/>
              <w:spacing w:after="0" w:line="240" w:lineRule="auto"/>
              <w:jc w:val="center"/>
              <w:rPr>
                <w:rFonts w:ascii="Times New Roman" w:eastAsia="Times New Roman" w:hAnsi="Times New Roman" w:cs="Times New Roman"/>
                <w:sz w:val="24"/>
                <w:szCs w:val="24"/>
                <w:lang w:eastAsia="ru-RU"/>
              </w:rPr>
            </w:pPr>
          </w:p>
        </w:tc>
        <w:tc>
          <w:tcPr>
            <w:tcW w:w="2732" w:type="dxa"/>
          </w:tcPr>
          <w:p w:rsidR="00C26720" w:rsidRDefault="00C26720" w:rsidP="00C26720">
            <w:pPr>
              <w:suppressAutoHyphens/>
              <w:spacing w:after="0" w:line="240" w:lineRule="auto"/>
              <w:jc w:val="center"/>
              <w:rPr>
                <w:rFonts w:ascii="Times New Roman" w:eastAsia="Times New Roman" w:hAnsi="Times New Roman" w:cs="Times New Roman"/>
                <w:sz w:val="24"/>
                <w:szCs w:val="24"/>
                <w:lang w:eastAsia="ru-RU"/>
              </w:rPr>
            </w:pPr>
            <w:r w:rsidRPr="006205EA">
              <w:rPr>
                <w:rFonts w:ascii="Times New Roman" w:eastAsia="Times New Roman" w:hAnsi="Times New Roman" w:cs="Times New Roman"/>
                <w:sz w:val="24"/>
                <w:szCs w:val="24"/>
                <w:lang w:eastAsia="ru-RU"/>
              </w:rPr>
              <w:t>Не устанавливается</w:t>
            </w:r>
          </w:p>
          <w:p w:rsidR="0012472A" w:rsidRPr="006205EA" w:rsidRDefault="0012472A" w:rsidP="00C26720">
            <w:pPr>
              <w:suppressAutoHyphens/>
              <w:spacing w:after="0" w:line="240" w:lineRule="auto"/>
              <w:jc w:val="center"/>
              <w:rPr>
                <w:rFonts w:ascii="Times New Roman" w:eastAsia="Times New Roman" w:hAnsi="Times New Roman" w:cs="Times New Roman"/>
                <w:sz w:val="24"/>
                <w:szCs w:val="24"/>
                <w:lang w:eastAsia="ru-RU"/>
              </w:rPr>
            </w:pPr>
          </w:p>
        </w:tc>
      </w:tr>
    </w:tbl>
    <w:p w:rsid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p>
    <w:p w:rsidR="00342691" w:rsidRPr="00342691" w:rsidRDefault="00DA5465"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 xml:space="preserve">10.2.2.3. </w:t>
      </w:r>
      <w:r w:rsidR="00342691" w:rsidRPr="00342691">
        <w:rPr>
          <w:rFonts w:ascii="Times New Roman" w:eastAsia="Times New Roman" w:hAnsi="Times New Roman" w:cs="Times New Roman"/>
          <w:color w:val="000000"/>
          <w:sz w:val="28"/>
          <w:szCs w:val="28"/>
          <w:lang w:eastAsia="ru-RU"/>
        </w:rPr>
        <w:t>Размеры земельных участков медицинских учреждений.</w:t>
      </w:r>
    </w:p>
    <w:p w:rsid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p>
    <w:p w:rsidR="00C26720" w:rsidRDefault="00C26720" w:rsidP="00C26720">
      <w:pPr>
        <w:tabs>
          <w:tab w:val="left" w:pos="992"/>
        </w:tabs>
        <w:spacing w:after="0" w:line="240" w:lineRule="auto"/>
        <w:ind w:firstLine="709"/>
        <w:jc w:val="both"/>
        <w:rPr>
          <w:color w:val="000000"/>
        </w:rPr>
      </w:pPr>
      <w:r>
        <w:rPr>
          <w:rFonts w:ascii="Times New Roman" w:eastAsia="Calibri" w:hAnsi="Times New Roman" w:cs="Times New Roman"/>
          <w:color w:val="000000" w:themeColor="text1"/>
          <w:sz w:val="28"/>
          <w:szCs w:val="24"/>
          <w:lang w:eastAsia="ru-RU"/>
        </w:rPr>
        <w:t xml:space="preserve">Минимальная площадь земельных участков (исключая объекты жилой застройки) принимается в соответствии с СП 42.13330.2016 и </w:t>
      </w:r>
      <w:r>
        <w:t>СП 158.13330.2014</w:t>
      </w:r>
      <w:r>
        <w:rPr>
          <w:rFonts w:ascii="Times New Roman" w:eastAsia="Calibri" w:hAnsi="Times New Roman" w:cs="Times New Roman"/>
          <w:color w:val="000000" w:themeColor="text1"/>
          <w:sz w:val="28"/>
          <w:szCs w:val="24"/>
          <w:lang w:eastAsia="ru-RU"/>
        </w:rPr>
        <w:t>.</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Этажность зданий следует предусматривать:</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для лечебных и амбулаторно-поликлинических учреждений – не выше 9 этажей;</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для детских больниц и корпусов (в том числе для детей до трех лет с матерями) – не выше 5 этажей;</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для лечебных корпусов психиатрических больниц, диспансеров и инфекционных больниц – не выше 5 этажей и не ниже III степени огнестойкости.</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lastRenderedPageBreak/>
        <w:t xml:space="preserve">Территория инфекционной больницы (корпуса) должна иметь ограждение по периметру участка с полосой зеленых насаждений. </w:t>
      </w:r>
      <w:r w:rsidR="00620D05">
        <w:rPr>
          <w:rFonts w:ascii="Times New Roman" w:eastAsia="Times New Roman" w:hAnsi="Times New Roman" w:cs="Times New Roman"/>
          <w:color w:val="000000"/>
          <w:sz w:val="28"/>
          <w:szCs w:val="28"/>
          <w:lang w:eastAsia="ru-RU"/>
        </w:rPr>
        <w:t>«</w:t>
      </w:r>
      <w:r w:rsidRPr="00342691">
        <w:rPr>
          <w:rFonts w:ascii="Times New Roman" w:eastAsia="Times New Roman" w:hAnsi="Times New Roman" w:cs="Times New Roman"/>
          <w:color w:val="000000"/>
          <w:sz w:val="28"/>
          <w:szCs w:val="28"/>
          <w:lang w:eastAsia="ru-RU"/>
        </w:rPr>
        <w:t>Чистая зона</w:t>
      </w:r>
      <w:r w:rsidR="00620D05">
        <w:rPr>
          <w:rFonts w:ascii="Times New Roman" w:eastAsia="Times New Roman" w:hAnsi="Times New Roman" w:cs="Times New Roman"/>
          <w:color w:val="000000"/>
          <w:sz w:val="28"/>
          <w:szCs w:val="28"/>
          <w:lang w:eastAsia="ru-RU"/>
        </w:rPr>
        <w:t>»</w:t>
      </w:r>
      <w:r w:rsidRPr="00342691">
        <w:rPr>
          <w:rFonts w:ascii="Times New Roman" w:eastAsia="Times New Roman" w:hAnsi="Times New Roman" w:cs="Times New Roman"/>
          <w:color w:val="000000"/>
          <w:sz w:val="28"/>
          <w:szCs w:val="28"/>
          <w:lang w:eastAsia="ru-RU"/>
        </w:rPr>
        <w:t xml:space="preserve"> территории инфекционной больницы (корпуса) должна быть отделена от </w:t>
      </w:r>
      <w:r w:rsidR="00565410">
        <w:rPr>
          <w:rFonts w:ascii="Times New Roman" w:eastAsia="Times New Roman" w:hAnsi="Times New Roman" w:cs="Times New Roman"/>
          <w:color w:val="000000"/>
          <w:sz w:val="28"/>
          <w:szCs w:val="28"/>
          <w:lang w:eastAsia="ru-RU"/>
        </w:rPr>
        <w:t>«</w:t>
      </w:r>
      <w:r w:rsidRPr="00342691">
        <w:rPr>
          <w:rFonts w:ascii="Times New Roman" w:eastAsia="Times New Roman" w:hAnsi="Times New Roman" w:cs="Times New Roman"/>
          <w:color w:val="000000"/>
          <w:sz w:val="28"/>
          <w:szCs w:val="28"/>
          <w:lang w:eastAsia="ru-RU"/>
        </w:rPr>
        <w:t>грязной</w:t>
      </w:r>
      <w:r w:rsidR="00565410">
        <w:rPr>
          <w:rFonts w:ascii="Times New Roman" w:eastAsia="Times New Roman" w:hAnsi="Times New Roman" w:cs="Times New Roman"/>
          <w:color w:val="000000"/>
          <w:sz w:val="28"/>
          <w:szCs w:val="28"/>
          <w:lang w:eastAsia="ru-RU"/>
        </w:rPr>
        <w:t>»</w:t>
      </w:r>
      <w:r w:rsidRPr="00342691">
        <w:rPr>
          <w:rFonts w:ascii="Times New Roman" w:eastAsia="Times New Roman" w:hAnsi="Times New Roman" w:cs="Times New Roman"/>
          <w:color w:val="000000"/>
          <w:sz w:val="28"/>
          <w:szCs w:val="28"/>
          <w:lang w:eastAsia="ru-RU"/>
        </w:rPr>
        <w:t xml:space="preserve"> зоны полосой зеленых насаждений.</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 xml:space="preserve">Патологоанатомический корпус с ритуальной зоной максимально изолируется от палатных корпусов и не должен просматриваться из окон лечебных и родовспомогательных помещений, а также жилых и общественных зданий, расположенных вблизи территории лечебного учреждения. </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Расстояние от патологоанатомического корпуса до палатных корпусов, пищеблока должно быть не менее 30 м.</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Минимальное расстояние от красной линии улиц до линии регулирования застройки – 5 м, от красной линии проездов – 3 м, от границ смежного земельного участка - 3 м.</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Ритуальную зону лечебного учреждения необходимо оборудовать отдельным въездом и выездом.</w:t>
      </w:r>
    </w:p>
    <w:p w:rsidR="0012472A"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342691">
        <w:rPr>
          <w:rFonts w:ascii="Times New Roman" w:eastAsia="Times New Roman" w:hAnsi="Times New Roman" w:cs="Times New Roman"/>
          <w:color w:val="000000"/>
          <w:sz w:val="28"/>
          <w:szCs w:val="28"/>
          <w:lang w:eastAsia="ru-RU"/>
        </w:rPr>
        <w:t>Ма</w:t>
      </w:r>
      <w:r w:rsidR="0062672F">
        <w:rPr>
          <w:rFonts w:ascii="Times New Roman" w:eastAsia="Times New Roman" w:hAnsi="Times New Roman" w:cs="Times New Roman"/>
          <w:color w:val="000000"/>
          <w:sz w:val="28"/>
          <w:szCs w:val="28"/>
          <w:lang w:eastAsia="ru-RU"/>
        </w:rPr>
        <w:t>ксимальный процент застройки – 6</w:t>
      </w:r>
      <w:r w:rsidRPr="00342691">
        <w:rPr>
          <w:rFonts w:ascii="Times New Roman" w:eastAsia="Times New Roman" w:hAnsi="Times New Roman" w:cs="Times New Roman"/>
          <w:color w:val="000000"/>
          <w:sz w:val="28"/>
          <w:szCs w:val="28"/>
          <w:lang w:eastAsia="ru-RU"/>
        </w:rPr>
        <w:t>0 %.</w:t>
      </w:r>
    </w:p>
    <w:p w:rsidR="00342691" w:rsidRPr="00342691" w:rsidRDefault="00342691" w:rsidP="00342691">
      <w:pPr>
        <w:suppressAutoHyphens/>
        <w:spacing w:after="0" w:line="240" w:lineRule="auto"/>
        <w:ind w:firstLine="851"/>
        <w:jc w:val="both"/>
        <w:rPr>
          <w:rFonts w:ascii="Times New Roman" w:eastAsia="Times New Roman" w:hAnsi="Times New Roman" w:cs="Times New Roman"/>
          <w:color w:val="000000"/>
          <w:sz w:val="28"/>
          <w:szCs w:val="28"/>
          <w:lang w:eastAsia="ru-RU"/>
        </w:rPr>
      </w:pPr>
    </w:p>
    <w:p w:rsidR="0012472A" w:rsidRDefault="00DA5465">
      <w:pPr>
        <w:tabs>
          <w:tab w:val="left" w:pos="709"/>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b/>
          <w:color w:val="000000" w:themeColor="text1"/>
          <w:sz w:val="28"/>
        </w:rPr>
        <w:t>10.3. Производственные зоны, зоны инженерной и транспортной инфраструктур</w:t>
      </w:r>
    </w:p>
    <w:p w:rsidR="0012472A" w:rsidRDefault="00DA5465">
      <w:pPr>
        <w:tabs>
          <w:tab w:val="left" w:pos="709"/>
        </w:tabs>
        <w:spacing w:after="0" w:line="240" w:lineRule="auto"/>
        <w:ind w:firstLine="709"/>
        <w:jc w:val="both"/>
        <w:rPr>
          <w:rFonts w:ascii="Times New Roman" w:eastAsia="Calibri" w:hAnsi="Times New Roman" w:cs="Times New Roman"/>
          <w:b/>
          <w:color w:val="000000"/>
          <w:sz w:val="28"/>
        </w:rPr>
      </w:pPr>
      <w:r>
        <w:rPr>
          <w:rFonts w:ascii="Times New Roman" w:eastAsia="Calibri" w:hAnsi="Times New Roman" w:cs="Times New Roman"/>
          <w:b/>
          <w:color w:val="000000" w:themeColor="text1"/>
          <w:sz w:val="28"/>
        </w:rPr>
        <w:t>10.3.1. Производственная зона (П</w:t>
      </w:r>
      <w:r w:rsidR="006205EA">
        <w:rPr>
          <w:rFonts w:ascii="Times New Roman" w:eastAsia="Calibri" w:hAnsi="Times New Roman" w:cs="Times New Roman"/>
          <w:b/>
          <w:color w:val="000000" w:themeColor="text1"/>
          <w:sz w:val="28"/>
        </w:rPr>
        <w:t>)</w:t>
      </w:r>
    </w:p>
    <w:p w:rsidR="0012472A" w:rsidRPr="006205EA" w:rsidRDefault="00DA5465">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6205EA">
        <w:rPr>
          <w:rFonts w:ascii="Times New Roman" w:eastAsia="Calibri" w:hAnsi="Times New Roman" w:cs="Times New Roman"/>
          <w:color w:val="000000" w:themeColor="text1"/>
          <w:sz w:val="28"/>
          <w:szCs w:val="24"/>
          <w:lang w:eastAsia="ru-RU"/>
        </w:rPr>
        <w:t>10.3.1.1.</w:t>
      </w:r>
      <w:r>
        <w:rPr>
          <w:rFonts w:ascii="Times New Roman" w:eastAsia="Calibri" w:hAnsi="Times New Roman" w:cs="Times New Roman"/>
          <w:color w:val="000000" w:themeColor="text1"/>
          <w:sz w:val="28"/>
          <w:szCs w:val="24"/>
          <w:lang w:eastAsia="ru-RU"/>
        </w:rPr>
        <w:t xml:space="preserve"> Зона предназначена для размещения </w:t>
      </w:r>
      <w:r w:rsidR="006205EA" w:rsidRPr="006205EA">
        <w:rPr>
          <w:rFonts w:ascii="Times New Roman" w:eastAsia="Calibri" w:hAnsi="Times New Roman" w:cs="Times New Roman"/>
          <w:color w:val="000000" w:themeColor="text1"/>
          <w:sz w:val="28"/>
          <w:szCs w:val="24"/>
          <w:lang w:eastAsia="ru-RU"/>
        </w:rPr>
        <w:t xml:space="preserve">промышленных, коммунальных, складских объектов не выше IV класса по классификации </w:t>
      </w:r>
      <w:proofErr w:type="spellStart"/>
      <w:r w:rsidR="006205EA" w:rsidRPr="006205EA">
        <w:rPr>
          <w:rFonts w:ascii="Times New Roman" w:eastAsia="Calibri" w:hAnsi="Times New Roman" w:cs="Times New Roman"/>
          <w:color w:val="000000" w:themeColor="text1"/>
          <w:sz w:val="28"/>
          <w:szCs w:val="24"/>
          <w:lang w:eastAsia="ru-RU"/>
        </w:rPr>
        <w:t>СанПин</w:t>
      </w:r>
      <w:proofErr w:type="spellEnd"/>
      <w:r w:rsidR="006205EA" w:rsidRPr="006205EA">
        <w:rPr>
          <w:rFonts w:ascii="Times New Roman" w:eastAsia="Calibri" w:hAnsi="Times New Roman" w:cs="Times New Roman"/>
          <w:color w:val="000000" w:themeColor="text1"/>
          <w:sz w:val="28"/>
          <w:szCs w:val="24"/>
          <w:lang w:eastAsia="ru-RU"/>
        </w:rPr>
        <w:t>, а также обеспечивающих их функционирование объектов инженерной и транспортной инфраструктур</w:t>
      </w:r>
      <w:r>
        <w:rPr>
          <w:rFonts w:ascii="Times New Roman" w:eastAsia="Calibri" w:hAnsi="Times New Roman" w:cs="Times New Roman"/>
          <w:color w:val="000000" w:themeColor="text1"/>
          <w:sz w:val="28"/>
          <w:szCs w:val="24"/>
          <w:lang w:eastAsia="ru-RU"/>
        </w:rPr>
        <w:t>. Сочетание различных видов разрешенного использования в единой зоне возможно при соблюдении нормативных санитарных требований.</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10.3.1.2.</w:t>
      </w:r>
      <w:r>
        <w:rPr>
          <w:rFonts w:ascii="Times New Roman" w:eastAsia="Calibri" w:hAnsi="Times New Roman" w:cs="Times New Roman"/>
          <w:color w:val="000000" w:themeColor="text1"/>
          <w:sz w:val="28"/>
        </w:rPr>
        <w:t xml:space="preserve"> Виды разрешенного использования производственной зоны (П</w:t>
      </w:r>
      <w:proofErr w:type="gramStart"/>
      <w:r>
        <w:rPr>
          <w:rFonts w:ascii="Times New Roman" w:eastAsia="Calibri" w:hAnsi="Times New Roman" w:cs="Times New Roman"/>
          <w:color w:val="000000" w:themeColor="text1"/>
          <w:sz w:val="28"/>
        </w:rPr>
        <w:t>1</w:t>
      </w:r>
      <w:proofErr w:type="gramEnd"/>
      <w:r>
        <w:rPr>
          <w:rFonts w:ascii="Times New Roman" w:eastAsia="Calibri" w:hAnsi="Times New Roman" w:cs="Times New Roman"/>
          <w:color w:val="000000" w:themeColor="text1"/>
          <w:sz w:val="28"/>
        </w:rPr>
        <w:t>)</w:t>
      </w:r>
      <w:r>
        <w:rPr>
          <w:rFonts w:ascii="Times New Roman" w:eastAsia="Calibri" w:hAnsi="Times New Roman" w:cs="Times New Roman"/>
          <w:iCs/>
          <w:color w:val="000000" w:themeColor="text1"/>
          <w:sz w:val="28"/>
        </w:rPr>
        <w:t xml:space="preserve"> приведены в Таблице </w:t>
      </w:r>
      <w:r>
        <w:rPr>
          <w:rFonts w:ascii="Times New Roman" w:eastAsia="Calibri" w:hAnsi="Times New Roman" w:cs="Times New Roman"/>
          <w:color w:val="000000" w:themeColor="text1"/>
          <w:sz w:val="28"/>
        </w:rPr>
        <w:t>10.3.1.</w:t>
      </w:r>
    </w:p>
    <w:p w:rsidR="002D6D4A" w:rsidRDefault="002D6D4A">
      <w:pPr>
        <w:tabs>
          <w:tab w:val="left" w:pos="992"/>
        </w:tabs>
        <w:spacing w:after="0" w:line="240" w:lineRule="auto"/>
        <w:ind w:firstLine="709"/>
        <w:jc w:val="right"/>
        <w:rPr>
          <w:rFonts w:ascii="Times New Roman" w:eastAsia="Calibri" w:hAnsi="Times New Roman" w:cs="Times New Roman"/>
          <w:color w:val="000000" w:themeColor="text1"/>
          <w:sz w:val="28"/>
          <w:szCs w:val="24"/>
          <w:lang w:eastAsia="ru-RU"/>
        </w:rPr>
      </w:pPr>
    </w:p>
    <w:p w:rsidR="0012472A" w:rsidRDefault="00DA5465">
      <w:pPr>
        <w:tabs>
          <w:tab w:val="left" w:pos="992"/>
        </w:tabs>
        <w:spacing w:after="0" w:line="240" w:lineRule="auto"/>
        <w:ind w:firstLine="709"/>
        <w:jc w:val="right"/>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szCs w:val="24"/>
          <w:lang w:eastAsia="ru-RU"/>
        </w:rPr>
        <w:t xml:space="preserve">Таблица </w:t>
      </w:r>
      <w:r>
        <w:rPr>
          <w:rFonts w:ascii="Times New Roman" w:eastAsia="Calibri" w:hAnsi="Times New Roman" w:cs="Times New Roman"/>
          <w:color w:val="000000" w:themeColor="text1"/>
          <w:sz w:val="28"/>
        </w:rPr>
        <w:t>10.3.1</w:t>
      </w:r>
    </w:p>
    <w:p w:rsidR="002D6D4A" w:rsidRDefault="002D6D4A">
      <w:pPr>
        <w:tabs>
          <w:tab w:val="left" w:pos="992"/>
        </w:tabs>
        <w:spacing w:after="0" w:line="240" w:lineRule="auto"/>
        <w:ind w:firstLine="709"/>
        <w:jc w:val="right"/>
        <w:rPr>
          <w:rFonts w:ascii="Times New Roman" w:eastAsia="Calibri" w:hAnsi="Times New Roman" w:cs="Times New Roman"/>
          <w:color w:val="000000"/>
          <w:sz w:val="28"/>
          <w:szCs w:val="24"/>
        </w:rPr>
      </w:pP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748"/>
        <w:gridCol w:w="3210"/>
        <w:gridCol w:w="2732"/>
      </w:tblGrid>
      <w:tr w:rsidR="0012472A" w:rsidTr="00E736CA">
        <w:trPr>
          <w:trHeight w:val="1031"/>
          <w:tblHeader/>
        </w:trPr>
        <w:tc>
          <w:tcPr>
            <w:tcW w:w="3748"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210"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E736CA">
        <w:trPr>
          <w:trHeight w:val="275"/>
          <w:tblHeader/>
        </w:trPr>
        <w:tc>
          <w:tcPr>
            <w:tcW w:w="3748"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210"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rsidRPr="00E736CA" w:rsidTr="00E736CA">
        <w:trPr>
          <w:trHeight w:val="448"/>
        </w:trPr>
        <w:tc>
          <w:tcPr>
            <w:tcW w:w="3748" w:type="dxa"/>
          </w:tcPr>
          <w:p w:rsidR="00DB4569" w:rsidRDefault="00DB4569" w:rsidP="00DB4569">
            <w:pPr>
              <w:spacing w:after="60" w:line="240" w:lineRule="auto"/>
              <w:rPr>
                <w:rFonts w:ascii="Times New Roman" w:eastAsia="Times New Roman" w:hAnsi="Times New Roman" w:cs="Times New Roman"/>
                <w:color w:val="000000"/>
                <w:sz w:val="24"/>
                <w:szCs w:val="24"/>
                <w:lang w:eastAsia="ru-RU"/>
              </w:rPr>
            </w:pPr>
            <w:r w:rsidRPr="00DB4569">
              <w:rPr>
                <w:rFonts w:ascii="Times New Roman" w:eastAsia="Times New Roman" w:hAnsi="Times New Roman" w:cs="Times New Roman"/>
                <w:sz w:val="24"/>
                <w:szCs w:val="24"/>
                <w:lang w:eastAsia="ru-RU"/>
              </w:rPr>
              <w:t>Ветеринарное обслуживание</w:t>
            </w:r>
            <w:r>
              <w:rPr>
                <w:rFonts w:ascii="Times New Roman" w:eastAsia="Times New Roman" w:hAnsi="Times New Roman" w:cs="Times New Roman"/>
                <w:sz w:val="24"/>
                <w:szCs w:val="24"/>
                <w:lang w:eastAsia="ru-RU"/>
              </w:rPr>
              <w:t xml:space="preserve"> (3.10)</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Коммунальное обслуживание (3.1)</w:t>
            </w:r>
          </w:p>
          <w:p w:rsidR="00C569C6" w:rsidRDefault="00C569C6" w:rsidP="00C569C6">
            <w:pPr>
              <w:spacing w:line="17" w:lineRule="atLeast"/>
              <w:contextualSpacing/>
              <w:jc w:val="center"/>
              <w:rPr>
                <w:rFonts w:ascii="Times New Roman" w:eastAsia="Times New Roman" w:hAnsi="Times New Roman" w:cs="Times New Roman"/>
                <w:color w:val="000000" w:themeColor="text1"/>
                <w:sz w:val="24"/>
                <w:szCs w:val="24"/>
              </w:rPr>
            </w:pPr>
            <w:r w:rsidRPr="00E736CA">
              <w:rPr>
                <w:rFonts w:ascii="Times New Roman" w:eastAsia="Times New Roman" w:hAnsi="Times New Roman" w:cs="Times New Roman"/>
                <w:color w:val="000000" w:themeColor="text1"/>
                <w:sz w:val="24"/>
                <w:szCs w:val="24"/>
              </w:rPr>
              <w:t>Служебные гаражи (4.9)</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Объекты придорожного сервиса (4.9.1)</w:t>
            </w:r>
          </w:p>
          <w:p w:rsidR="00DB4569" w:rsidRPr="00AA1B3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 xml:space="preserve">Заправка транспортных средств (4.9. 1.1) </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Обеспечение дорожного отдыха (4.9.1.2.)</w:t>
            </w:r>
          </w:p>
          <w:p w:rsidR="00E736CA" w:rsidRPr="00E736CA" w:rsidRDefault="00E736CA" w:rsidP="00E736CA">
            <w:pPr>
              <w:spacing w:line="17" w:lineRule="atLeast"/>
              <w:contextualSpacing/>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lastRenderedPageBreak/>
              <w:t>Специальная деятельность (12.2)</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565410">
              <w:rPr>
                <w:rFonts w:ascii="Times New Roman" w:eastAsia="Times New Roman" w:hAnsi="Times New Roman" w:cs="Times New Roman"/>
                <w:color w:val="000000"/>
                <w:sz w:val="24"/>
                <w:szCs w:val="24"/>
                <w:lang w:eastAsia="ru-RU"/>
              </w:rPr>
              <w:t>Хранение автотранспорта (2.7.1)</w:t>
            </w:r>
          </w:p>
          <w:p w:rsidR="00DB4569" w:rsidRPr="006A7042"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Предпринимательство (4.0)</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6A7042">
              <w:rPr>
                <w:rFonts w:ascii="Times New Roman" w:eastAsia="Times New Roman" w:hAnsi="Times New Roman" w:cs="Times New Roman"/>
                <w:color w:val="000000"/>
                <w:sz w:val="24"/>
                <w:szCs w:val="24"/>
                <w:lang w:eastAsia="ru-RU"/>
              </w:rPr>
              <w:t>Гостиничное обслуживание (4.7)</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Производственная деятельность (6.0)</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Недропользование (6.1)</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Тяжелая промышленность (6.2)</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Автомобилестроительная промышленность (6.2.1)</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Легкая промышленность (6.3)</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Фармацевтическая промышленность (6.3.1)</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Пищевая промышленность (6.4)</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Нефтехимическая промышленность (6.5)</w:t>
            </w:r>
          </w:p>
          <w:p w:rsidR="00DB4569" w:rsidRDefault="00DB4569" w:rsidP="00DB4569">
            <w:pPr>
              <w:spacing w:line="17" w:lineRule="atLeast"/>
              <w:contextualSpacing/>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Связь (6.8)</w:t>
            </w:r>
          </w:p>
          <w:p w:rsidR="00E736CA" w:rsidRDefault="00E736CA" w:rsidP="00E736CA">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Склад (6.9)</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Складские площадки (6.9.1)</w:t>
            </w:r>
          </w:p>
          <w:p w:rsidR="00DB4569" w:rsidRPr="00E736CA"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Обеспечение космической деятельности (6.10)</w:t>
            </w:r>
          </w:p>
          <w:p w:rsidR="00DB4569" w:rsidRPr="00E736CA" w:rsidRDefault="00DB4569" w:rsidP="00DB4569">
            <w:pPr>
              <w:spacing w:line="17" w:lineRule="atLeast"/>
              <w:contextualSpacing/>
              <w:jc w:val="center"/>
              <w:rPr>
                <w:rFonts w:ascii="Times New Roman" w:eastAsia="Times New Roman" w:hAnsi="Times New Roman" w:cs="Times New Roman"/>
                <w:color w:val="000000"/>
                <w:sz w:val="24"/>
                <w:szCs w:val="24"/>
              </w:rPr>
            </w:pPr>
            <w:r w:rsidRPr="00E736CA">
              <w:rPr>
                <w:rFonts w:ascii="Times New Roman" w:eastAsia="Times New Roman" w:hAnsi="Times New Roman" w:cs="Times New Roman"/>
                <w:color w:val="000000"/>
                <w:sz w:val="24"/>
                <w:szCs w:val="24"/>
                <w:lang w:eastAsia="ru-RU"/>
              </w:rPr>
              <w:t>Автомобильный транспорт (7.2)</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Целлюлозно-бумажная промышленность (6.11)</w:t>
            </w:r>
          </w:p>
          <w:p w:rsidR="00DA185E" w:rsidRDefault="00DA185E" w:rsidP="00DB4569">
            <w:pPr>
              <w:suppressAutoHyphens/>
              <w:spacing w:after="0" w:line="240" w:lineRule="auto"/>
              <w:jc w:val="center"/>
              <w:rPr>
                <w:rFonts w:ascii="Arial" w:hAnsi="Arial" w:cs="Arial"/>
                <w:color w:val="444444"/>
                <w:shd w:val="clear" w:color="auto" w:fill="FFFFFF"/>
              </w:rPr>
            </w:pPr>
            <w:r>
              <w:rPr>
                <w:rFonts w:ascii="Arial" w:hAnsi="Arial" w:cs="Arial"/>
                <w:color w:val="444444"/>
                <w:shd w:val="clear" w:color="auto" w:fill="FFFFFF"/>
              </w:rPr>
              <w:t>Рыболовство</w:t>
            </w:r>
            <w:r>
              <w:rPr>
                <w:rFonts w:ascii="Arial" w:hAnsi="Arial" w:cs="Arial"/>
                <w:color w:val="444444"/>
                <w:shd w:val="clear" w:color="auto" w:fill="FFFFFF"/>
              </w:rPr>
              <w:t xml:space="preserve"> (5.3.1)</w:t>
            </w:r>
          </w:p>
          <w:p w:rsidR="00DA185E" w:rsidRPr="00E736CA" w:rsidRDefault="00DA185E" w:rsidP="00DB4569">
            <w:pPr>
              <w:suppressAutoHyphens/>
              <w:spacing w:after="0" w:line="240" w:lineRule="auto"/>
              <w:jc w:val="center"/>
              <w:rPr>
                <w:rFonts w:ascii="Times New Roman" w:eastAsia="Times New Roman" w:hAnsi="Times New Roman" w:cs="Times New Roman"/>
                <w:color w:val="000000"/>
                <w:sz w:val="24"/>
                <w:szCs w:val="24"/>
                <w:lang w:eastAsia="ru-RU"/>
              </w:rPr>
            </w:pPr>
            <w:r>
              <w:rPr>
                <w:rFonts w:ascii="Arial" w:hAnsi="Arial" w:cs="Arial"/>
                <w:color w:val="444444"/>
                <w:shd w:val="clear" w:color="auto" w:fill="FFFFFF"/>
              </w:rPr>
              <w:t>Причалы для маломерных судов</w:t>
            </w:r>
            <w:r>
              <w:rPr>
                <w:rFonts w:ascii="Arial" w:hAnsi="Arial" w:cs="Arial"/>
                <w:color w:val="444444"/>
                <w:shd w:val="clear" w:color="auto" w:fill="FFFFFF"/>
              </w:rPr>
              <w:t xml:space="preserve"> (5.4)</w:t>
            </w:r>
          </w:p>
          <w:p w:rsidR="00565410" w:rsidRPr="00E736CA" w:rsidRDefault="00565410" w:rsidP="00DB4569">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210" w:type="dxa"/>
          </w:tcPr>
          <w:p w:rsidR="00E736CA" w:rsidRPr="00E736CA" w:rsidRDefault="00E736CA" w:rsidP="00E736CA">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lastRenderedPageBreak/>
              <w:t>Амбулаторное ветеринарное обслуживание (3.10.1)</w:t>
            </w:r>
          </w:p>
          <w:p w:rsidR="00E736CA" w:rsidRPr="00E736CA" w:rsidRDefault="00E736CA" w:rsidP="00E736CA">
            <w:pPr>
              <w:suppressAutoHyphens/>
              <w:spacing w:after="0" w:line="240" w:lineRule="auto"/>
              <w:jc w:val="center"/>
              <w:rPr>
                <w:rFonts w:ascii="Times New Roman" w:eastAsia="Times New Roman" w:hAnsi="Times New Roman" w:cs="Times New Roman"/>
                <w:color w:val="000000"/>
                <w:sz w:val="24"/>
                <w:szCs w:val="24"/>
                <w:lang w:eastAsia="ru-RU"/>
              </w:rPr>
            </w:pPr>
            <w:r w:rsidRPr="00E736CA">
              <w:rPr>
                <w:rFonts w:ascii="Times New Roman" w:eastAsia="Times New Roman" w:hAnsi="Times New Roman" w:cs="Times New Roman"/>
                <w:color w:val="000000"/>
                <w:sz w:val="24"/>
                <w:szCs w:val="24"/>
                <w:lang w:eastAsia="ru-RU"/>
              </w:rPr>
              <w:t>Приюты для животных (3.10.2)</w:t>
            </w:r>
          </w:p>
          <w:p w:rsidR="0012472A" w:rsidRPr="00E736CA" w:rsidRDefault="00DA5465" w:rsidP="00E736CA">
            <w:pPr>
              <w:spacing w:line="17" w:lineRule="atLeast"/>
              <w:contextualSpacing/>
              <w:jc w:val="center"/>
              <w:rPr>
                <w:rFonts w:ascii="Times New Roman" w:eastAsia="Times New Roman" w:hAnsi="Times New Roman" w:cs="Times New Roman"/>
                <w:color w:val="000000"/>
                <w:sz w:val="24"/>
                <w:szCs w:val="24"/>
              </w:rPr>
            </w:pPr>
            <w:r w:rsidRPr="00E736CA">
              <w:rPr>
                <w:rFonts w:ascii="Times New Roman" w:eastAsia="Times New Roman" w:hAnsi="Times New Roman" w:cs="Times New Roman"/>
                <w:color w:val="000000" w:themeColor="text1"/>
                <w:sz w:val="24"/>
                <w:szCs w:val="24"/>
              </w:rPr>
              <w:t>Магазины (4.4)</w:t>
            </w:r>
          </w:p>
          <w:p w:rsidR="0012472A" w:rsidRPr="00E736CA" w:rsidRDefault="00DA5465" w:rsidP="00E736CA">
            <w:pPr>
              <w:spacing w:line="17" w:lineRule="atLeast"/>
              <w:contextualSpacing/>
              <w:jc w:val="center"/>
              <w:rPr>
                <w:rFonts w:ascii="Times New Roman" w:eastAsia="Times New Roman" w:hAnsi="Times New Roman" w:cs="Times New Roman"/>
                <w:color w:val="000000"/>
                <w:sz w:val="24"/>
                <w:szCs w:val="24"/>
              </w:rPr>
            </w:pPr>
            <w:proofErr w:type="gramStart"/>
            <w:r w:rsidRPr="00E736CA">
              <w:rPr>
                <w:rFonts w:ascii="Times New Roman" w:eastAsia="Times New Roman" w:hAnsi="Times New Roman" w:cs="Times New Roman"/>
                <w:color w:val="000000" w:themeColor="text1"/>
                <w:sz w:val="24"/>
                <w:szCs w:val="24"/>
              </w:rPr>
              <w:t>Объекты торговли (торговые центры, торгово-развлекательные центры (комплексы) (4.2)</w:t>
            </w:r>
            <w:proofErr w:type="gramEnd"/>
          </w:p>
          <w:p w:rsidR="00DB4569" w:rsidRDefault="00DB4569" w:rsidP="00DB4569">
            <w:pPr>
              <w:spacing w:line="17" w:lineRule="atLeast"/>
              <w:contextualSpacing/>
              <w:jc w:val="center"/>
              <w:rPr>
                <w:rFonts w:ascii="Times New Roman" w:eastAsia="Times New Roman" w:hAnsi="Times New Roman" w:cs="Times New Roman"/>
                <w:sz w:val="24"/>
                <w:szCs w:val="24"/>
                <w:lang w:eastAsia="ru-RU"/>
              </w:rPr>
            </w:pPr>
            <w:r w:rsidRPr="00E736CA">
              <w:rPr>
                <w:rFonts w:ascii="Times New Roman" w:eastAsia="Times New Roman" w:hAnsi="Times New Roman" w:cs="Times New Roman"/>
                <w:sz w:val="24"/>
                <w:szCs w:val="24"/>
                <w:lang w:eastAsia="ru-RU"/>
              </w:rPr>
              <w:t>Размещение гаражей для собственных нужд (2.7.2)</w:t>
            </w:r>
          </w:p>
          <w:p w:rsidR="005031F7" w:rsidRPr="00E736CA" w:rsidRDefault="005031F7" w:rsidP="00E736CA">
            <w:pPr>
              <w:spacing w:line="17" w:lineRule="atLeast"/>
              <w:contextualSpacing/>
              <w:jc w:val="center"/>
              <w:rPr>
                <w:rFonts w:ascii="Times New Roman" w:eastAsia="Times New Roman" w:hAnsi="Times New Roman" w:cs="Times New Roman"/>
                <w:color w:val="000000"/>
                <w:sz w:val="24"/>
                <w:szCs w:val="24"/>
              </w:rPr>
            </w:pPr>
          </w:p>
        </w:tc>
        <w:tc>
          <w:tcPr>
            <w:tcW w:w="2732" w:type="dxa"/>
          </w:tcPr>
          <w:p w:rsidR="0012472A" w:rsidRPr="00E736CA" w:rsidRDefault="00E736CA" w:rsidP="00E736CA">
            <w:pPr>
              <w:suppressAutoHyphens/>
              <w:spacing w:after="0" w:line="240" w:lineRule="auto"/>
              <w:jc w:val="center"/>
              <w:rPr>
                <w:rFonts w:ascii="Times New Roman" w:eastAsia="Times New Roman" w:hAnsi="Times New Roman" w:cs="Times New Roman"/>
                <w:color w:val="000000"/>
                <w:sz w:val="24"/>
                <w:szCs w:val="24"/>
              </w:rPr>
            </w:pPr>
            <w:r w:rsidRPr="00E736CA">
              <w:rPr>
                <w:rFonts w:ascii="Times New Roman" w:eastAsia="Times New Roman" w:hAnsi="Times New Roman" w:cs="Times New Roman"/>
                <w:color w:val="000000"/>
                <w:sz w:val="24"/>
                <w:szCs w:val="24"/>
                <w:lang w:eastAsia="ru-RU"/>
              </w:rPr>
              <w:lastRenderedPageBreak/>
              <w:t>Земельные участки (территории) общего пользования (12.0)</w:t>
            </w:r>
          </w:p>
        </w:tc>
      </w:tr>
    </w:tbl>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lastRenderedPageBreak/>
        <w:t>10.3.1.3.</w:t>
      </w:r>
      <w:r>
        <w:rPr>
          <w:rFonts w:ascii="Times New Roman" w:eastAsia="Calibri" w:hAnsi="Times New Roman" w:cs="Times New Roman"/>
          <w:color w:val="000000" w:themeColor="text1"/>
          <w:sz w:val="28"/>
          <w:szCs w:val="24"/>
          <w:lang w:eastAsia="ru-RU"/>
        </w:rPr>
        <w:t xml:space="preserve"> Предельные (минимальные и (или) максимальные) размеры земельных участков:</w:t>
      </w:r>
    </w:p>
    <w:p w:rsidR="0012472A" w:rsidRDefault="00DA5465" w:rsidP="005031F7">
      <w:pPr>
        <w:pStyle w:val="af1"/>
        <w:numPr>
          <w:ilvl w:val="0"/>
          <w:numId w:val="28"/>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минимальная площадь земельных участков промышленного предприятия принимается равной отношению площади его застройки к показателю нормативной плотности застройки площадок промышленных предприятий;</w:t>
      </w:r>
    </w:p>
    <w:p w:rsidR="0012472A" w:rsidRDefault="00DA5465" w:rsidP="005031F7">
      <w:pPr>
        <w:pStyle w:val="af1"/>
        <w:numPr>
          <w:ilvl w:val="0"/>
          <w:numId w:val="28"/>
        </w:numPr>
        <w:tabs>
          <w:tab w:val="left" w:pos="992"/>
        </w:tabs>
        <w:spacing w:after="0" w:line="240" w:lineRule="auto"/>
        <w:ind w:left="0" w:firstLine="709"/>
        <w:jc w:val="both"/>
        <w:rPr>
          <w:color w:val="000000"/>
        </w:rPr>
      </w:pPr>
      <w:r>
        <w:rPr>
          <w:rFonts w:ascii="Times New Roman" w:eastAsia="Calibri" w:hAnsi="Times New Roman" w:cs="Times New Roman"/>
          <w:color w:val="000000" w:themeColor="text1"/>
          <w:sz w:val="28"/>
          <w:szCs w:val="24"/>
          <w:lang w:eastAsia="ru-RU"/>
        </w:rPr>
        <w:t>максимальная площадь земельных участков не может превышать 1,5 кратного размера минимальной площади земельного участка под промышленное предприятие.</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t>10.3.1.4.</w:t>
      </w:r>
      <w:r>
        <w:rPr>
          <w:rFonts w:ascii="Times New Roman" w:eastAsia="Calibri" w:hAnsi="Times New Roman" w:cs="Times New Roman"/>
          <w:color w:val="000000" w:themeColor="text1"/>
          <w:sz w:val="28"/>
          <w:szCs w:val="24"/>
          <w:lang w:eastAsia="ru-RU"/>
        </w:rPr>
        <w:t xml:space="preserve"> Коэффициент плотности застройки по видам деятельности: </w:t>
      </w:r>
    </w:p>
    <w:p w:rsidR="0012472A" w:rsidRDefault="00DA5465" w:rsidP="005031F7">
      <w:pPr>
        <w:pStyle w:val="af1"/>
        <w:numPr>
          <w:ilvl w:val="0"/>
          <w:numId w:val="27"/>
        </w:numPr>
        <w:tabs>
          <w:tab w:val="left" w:pos="992"/>
        </w:tabs>
        <w:spacing w:after="0" w:line="240" w:lineRule="auto"/>
        <w:ind w:hanging="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szCs w:val="24"/>
          <w:lang w:eastAsia="ru-RU"/>
        </w:rPr>
        <w:t>промышленная деятельность: 2,4;</w:t>
      </w:r>
    </w:p>
    <w:p w:rsidR="0012472A" w:rsidRDefault="00DA5465" w:rsidP="005031F7">
      <w:pPr>
        <w:pStyle w:val="af1"/>
        <w:numPr>
          <w:ilvl w:val="0"/>
          <w:numId w:val="27"/>
        </w:numPr>
        <w:tabs>
          <w:tab w:val="left" w:pos="992"/>
        </w:tabs>
        <w:spacing w:after="0" w:line="240" w:lineRule="auto"/>
        <w:ind w:hanging="709"/>
        <w:jc w:val="both"/>
        <w:rPr>
          <w:color w:val="000000"/>
        </w:rPr>
      </w:pPr>
      <w:r>
        <w:rPr>
          <w:rFonts w:ascii="Times New Roman" w:eastAsia="Calibri" w:hAnsi="Times New Roman" w:cs="Times New Roman"/>
          <w:color w:val="000000" w:themeColor="text1"/>
          <w:sz w:val="28"/>
          <w:szCs w:val="24"/>
          <w:lang w:eastAsia="ru-RU"/>
        </w:rPr>
        <w:t>научно-производственная: 1,0;</w:t>
      </w:r>
    </w:p>
    <w:p w:rsidR="0012472A" w:rsidRDefault="00DA5465" w:rsidP="005031F7">
      <w:pPr>
        <w:pStyle w:val="af1"/>
        <w:numPr>
          <w:ilvl w:val="0"/>
          <w:numId w:val="27"/>
        </w:numPr>
        <w:tabs>
          <w:tab w:val="left" w:pos="992"/>
        </w:tabs>
        <w:spacing w:after="0" w:line="240" w:lineRule="auto"/>
        <w:ind w:hanging="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szCs w:val="24"/>
          <w:lang w:eastAsia="ru-RU"/>
        </w:rPr>
        <w:t>коммунально-складская: 1,8.</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rPr>
        <w:t>10.3.1.</w:t>
      </w:r>
      <w:r>
        <w:rPr>
          <w:rFonts w:ascii="Times New Roman" w:eastAsia="Calibri" w:hAnsi="Times New Roman" w:cs="Times New Roman"/>
          <w:iCs/>
          <w:color w:val="000000" w:themeColor="text1"/>
          <w:sz w:val="28"/>
        </w:rPr>
        <w:t>5.</w:t>
      </w:r>
      <w:r>
        <w:rPr>
          <w:rFonts w:ascii="Times New Roman" w:eastAsia="Calibri" w:hAnsi="Times New Roman" w:cs="Times New Roman"/>
          <w:color w:val="000000" w:themeColor="text1"/>
          <w:sz w:val="28"/>
          <w:szCs w:val="24"/>
          <w:lang w:eastAsia="ru-RU"/>
        </w:rPr>
        <w:t xml:space="preserve"> Максимальный процент застройки по видам деятельности: </w:t>
      </w:r>
    </w:p>
    <w:p w:rsidR="0012472A" w:rsidRDefault="00DA5465" w:rsidP="005031F7">
      <w:pPr>
        <w:pStyle w:val="af1"/>
        <w:numPr>
          <w:ilvl w:val="0"/>
          <w:numId w:val="36"/>
        </w:numPr>
        <w:tabs>
          <w:tab w:val="left" w:pos="992"/>
        </w:tabs>
        <w:spacing w:after="0" w:line="240" w:lineRule="auto"/>
        <w:ind w:hanging="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szCs w:val="24"/>
          <w:lang w:eastAsia="ru-RU"/>
        </w:rPr>
        <w:t>промышленная деятельность: 80 %;</w:t>
      </w:r>
    </w:p>
    <w:p w:rsidR="0012472A" w:rsidRDefault="00DA5465" w:rsidP="005031F7">
      <w:pPr>
        <w:pStyle w:val="af1"/>
        <w:numPr>
          <w:ilvl w:val="0"/>
          <w:numId w:val="36"/>
        </w:numPr>
        <w:tabs>
          <w:tab w:val="left" w:pos="992"/>
        </w:tabs>
        <w:spacing w:after="0" w:line="240" w:lineRule="auto"/>
        <w:ind w:hanging="709"/>
        <w:jc w:val="both"/>
        <w:rPr>
          <w:color w:val="000000"/>
        </w:rPr>
      </w:pPr>
      <w:r>
        <w:rPr>
          <w:rFonts w:ascii="Times New Roman" w:eastAsia="Calibri" w:hAnsi="Times New Roman" w:cs="Times New Roman"/>
          <w:color w:val="000000" w:themeColor="text1"/>
          <w:sz w:val="28"/>
          <w:szCs w:val="24"/>
          <w:lang w:eastAsia="ru-RU"/>
        </w:rPr>
        <w:t>научно-производственная: 60 %;</w:t>
      </w:r>
    </w:p>
    <w:p w:rsidR="0012472A" w:rsidRDefault="00DA5465" w:rsidP="005031F7">
      <w:pPr>
        <w:pStyle w:val="af1"/>
        <w:numPr>
          <w:ilvl w:val="0"/>
          <w:numId w:val="36"/>
        </w:numPr>
        <w:tabs>
          <w:tab w:val="left" w:pos="992"/>
        </w:tabs>
        <w:spacing w:after="0" w:line="240" w:lineRule="auto"/>
        <w:ind w:hanging="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szCs w:val="24"/>
          <w:lang w:eastAsia="ru-RU"/>
        </w:rPr>
        <w:t>коммунально-складская: 60 %.</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lastRenderedPageBreak/>
        <w:t xml:space="preserve">10.3.1.6. </w:t>
      </w:r>
      <w:r>
        <w:rPr>
          <w:rFonts w:ascii="Times New Roman" w:eastAsia="Calibri" w:hAnsi="Times New Roman" w:cs="Times New Roman"/>
          <w:color w:val="000000" w:themeColor="text1"/>
          <w:sz w:val="28"/>
        </w:rPr>
        <w:t>Предельное количество этажей или предельная высота зданий, строений, сооружений – не подлежит установлению.</w:t>
      </w: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 xml:space="preserve">10.3.1.7. </w:t>
      </w:r>
      <w:r>
        <w:rPr>
          <w:rFonts w:ascii="Times New Roman" w:eastAsia="Calibri" w:hAnsi="Times New Roman" w:cs="Times New Roman"/>
          <w:color w:val="000000" w:themeColor="text1"/>
          <w:sz w:val="28"/>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3,0 м.</w:t>
      </w: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 xml:space="preserve">10.3.1.8. </w:t>
      </w:r>
      <w:r>
        <w:rPr>
          <w:rFonts w:ascii="Times New Roman" w:eastAsia="Calibri" w:hAnsi="Times New Roman" w:cs="Times New Roman"/>
          <w:color w:val="000000" w:themeColor="text1"/>
          <w:sz w:val="28"/>
          <w:szCs w:val="24"/>
          <w:lang w:eastAsia="ru-RU"/>
        </w:rPr>
        <w:t>Максимальный класс опасности (по санитарной классификации) объектов капитального строительства, размещаемых на территории зоны – I.</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t xml:space="preserve">10.3.1.9. </w:t>
      </w:r>
      <w:r>
        <w:rPr>
          <w:rFonts w:ascii="Times New Roman" w:eastAsia="Calibri" w:hAnsi="Times New Roman" w:cs="Times New Roman"/>
          <w:color w:val="000000" w:themeColor="text1"/>
          <w:sz w:val="28"/>
          <w:szCs w:val="24"/>
          <w:lang w:eastAsia="ru-RU"/>
        </w:rPr>
        <w:t>Благоустройством предусматривается:</w:t>
      </w:r>
    </w:p>
    <w:p w:rsidR="0012472A" w:rsidRDefault="00DA5465" w:rsidP="005031F7">
      <w:pPr>
        <w:pStyle w:val="af1"/>
        <w:numPr>
          <w:ilvl w:val="0"/>
          <w:numId w:val="29"/>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 xml:space="preserve">организация подъездов и подходов с твердым покрытием, при этом тротуары выполняются в одном уровне с бордюрным камнем, с устройством </w:t>
      </w:r>
      <w:proofErr w:type="spellStart"/>
      <w:r>
        <w:rPr>
          <w:rFonts w:ascii="Times New Roman" w:eastAsia="Calibri" w:hAnsi="Times New Roman" w:cs="Times New Roman"/>
          <w:color w:val="000000" w:themeColor="text1"/>
          <w:sz w:val="28"/>
          <w:szCs w:val="24"/>
          <w:lang w:eastAsia="ru-RU"/>
        </w:rPr>
        <w:t>безбарьерных</w:t>
      </w:r>
      <w:proofErr w:type="spellEnd"/>
      <w:r>
        <w:rPr>
          <w:rFonts w:ascii="Times New Roman" w:eastAsia="Calibri" w:hAnsi="Times New Roman" w:cs="Times New Roman"/>
          <w:color w:val="000000" w:themeColor="text1"/>
          <w:sz w:val="28"/>
          <w:szCs w:val="24"/>
          <w:lang w:eastAsia="ru-RU"/>
        </w:rPr>
        <w:t xml:space="preserve"> проездов и организацией доступа объектов для маломобильных групп населения;</w:t>
      </w:r>
    </w:p>
    <w:p w:rsidR="0012472A" w:rsidRDefault="00DA5465" w:rsidP="005031F7">
      <w:pPr>
        <w:pStyle w:val="af1"/>
        <w:numPr>
          <w:ilvl w:val="0"/>
          <w:numId w:val="29"/>
        </w:numPr>
        <w:tabs>
          <w:tab w:val="left" w:pos="992"/>
        </w:tabs>
        <w:spacing w:after="0" w:line="240" w:lineRule="auto"/>
        <w:ind w:left="0"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организация парковочных мест для обслуживания общественных зданий, строений;</w:t>
      </w:r>
    </w:p>
    <w:p w:rsidR="0012472A" w:rsidRPr="005031F7" w:rsidRDefault="00DA5465" w:rsidP="005031F7">
      <w:pPr>
        <w:pStyle w:val="af1"/>
        <w:numPr>
          <w:ilvl w:val="0"/>
          <w:numId w:val="29"/>
        </w:numPr>
        <w:tabs>
          <w:tab w:val="left" w:pos="992"/>
        </w:tabs>
        <w:spacing w:after="0" w:line="240" w:lineRule="auto"/>
        <w:ind w:left="0"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организация наружного освещения с радиусом действия не менее 15 м;</w:t>
      </w:r>
    </w:p>
    <w:p w:rsidR="0012472A" w:rsidRPr="005031F7" w:rsidRDefault="00DA5465" w:rsidP="005031F7">
      <w:pPr>
        <w:pStyle w:val="af1"/>
        <w:numPr>
          <w:ilvl w:val="0"/>
          <w:numId w:val="29"/>
        </w:numPr>
        <w:tabs>
          <w:tab w:val="left" w:pos="992"/>
        </w:tabs>
        <w:spacing w:after="0" w:line="240" w:lineRule="auto"/>
        <w:ind w:left="0"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разбивка цветников и газонов.</w:t>
      </w:r>
    </w:p>
    <w:p w:rsidR="00565410" w:rsidRPr="005031F7" w:rsidRDefault="00DA5465" w:rsidP="005031F7">
      <w:pPr>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10.3.1</w:t>
      </w:r>
      <w:r w:rsidRPr="00565410">
        <w:rPr>
          <w:rFonts w:ascii="Times New Roman" w:eastAsia="Calibri" w:hAnsi="Times New Roman" w:cs="Times New Roman"/>
          <w:color w:val="000000" w:themeColor="text1"/>
          <w:sz w:val="28"/>
          <w:szCs w:val="24"/>
          <w:lang w:eastAsia="ru-RU"/>
        </w:rPr>
        <w:t xml:space="preserve">.10. </w:t>
      </w:r>
      <w:r w:rsidR="00565410" w:rsidRPr="005031F7">
        <w:rPr>
          <w:rFonts w:ascii="Times New Roman" w:eastAsia="Calibri" w:hAnsi="Times New Roman" w:cs="Times New Roman"/>
          <w:color w:val="000000" w:themeColor="text1"/>
          <w:sz w:val="28"/>
          <w:szCs w:val="24"/>
          <w:lang w:eastAsia="ru-RU"/>
        </w:rPr>
        <w:t xml:space="preserve">Размер земельных участков гаражей и стоянок легковых автомобилей в зависимости от их этажности следует принимать на одно </w:t>
      </w:r>
      <w:proofErr w:type="spellStart"/>
      <w:r w:rsidR="00565410" w:rsidRPr="005031F7">
        <w:rPr>
          <w:rFonts w:ascii="Times New Roman" w:eastAsia="Calibri" w:hAnsi="Times New Roman" w:cs="Times New Roman"/>
          <w:color w:val="000000" w:themeColor="text1"/>
          <w:sz w:val="28"/>
          <w:szCs w:val="24"/>
          <w:lang w:eastAsia="ru-RU"/>
        </w:rPr>
        <w:t>машино</w:t>
      </w:r>
      <w:proofErr w:type="spellEnd"/>
      <w:r w:rsidR="00565410" w:rsidRPr="005031F7">
        <w:rPr>
          <w:rFonts w:ascii="Times New Roman" w:eastAsia="Calibri" w:hAnsi="Times New Roman" w:cs="Times New Roman"/>
          <w:color w:val="000000" w:themeColor="text1"/>
          <w:sz w:val="28"/>
          <w:szCs w:val="24"/>
          <w:lang w:eastAsia="ru-RU"/>
        </w:rPr>
        <w:t>-место, м</w:t>
      </w:r>
      <w:proofErr w:type="gramStart"/>
      <w:r w:rsidR="00565410" w:rsidRPr="005031F7">
        <w:rPr>
          <w:rFonts w:ascii="Times New Roman" w:eastAsia="Calibri" w:hAnsi="Times New Roman" w:cs="Times New Roman"/>
          <w:color w:val="000000" w:themeColor="text1"/>
          <w:sz w:val="28"/>
          <w:szCs w:val="24"/>
          <w:lang w:eastAsia="ru-RU"/>
        </w:rPr>
        <w:t>2</w:t>
      </w:r>
      <w:proofErr w:type="gramEnd"/>
      <w:r w:rsidR="00565410" w:rsidRPr="005031F7">
        <w:rPr>
          <w:rFonts w:ascii="Times New Roman" w:eastAsia="Calibri" w:hAnsi="Times New Roman" w:cs="Times New Roman"/>
          <w:color w:val="000000" w:themeColor="text1"/>
          <w:sz w:val="28"/>
          <w:szCs w:val="24"/>
          <w:lang w:eastAsia="ru-RU"/>
        </w:rPr>
        <w:t>:</w:t>
      </w:r>
    </w:p>
    <w:p w:rsidR="00565410" w:rsidRPr="005031F7" w:rsidRDefault="00565410" w:rsidP="005031F7">
      <w:pPr>
        <w:tabs>
          <w:tab w:val="left" w:pos="992"/>
          <w:tab w:val="left" w:pos="1276"/>
          <w:tab w:val="left" w:pos="141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 для гаражей: </w:t>
      </w:r>
    </w:p>
    <w:p w:rsidR="00565410" w:rsidRPr="005031F7" w:rsidRDefault="00565410" w:rsidP="005031F7">
      <w:pPr>
        <w:pStyle w:val="af1"/>
        <w:numPr>
          <w:ilvl w:val="0"/>
          <w:numId w:val="42"/>
        </w:numPr>
        <w:tabs>
          <w:tab w:val="left" w:pos="567"/>
          <w:tab w:val="left" w:pos="992"/>
        </w:tabs>
        <w:spacing w:after="0" w:line="17"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одноэтажных – 30;</w:t>
      </w:r>
    </w:p>
    <w:p w:rsidR="00565410" w:rsidRPr="005031F7" w:rsidRDefault="00565410" w:rsidP="005031F7">
      <w:pPr>
        <w:pStyle w:val="af1"/>
        <w:numPr>
          <w:ilvl w:val="0"/>
          <w:numId w:val="42"/>
        </w:numPr>
        <w:tabs>
          <w:tab w:val="left" w:pos="567"/>
          <w:tab w:val="left" w:pos="992"/>
        </w:tabs>
        <w:spacing w:after="0" w:line="17"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двухэтажных – 20;</w:t>
      </w:r>
    </w:p>
    <w:p w:rsidR="00565410" w:rsidRPr="005031F7" w:rsidRDefault="00565410" w:rsidP="005031F7">
      <w:pPr>
        <w:pStyle w:val="af1"/>
        <w:numPr>
          <w:ilvl w:val="0"/>
          <w:numId w:val="42"/>
        </w:numPr>
        <w:tabs>
          <w:tab w:val="left" w:pos="567"/>
          <w:tab w:val="left" w:pos="992"/>
        </w:tabs>
        <w:spacing w:after="0" w:line="17"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трехэтажных – 14;</w:t>
      </w:r>
    </w:p>
    <w:p w:rsidR="00565410" w:rsidRPr="005031F7" w:rsidRDefault="00565410" w:rsidP="005031F7">
      <w:pPr>
        <w:pStyle w:val="af1"/>
        <w:numPr>
          <w:ilvl w:val="0"/>
          <w:numId w:val="42"/>
        </w:numPr>
        <w:tabs>
          <w:tab w:val="left" w:pos="567"/>
          <w:tab w:val="left" w:pos="992"/>
        </w:tabs>
        <w:spacing w:after="0" w:line="17"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четырехэтажных – 12;</w:t>
      </w:r>
    </w:p>
    <w:p w:rsidR="00565410" w:rsidRPr="005031F7" w:rsidRDefault="00565410" w:rsidP="005031F7">
      <w:pPr>
        <w:pStyle w:val="af1"/>
        <w:numPr>
          <w:ilvl w:val="0"/>
          <w:numId w:val="42"/>
        </w:numPr>
        <w:tabs>
          <w:tab w:val="left" w:pos="567"/>
          <w:tab w:val="left" w:pos="992"/>
        </w:tabs>
        <w:spacing w:after="0" w:line="17"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пятиэтажных – 10;</w:t>
      </w:r>
    </w:p>
    <w:p w:rsidR="00565410" w:rsidRPr="005031F7" w:rsidRDefault="00565410" w:rsidP="005031F7">
      <w:pPr>
        <w:pStyle w:val="af1"/>
        <w:tabs>
          <w:tab w:val="left" w:pos="1276"/>
        </w:tabs>
        <w:spacing w:after="0" w:line="17"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наземных стоянок – 25.</w:t>
      </w:r>
    </w:p>
    <w:p w:rsidR="00565410" w:rsidRPr="005031F7" w:rsidRDefault="00565410" w:rsidP="005031F7">
      <w:pPr>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Минимальное расстояние от красной линии улиц до линии регулирования застройки –  5 м, от красной линии проездов –  3 м, от границ смежного земельного участка - 3 м.  </w:t>
      </w:r>
    </w:p>
    <w:p w:rsidR="00565410" w:rsidRPr="005031F7" w:rsidRDefault="00565410" w:rsidP="005031F7">
      <w:pPr>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Предельное количество этажей или предельная высота – не подлежит установлению.</w:t>
      </w:r>
    </w:p>
    <w:p w:rsidR="00565410" w:rsidRPr="005031F7" w:rsidRDefault="00565410"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Максимальный процент застройки земельных участков – 80 %.</w:t>
      </w:r>
    </w:p>
    <w:p w:rsidR="0012472A" w:rsidRDefault="00565410"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Общая стоянка транспортных сре</w:t>
      </w:r>
      <w:proofErr w:type="gramStart"/>
      <w:r w:rsidRPr="005031F7">
        <w:rPr>
          <w:rFonts w:ascii="Times New Roman" w:eastAsia="Calibri" w:hAnsi="Times New Roman" w:cs="Times New Roman"/>
          <w:color w:val="000000" w:themeColor="text1"/>
          <w:sz w:val="28"/>
          <w:szCs w:val="24"/>
          <w:lang w:eastAsia="ru-RU"/>
        </w:rPr>
        <w:t>дств пр</w:t>
      </w:r>
      <w:proofErr w:type="gramEnd"/>
      <w:r w:rsidRPr="005031F7">
        <w:rPr>
          <w:rFonts w:ascii="Times New Roman" w:eastAsia="Calibri" w:hAnsi="Times New Roman" w:cs="Times New Roman"/>
          <w:color w:val="000000" w:themeColor="text1"/>
          <w:sz w:val="28"/>
          <w:szCs w:val="24"/>
          <w:lang w:eastAsia="ru-RU"/>
        </w:rPr>
        <w:t xml:space="preserve">и учреждениях и предприятиях обслуживания принимается из расчета: на 100 единовременных посетителей – 7–10 </w:t>
      </w:r>
      <w:proofErr w:type="spellStart"/>
      <w:r w:rsidRPr="005031F7">
        <w:rPr>
          <w:rFonts w:ascii="Times New Roman" w:eastAsia="Calibri" w:hAnsi="Times New Roman" w:cs="Times New Roman"/>
          <w:color w:val="000000" w:themeColor="text1"/>
          <w:sz w:val="28"/>
          <w:szCs w:val="24"/>
          <w:lang w:eastAsia="ru-RU"/>
        </w:rPr>
        <w:t>машино</w:t>
      </w:r>
      <w:proofErr w:type="spellEnd"/>
      <w:r w:rsidRPr="005031F7">
        <w:rPr>
          <w:rFonts w:ascii="Times New Roman" w:eastAsia="Calibri" w:hAnsi="Times New Roman" w:cs="Times New Roman"/>
          <w:color w:val="000000" w:themeColor="text1"/>
          <w:sz w:val="28"/>
          <w:szCs w:val="24"/>
          <w:lang w:eastAsia="ru-RU"/>
        </w:rPr>
        <w:t>-мест.</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 xml:space="preserve">10.3.1.11. </w:t>
      </w:r>
      <w:r w:rsidRPr="005031F7">
        <w:rPr>
          <w:rFonts w:ascii="Times New Roman" w:eastAsia="Calibri" w:hAnsi="Times New Roman" w:cs="Times New Roman"/>
          <w:color w:val="000000" w:themeColor="text1"/>
          <w:sz w:val="28"/>
          <w:szCs w:val="24"/>
          <w:lang w:eastAsia="ru-RU"/>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м</w:t>
      </w:r>
      <w:proofErr w:type="gramStart"/>
      <w:r w:rsidRPr="005031F7">
        <w:rPr>
          <w:rFonts w:ascii="Times New Roman" w:eastAsia="Calibri" w:hAnsi="Times New Roman" w:cs="Times New Roman"/>
          <w:color w:val="000000" w:themeColor="text1"/>
          <w:sz w:val="28"/>
          <w:szCs w:val="24"/>
          <w:lang w:eastAsia="ru-RU"/>
        </w:rPr>
        <w:t>2</w:t>
      </w:r>
      <w:proofErr w:type="gramEnd"/>
      <w:r w:rsidRPr="005031F7">
        <w:rPr>
          <w:rFonts w:ascii="Times New Roman" w:eastAsia="Calibri" w:hAnsi="Times New Roman" w:cs="Times New Roman"/>
          <w:color w:val="000000" w:themeColor="text1"/>
          <w:sz w:val="28"/>
          <w:szCs w:val="24"/>
          <w:lang w:eastAsia="ru-RU"/>
        </w:rPr>
        <w:t>, для станций:</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на 2 колонки – 1000;</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на 5 колонок – 2000.</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 Станции технического обслуживания автомобилей следует проектировать, принимая размеры их земельных участков для станций, м</w:t>
      </w:r>
      <w:proofErr w:type="gramStart"/>
      <w:r w:rsidRPr="005031F7">
        <w:rPr>
          <w:rFonts w:ascii="Times New Roman" w:eastAsia="Calibri" w:hAnsi="Times New Roman" w:cs="Times New Roman"/>
          <w:color w:val="000000" w:themeColor="text1"/>
          <w:sz w:val="28"/>
          <w:szCs w:val="24"/>
          <w:lang w:eastAsia="ru-RU"/>
        </w:rPr>
        <w:t>2</w:t>
      </w:r>
      <w:proofErr w:type="gramEnd"/>
      <w:r w:rsidRPr="005031F7">
        <w:rPr>
          <w:rFonts w:ascii="Times New Roman" w:eastAsia="Calibri" w:hAnsi="Times New Roman" w:cs="Times New Roman"/>
          <w:color w:val="000000" w:themeColor="text1"/>
          <w:sz w:val="28"/>
          <w:szCs w:val="24"/>
          <w:lang w:eastAsia="ru-RU"/>
        </w:rPr>
        <w:t>,</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на 10  постов – 10000;</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lastRenderedPageBreak/>
        <w:t>на 15 постов – 15000;</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на 25 постов – 20000;</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на 25 постов – 35000.</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 Допускается размещать только предприятия автосервиса с санитарно-защитной зоной не более 50 м в отдельно стоящих зданиях, выходящих на красные линии магистральных улиц.</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 Минимальное расстояние от красной линии улиц до линии регулирования застройки –  5 м; от красной линии проездов –  3 м. от границ смежного земельного участка - 3 м. </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 Максимальное количество этажей – 2.</w:t>
      </w:r>
    </w:p>
    <w:p w:rsidR="005031F7" w:rsidRPr="005031F7" w:rsidRDefault="005031F7" w:rsidP="005031F7">
      <w:pPr>
        <w:tabs>
          <w:tab w:val="right" w:pos="277"/>
        </w:tabs>
        <w:spacing w:after="0" w:line="17"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Максимальный процент застройки – 80 %</w:t>
      </w:r>
    </w:p>
    <w:p w:rsidR="0012472A" w:rsidRDefault="0012472A">
      <w:pPr>
        <w:tabs>
          <w:tab w:val="left" w:pos="992"/>
        </w:tabs>
        <w:spacing w:after="0" w:line="240" w:lineRule="auto"/>
        <w:jc w:val="both"/>
        <w:rPr>
          <w:color w:val="000000"/>
        </w:rPr>
      </w:pPr>
    </w:p>
    <w:p w:rsidR="00E736CA" w:rsidRDefault="00E736CA" w:rsidP="00E736CA">
      <w:pPr>
        <w:tabs>
          <w:tab w:val="left" w:pos="709"/>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b/>
          <w:color w:val="000000" w:themeColor="text1"/>
          <w:sz w:val="28"/>
        </w:rPr>
        <w:t>10.3.2. Зона инженерной</w:t>
      </w:r>
      <w:r w:rsidR="00660680">
        <w:rPr>
          <w:rFonts w:ascii="Times New Roman" w:eastAsia="Calibri" w:hAnsi="Times New Roman" w:cs="Times New Roman"/>
          <w:b/>
          <w:color w:val="000000" w:themeColor="text1"/>
          <w:sz w:val="28"/>
        </w:rPr>
        <w:t xml:space="preserve"> </w:t>
      </w:r>
      <w:r>
        <w:rPr>
          <w:rFonts w:ascii="Times New Roman" w:eastAsia="Calibri" w:hAnsi="Times New Roman" w:cs="Times New Roman"/>
          <w:b/>
          <w:color w:val="000000" w:themeColor="text1"/>
          <w:sz w:val="28"/>
        </w:rPr>
        <w:t>и транспортной инфраструктуры (</w:t>
      </w:r>
      <w:proofErr w:type="gramStart"/>
      <w:r>
        <w:rPr>
          <w:rFonts w:ascii="Times New Roman" w:eastAsia="Calibri" w:hAnsi="Times New Roman" w:cs="Times New Roman"/>
          <w:b/>
          <w:color w:val="000000" w:themeColor="text1"/>
          <w:sz w:val="28"/>
        </w:rPr>
        <w:t>ИТ</w:t>
      </w:r>
      <w:proofErr w:type="gramEnd"/>
      <w:r>
        <w:rPr>
          <w:rFonts w:ascii="Times New Roman" w:eastAsia="Calibri" w:hAnsi="Times New Roman" w:cs="Times New Roman"/>
          <w:b/>
          <w:color w:val="000000" w:themeColor="text1"/>
          <w:sz w:val="28"/>
        </w:rPr>
        <w:t>)</w:t>
      </w:r>
    </w:p>
    <w:p w:rsidR="00E736CA" w:rsidRDefault="00E736CA" w:rsidP="00E736CA">
      <w:pPr>
        <w:tabs>
          <w:tab w:val="left" w:pos="992"/>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10.3.3.1</w:t>
      </w:r>
      <w:r>
        <w:rPr>
          <w:rFonts w:ascii="Times New Roman" w:eastAsia="Calibri" w:hAnsi="Times New Roman" w:cs="Times New Roman"/>
          <w:color w:val="000000" w:themeColor="text1"/>
          <w:sz w:val="28"/>
          <w:szCs w:val="24"/>
          <w:lang w:eastAsia="ru-RU"/>
        </w:rPr>
        <w:t>. Зона предназначена для размещения объектов инженерной инфраструктуры. Сочетание различных видов разрешенного использования в единой зоне возможно при соблюдении нормативных санитарных требований.</w:t>
      </w:r>
      <w:r w:rsidR="00660680">
        <w:rPr>
          <w:rFonts w:ascii="Times New Roman" w:eastAsia="Calibri" w:hAnsi="Times New Roman" w:cs="Times New Roman"/>
          <w:color w:val="000000" w:themeColor="text1"/>
          <w:sz w:val="28"/>
          <w:szCs w:val="24"/>
          <w:lang w:eastAsia="ru-RU"/>
        </w:rPr>
        <w:t xml:space="preserve"> </w:t>
      </w:r>
      <w:r w:rsidR="00660680">
        <w:rPr>
          <w:rFonts w:ascii="Times New Roman" w:eastAsia="Calibri" w:hAnsi="Times New Roman" w:cs="Times New Roman"/>
          <w:color w:val="000000" w:themeColor="text1"/>
          <w:sz w:val="28"/>
          <w:lang w:eastAsia="ru-RU"/>
        </w:rPr>
        <w:t>Зона предназначена для размещения различного рода путей сообщения и сооружений, используемых для перевозки людей или грузов, либо передачи веществ.</w:t>
      </w:r>
    </w:p>
    <w:p w:rsidR="00E736CA" w:rsidRDefault="00E736CA" w:rsidP="00E736CA">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10.3.3.2.</w:t>
      </w:r>
      <w:r>
        <w:rPr>
          <w:rFonts w:ascii="Times New Roman" w:eastAsia="Calibri" w:hAnsi="Times New Roman" w:cs="Times New Roman"/>
          <w:color w:val="000000" w:themeColor="text1"/>
          <w:sz w:val="28"/>
        </w:rPr>
        <w:t xml:space="preserve"> Виды разрешенного использования зоны инженерной </w:t>
      </w:r>
      <w:r w:rsidR="00660680">
        <w:rPr>
          <w:rFonts w:ascii="Times New Roman" w:eastAsia="Calibri" w:hAnsi="Times New Roman" w:cs="Times New Roman"/>
          <w:color w:val="000000" w:themeColor="text1"/>
          <w:sz w:val="28"/>
        </w:rPr>
        <w:t xml:space="preserve">и транспортной </w:t>
      </w:r>
      <w:r>
        <w:rPr>
          <w:rFonts w:ascii="Times New Roman" w:eastAsia="Calibri" w:hAnsi="Times New Roman" w:cs="Times New Roman"/>
          <w:color w:val="000000" w:themeColor="text1"/>
          <w:sz w:val="28"/>
        </w:rPr>
        <w:t>инфраструктуры (</w:t>
      </w:r>
      <w:proofErr w:type="gramStart"/>
      <w:r>
        <w:rPr>
          <w:rFonts w:ascii="Times New Roman" w:eastAsia="Calibri" w:hAnsi="Times New Roman" w:cs="Times New Roman"/>
          <w:color w:val="000000" w:themeColor="text1"/>
          <w:sz w:val="28"/>
        </w:rPr>
        <w:t>И</w:t>
      </w:r>
      <w:r w:rsidR="00660680">
        <w:rPr>
          <w:rFonts w:ascii="Times New Roman" w:eastAsia="Calibri" w:hAnsi="Times New Roman" w:cs="Times New Roman"/>
          <w:color w:val="000000" w:themeColor="text1"/>
          <w:sz w:val="28"/>
        </w:rPr>
        <w:t>Т</w:t>
      </w:r>
      <w:proofErr w:type="gramEnd"/>
      <w:r>
        <w:rPr>
          <w:rFonts w:ascii="Times New Roman" w:eastAsia="Calibri" w:hAnsi="Times New Roman" w:cs="Times New Roman"/>
          <w:color w:val="000000" w:themeColor="text1"/>
          <w:sz w:val="28"/>
        </w:rPr>
        <w:t>)</w:t>
      </w:r>
      <w:r>
        <w:rPr>
          <w:rFonts w:ascii="Times New Roman" w:eastAsia="Calibri" w:hAnsi="Times New Roman" w:cs="Times New Roman"/>
          <w:iCs/>
          <w:color w:val="000000" w:themeColor="text1"/>
          <w:sz w:val="28"/>
        </w:rPr>
        <w:t xml:space="preserve"> приведены в Таблице </w:t>
      </w:r>
      <w:r>
        <w:rPr>
          <w:rFonts w:ascii="Times New Roman" w:eastAsia="Calibri" w:hAnsi="Times New Roman" w:cs="Times New Roman"/>
          <w:color w:val="000000" w:themeColor="text1"/>
          <w:sz w:val="28"/>
        </w:rPr>
        <w:t>10,3.3.</w:t>
      </w:r>
    </w:p>
    <w:p w:rsidR="00E736CA" w:rsidRDefault="00E736CA" w:rsidP="00E736CA">
      <w:pPr>
        <w:spacing w:after="0" w:line="240" w:lineRule="auto"/>
        <w:ind w:firstLine="709"/>
        <w:jc w:val="right"/>
        <w:rPr>
          <w:rFonts w:ascii="Times New Roman" w:eastAsia="Calibri" w:hAnsi="Times New Roman" w:cs="Times New Roman"/>
          <w:color w:val="000000"/>
        </w:rPr>
      </w:pPr>
      <w:r>
        <w:rPr>
          <w:rFonts w:ascii="Times New Roman" w:eastAsia="Calibri" w:hAnsi="Times New Roman" w:cs="Times New Roman"/>
          <w:color w:val="000000" w:themeColor="text1"/>
          <w:sz w:val="28"/>
        </w:rPr>
        <w:t>Таблица 10.3.3</w:t>
      </w:r>
      <w:r>
        <w:rPr>
          <w:rFonts w:ascii="Times New Roman" w:eastAsia="Calibri" w:hAnsi="Times New Roman" w:cs="Times New Roman"/>
          <w:iCs/>
          <w:color w:val="000000" w:themeColor="text1"/>
          <w:sz w:val="28"/>
        </w:rPr>
        <w:t>.</w:t>
      </w: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890"/>
        <w:gridCol w:w="3402"/>
        <w:gridCol w:w="2398"/>
      </w:tblGrid>
      <w:tr w:rsidR="00E736CA" w:rsidTr="00382256">
        <w:trPr>
          <w:trHeight w:val="1031"/>
          <w:tblHeader/>
        </w:trPr>
        <w:tc>
          <w:tcPr>
            <w:tcW w:w="3890" w:type="dxa"/>
            <w:vAlign w:val="center"/>
          </w:tcPr>
          <w:p w:rsidR="00E736CA" w:rsidRDefault="00E736CA"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402" w:type="dxa"/>
            <w:vAlign w:val="center"/>
          </w:tcPr>
          <w:p w:rsidR="00E736CA" w:rsidRDefault="00E736CA"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398" w:type="dxa"/>
            <w:vAlign w:val="center"/>
          </w:tcPr>
          <w:p w:rsidR="00E736CA" w:rsidRDefault="00E736CA" w:rsidP="00342691">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E736CA" w:rsidTr="00382256">
        <w:trPr>
          <w:trHeight w:val="265"/>
          <w:tblHeader/>
        </w:trPr>
        <w:tc>
          <w:tcPr>
            <w:tcW w:w="3890" w:type="dxa"/>
          </w:tcPr>
          <w:p w:rsidR="00E736CA" w:rsidRDefault="00E736CA"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402" w:type="dxa"/>
          </w:tcPr>
          <w:p w:rsidR="00E736CA" w:rsidRDefault="00E736CA"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398" w:type="dxa"/>
          </w:tcPr>
          <w:p w:rsidR="00E736CA" w:rsidRDefault="00E736CA" w:rsidP="00342691">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E736CA" w:rsidTr="00382256">
        <w:trPr>
          <w:trHeight w:val="448"/>
        </w:trPr>
        <w:tc>
          <w:tcPr>
            <w:tcW w:w="3890" w:type="dxa"/>
          </w:tcPr>
          <w:p w:rsidR="00E736CA" w:rsidRPr="00660680"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Хранение автотранспорта (2.7.1)</w:t>
            </w:r>
          </w:p>
          <w:p w:rsidR="00E736CA" w:rsidRPr="00660680"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Размещение гаражей для собственных нужд (2.7.2)</w:t>
            </w:r>
          </w:p>
          <w:p w:rsidR="00E736CA" w:rsidRPr="005031F7"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Коммунальное обслуживание (3.1)</w:t>
            </w:r>
          </w:p>
          <w:p w:rsidR="00E736CA" w:rsidRPr="005031F7"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Трубопроводный транспорт (7.5)</w:t>
            </w:r>
          </w:p>
          <w:p w:rsidR="00E736CA" w:rsidRPr="005031F7"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Передвижное жилье (2.4)</w:t>
            </w:r>
          </w:p>
          <w:p w:rsidR="00E736CA"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Служебные гаражи (4.9)</w:t>
            </w:r>
          </w:p>
          <w:p w:rsidR="00E736CA" w:rsidRDefault="00E736CA" w:rsidP="00342691">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Объекты дорожного сервиса (4.9.1)</w:t>
            </w:r>
          </w:p>
          <w:p w:rsidR="00DB4569" w:rsidRPr="00AA1B3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 xml:space="preserve">Заправка транспортных средств (4.9. 1.1) </w:t>
            </w:r>
          </w:p>
          <w:p w:rsidR="00DB4569" w:rsidRDefault="00DB4569" w:rsidP="00DB4569">
            <w:pPr>
              <w:suppressAutoHyphens/>
              <w:spacing w:after="0" w:line="240" w:lineRule="auto"/>
              <w:jc w:val="center"/>
              <w:rPr>
                <w:rFonts w:ascii="Times New Roman" w:eastAsia="Times New Roman" w:hAnsi="Times New Roman" w:cs="Times New Roman"/>
                <w:color w:val="000000"/>
                <w:sz w:val="24"/>
                <w:szCs w:val="24"/>
                <w:lang w:eastAsia="ru-RU"/>
              </w:rPr>
            </w:pPr>
            <w:r w:rsidRPr="00AA1B39">
              <w:rPr>
                <w:rFonts w:ascii="Times New Roman" w:eastAsia="Times New Roman" w:hAnsi="Times New Roman" w:cs="Times New Roman"/>
                <w:color w:val="000000"/>
                <w:sz w:val="24"/>
                <w:szCs w:val="24"/>
                <w:lang w:eastAsia="ru-RU"/>
              </w:rPr>
              <w:t>Обеспечение дорожного отдыха (4.9.1.2.)</w:t>
            </w:r>
          </w:p>
          <w:p w:rsidR="005031F7" w:rsidRPr="005031F7" w:rsidRDefault="005031F7" w:rsidP="005031F7">
            <w:pPr>
              <w:spacing w:line="17" w:lineRule="atLeast"/>
              <w:contextualSpacing/>
              <w:jc w:val="center"/>
              <w:rPr>
                <w:rFonts w:ascii="Times New Roman" w:eastAsia="Times New Roman" w:hAnsi="Times New Roman" w:cs="Times New Roman"/>
                <w:color w:val="000000" w:themeColor="text1"/>
                <w:sz w:val="24"/>
                <w:szCs w:val="24"/>
              </w:rPr>
            </w:pPr>
            <w:r w:rsidRPr="005031F7">
              <w:rPr>
                <w:rFonts w:ascii="Times New Roman" w:eastAsia="Times New Roman" w:hAnsi="Times New Roman" w:cs="Times New Roman"/>
                <w:color w:val="000000" w:themeColor="text1"/>
                <w:sz w:val="24"/>
                <w:szCs w:val="24"/>
              </w:rPr>
              <w:t>Причалы для маломерных судов (5.4)</w:t>
            </w:r>
          </w:p>
        </w:tc>
        <w:tc>
          <w:tcPr>
            <w:tcW w:w="3402" w:type="dxa"/>
          </w:tcPr>
          <w:p w:rsidR="00660680" w:rsidRPr="005031F7" w:rsidRDefault="00660680" w:rsidP="00660680">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Транспорт (7.0)</w:t>
            </w:r>
          </w:p>
          <w:p w:rsidR="00E736CA" w:rsidRPr="005031F7" w:rsidRDefault="00660680" w:rsidP="00660680">
            <w:pPr>
              <w:spacing w:line="17" w:lineRule="atLeast"/>
              <w:contextualSpacing/>
              <w:jc w:val="center"/>
              <w:rPr>
                <w:rFonts w:ascii="Times New Roman" w:eastAsia="Times New Roman" w:hAnsi="Times New Roman" w:cs="Times New Roman"/>
                <w:color w:val="000000" w:themeColor="text1"/>
                <w:sz w:val="24"/>
                <w:szCs w:val="24"/>
              </w:rPr>
            </w:pPr>
            <w:r w:rsidRPr="005031F7">
              <w:rPr>
                <w:rFonts w:ascii="Times New Roman" w:eastAsia="Times New Roman" w:hAnsi="Times New Roman" w:cs="Times New Roman"/>
                <w:color w:val="000000" w:themeColor="text1"/>
                <w:sz w:val="24"/>
                <w:szCs w:val="24"/>
              </w:rPr>
              <w:t>Склад (6.9)</w:t>
            </w:r>
          </w:p>
          <w:p w:rsidR="00660680" w:rsidRPr="005031F7" w:rsidRDefault="00660680" w:rsidP="00660680">
            <w:pPr>
              <w:spacing w:line="17" w:lineRule="atLeast"/>
              <w:contextualSpacing/>
              <w:jc w:val="center"/>
              <w:rPr>
                <w:rFonts w:ascii="Times New Roman" w:eastAsia="Times New Roman" w:hAnsi="Times New Roman" w:cs="Times New Roman"/>
                <w:color w:val="000000" w:themeColor="text1"/>
                <w:sz w:val="24"/>
                <w:szCs w:val="24"/>
              </w:rPr>
            </w:pPr>
            <w:proofErr w:type="gramStart"/>
            <w:r w:rsidRPr="00660680">
              <w:rPr>
                <w:rFonts w:ascii="Times New Roman" w:eastAsia="Times New Roman" w:hAnsi="Times New Roman" w:cs="Times New Roman"/>
                <w:color w:val="000000" w:themeColor="text1"/>
                <w:sz w:val="24"/>
                <w:szCs w:val="24"/>
              </w:rPr>
              <w:t>Объекты торговли (торговые центры, торгово-развлекательные центры (комплексы) (4.2)</w:t>
            </w:r>
            <w:proofErr w:type="gramEnd"/>
          </w:p>
          <w:p w:rsidR="00660680" w:rsidRPr="005031F7" w:rsidRDefault="00660680" w:rsidP="00660680">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Бытовое обслуживание (3.3)</w:t>
            </w:r>
          </w:p>
          <w:p w:rsidR="00660680" w:rsidRDefault="00660680" w:rsidP="00660680">
            <w:pPr>
              <w:spacing w:line="17" w:lineRule="atLeast"/>
              <w:contextualSpacing/>
              <w:jc w:val="center"/>
              <w:rPr>
                <w:rFonts w:ascii="Times New Roman" w:eastAsia="Times New Roman" w:hAnsi="Times New Roman" w:cs="Times New Roman"/>
                <w:color w:val="000000" w:themeColor="text1"/>
                <w:sz w:val="24"/>
                <w:szCs w:val="24"/>
              </w:rPr>
            </w:pPr>
            <w:r w:rsidRPr="00660680">
              <w:rPr>
                <w:rFonts w:ascii="Times New Roman" w:eastAsia="Times New Roman" w:hAnsi="Times New Roman" w:cs="Times New Roman"/>
                <w:color w:val="000000" w:themeColor="text1"/>
                <w:sz w:val="24"/>
                <w:szCs w:val="24"/>
              </w:rPr>
              <w:t>Общественное питание (4.6)</w:t>
            </w:r>
          </w:p>
          <w:p w:rsidR="005031F7" w:rsidRPr="005031F7" w:rsidRDefault="005031F7" w:rsidP="00660680">
            <w:pPr>
              <w:spacing w:line="17" w:lineRule="atLeast"/>
              <w:contextualSpacing/>
              <w:jc w:val="center"/>
              <w:rPr>
                <w:rFonts w:ascii="Times New Roman" w:eastAsia="Times New Roman" w:hAnsi="Times New Roman" w:cs="Times New Roman"/>
                <w:color w:val="000000" w:themeColor="text1"/>
                <w:sz w:val="24"/>
                <w:szCs w:val="24"/>
              </w:rPr>
            </w:pPr>
            <w:r w:rsidRPr="005031F7">
              <w:rPr>
                <w:rFonts w:ascii="Times New Roman" w:eastAsia="Times New Roman" w:hAnsi="Times New Roman" w:cs="Times New Roman"/>
                <w:color w:val="000000" w:themeColor="text1"/>
                <w:sz w:val="24"/>
                <w:szCs w:val="24"/>
              </w:rPr>
              <w:t>Общественное питание (4.6)</w:t>
            </w:r>
          </w:p>
          <w:p w:rsidR="005031F7" w:rsidRPr="005031F7" w:rsidRDefault="005031F7" w:rsidP="00660680">
            <w:pPr>
              <w:spacing w:line="17" w:lineRule="atLeast"/>
              <w:contextualSpacing/>
              <w:jc w:val="center"/>
              <w:rPr>
                <w:rFonts w:ascii="Times New Roman" w:eastAsia="Times New Roman" w:hAnsi="Times New Roman" w:cs="Times New Roman"/>
                <w:color w:val="000000" w:themeColor="text1"/>
                <w:sz w:val="24"/>
                <w:szCs w:val="24"/>
              </w:rPr>
            </w:pPr>
            <w:r w:rsidRPr="005031F7">
              <w:rPr>
                <w:rFonts w:ascii="Times New Roman" w:eastAsia="Times New Roman" w:hAnsi="Times New Roman" w:cs="Times New Roman"/>
                <w:color w:val="000000" w:themeColor="text1"/>
                <w:sz w:val="24"/>
                <w:szCs w:val="24"/>
              </w:rPr>
              <w:t>Магазины (4.4)</w:t>
            </w:r>
          </w:p>
        </w:tc>
        <w:tc>
          <w:tcPr>
            <w:tcW w:w="2398" w:type="dxa"/>
          </w:tcPr>
          <w:p w:rsidR="00E736CA" w:rsidRPr="00660680" w:rsidRDefault="00E736CA" w:rsidP="00DB4569">
            <w:pPr>
              <w:spacing w:line="17" w:lineRule="atLeast"/>
              <w:contextualSpacing/>
              <w:jc w:val="center"/>
              <w:rPr>
                <w:rFonts w:ascii="Times New Roman" w:eastAsia="Times New Roman" w:hAnsi="Times New Roman" w:cs="Times New Roman"/>
                <w:color w:val="000000"/>
                <w:sz w:val="24"/>
                <w:szCs w:val="24"/>
              </w:rPr>
            </w:pPr>
          </w:p>
        </w:tc>
      </w:tr>
    </w:tbl>
    <w:p w:rsidR="00E736CA" w:rsidRDefault="00E736CA" w:rsidP="00E736CA">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10.3.3.</w:t>
      </w:r>
      <w:r>
        <w:rPr>
          <w:rFonts w:ascii="Times New Roman" w:eastAsia="Calibri" w:hAnsi="Times New Roman" w:cs="Times New Roman"/>
          <w:color w:val="000000" w:themeColor="text1"/>
          <w:sz w:val="28"/>
          <w:szCs w:val="24"/>
          <w:lang w:eastAsia="ru-RU"/>
        </w:rPr>
        <w:t xml:space="preserve">3. </w:t>
      </w:r>
      <w:r w:rsidR="005031F7">
        <w:rPr>
          <w:rFonts w:ascii="Times New Roman" w:eastAsia="Times New Roman" w:hAnsi="Times New Roman" w:cs="Times New Roman"/>
          <w:color w:val="000000" w:themeColor="text1"/>
        </w:rPr>
        <w:t>Размеры земельных участков определяются по заданию на проектирование в соответствии с нормативами градостроительного проектирования.</w:t>
      </w:r>
    </w:p>
    <w:p w:rsidR="00E736CA" w:rsidRDefault="00E736CA" w:rsidP="00E736CA">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10.3.3.</w:t>
      </w:r>
      <w:r>
        <w:rPr>
          <w:rFonts w:ascii="Times New Roman" w:eastAsia="Calibri" w:hAnsi="Times New Roman" w:cs="Times New Roman"/>
          <w:color w:val="000000" w:themeColor="text1"/>
          <w:sz w:val="28"/>
          <w:szCs w:val="24"/>
          <w:lang w:eastAsia="ru-RU"/>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3,0 м.</w:t>
      </w:r>
    </w:p>
    <w:p w:rsidR="00E736CA" w:rsidRDefault="00E736CA" w:rsidP="00E736CA">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iCs/>
          <w:color w:val="000000" w:themeColor="text1"/>
          <w:sz w:val="28"/>
        </w:rPr>
        <w:t>10.3.3.</w:t>
      </w:r>
      <w:r>
        <w:rPr>
          <w:rFonts w:ascii="Times New Roman" w:eastAsia="Calibri" w:hAnsi="Times New Roman" w:cs="Times New Roman"/>
          <w:color w:val="000000" w:themeColor="text1"/>
          <w:sz w:val="28"/>
          <w:szCs w:val="24"/>
          <w:lang w:eastAsia="ru-RU"/>
        </w:rPr>
        <w:t>5. Максимальный процент застройки – 60 %.</w:t>
      </w:r>
    </w:p>
    <w:p w:rsidR="00E736CA" w:rsidRDefault="00E736CA" w:rsidP="00E736CA">
      <w:pPr>
        <w:tabs>
          <w:tab w:val="left" w:pos="992"/>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themeColor="text1"/>
          <w:sz w:val="28"/>
          <w:szCs w:val="24"/>
          <w:lang w:eastAsia="ru-RU"/>
        </w:rPr>
        <w:lastRenderedPageBreak/>
        <w:t xml:space="preserve">10.3.3.6. </w:t>
      </w:r>
      <w:r>
        <w:rPr>
          <w:rFonts w:ascii="Times New Roman" w:eastAsia="Calibri" w:hAnsi="Times New Roman" w:cs="Times New Roman"/>
          <w:color w:val="000000" w:themeColor="text1"/>
          <w:sz w:val="28"/>
        </w:rPr>
        <w:t>Предельное количество этажей или предельная высота зданий, строений, сооружений – не подлежит установлению.</w:t>
      </w:r>
    </w:p>
    <w:p w:rsidR="00E736CA" w:rsidRDefault="00E736CA" w:rsidP="00E736CA">
      <w:pPr>
        <w:tabs>
          <w:tab w:val="left" w:pos="992"/>
        </w:tabs>
        <w:spacing w:after="0" w:line="240" w:lineRule="auto"/>
        <w:ind w:firstLine="709"/>
        <w:jc w:val="both"/>
        <w:rPr>
          <w:color w:val="000000"/>
        </w:rPr>
      </w:pPr>
    </w:p>
    <w:p w:rsidR="0012472A" w:rsidRDefault="0012472A">
      <w:pPr>
        <w:tabs>
          <w:tab w:val="left" w:pos="992"/>
        </w:tabs>
        <w:spacing w:after="0" w:line="240" w:lineRule="auto"/>
        <w:jc w:val="both"/>
        <w:rPr>
          <w:color w:val="000000"/>
        </w:rPr>
      </w:pPr>
    </w:p>
    <w:p w:rsidR="0012472A" w:rsidRDefault="00DA5465">
      <w:pPr>
        <w:tabs>
          <w:tab w:val="left" w:pos="992"/>
        </w:tabs>
        <w:spacing w:after="0" w:line="240" w:lineRule="auto"/>
        <w:ind w:firstLine="709"/>
        <w:jc w:val="both"/>
        <w:rPr>
          <w:rFonts w:ascii="Times New Roman" w:eastAsia="Calibri" w:hAnsi="Times New Roman" w:cs="Times New Roman"/>
          <w:b/>
          <w:color w:val="000000"/>
          <w:sz w:val="28"/>
          <w:szCs w:val="24"/>
        </w:rPr>
      </w:pPr>
      <w:r>
        <w:rPr>
          <w:rFonts w:ascii="Times New Roman" w:eastAsia="Calibri" w:hAnsi="Times New Roman" w:cs="Times New Roman"/>
          <w:b/>
          <w:color w:val="000000" w:themeColor="text1"/>
          <w:sz w:val="28"/>
          <w:szCs w:val="24"/>
          <w:lang w:eastAsia="ru-RU"/>
        </w:rPr>
        <w:t>10.4. Зоны сельскохозяйственного использования</w:t>
      </w:r>
    </w:p>
    <w:p w:rsidR="000859C8" w:rsidRDefault="000859C8">
      <w:pPr>
        <w:tabs>
          <w:tab w:val="left" w:pos="992"/>
        </w:tabs>
        <w:spacing w:after="0" w:line="240" w:lineRule="auto"/>
        <w:ind w:firstLine="709"/>
        <w:jc w:val="both"/>
        <w:rPr>
          <w:rFonts w:ascii="Times New Roman" w:eastAsia="Calibri" w:hAnsi="Times New Roman" w:cs="Times New Roman"/>
          <w:b/>
          <w:color w:val="000000" w:themeColor="text1"/>
          <w:sz w:val="28"/>
          <w:szCs w:val="24"/>
          <w:lang w:eastAsia="ru-RU"/>
        </w:rPr>
      </w:pPr>
    </w:p>
    <w:p w:rsidR="0012472A" w:rsidRDefault="00DA5465">
      <w:pPr>
        <w:tabs>
          <w:tab w:val="left" w:pos="992"/>
        </w:tabs>
        <w:spacing w:after="0" w:line="240" w:lineRule="auto"/>
        <w:ind w:firstLine="709"/>
        <w:jc w:val="both"/>
        <w:rPr>
          <w:rFonts w:ascii="Times New Roman" w:eastAsia="Calibri" w:hAnsi="Times New Roman" w:cs="Times New Roman"/>
          <w:b/>
          <w:color w:val="000000"/>
          <w:sz w:val="28"/>
          <w:szCs w:val="24"/>
        </w:rPr>
      </w:pPr>
      <w:r>
        <w:rPr>
          <w:rFonts w:ascii="Times New Roman" w:eastAsia="Calibri" w:hAnsi="Times New Roman" w:cs="Times New Roman"/>
          <w:b/>
          <w:color w:val="000000" w:themeColor="text1"/>
          <w:sz w:val="28"/>
          <w:szCs w:val="24"/>
          <w:lang w:eastAsia="ru-RU"/>
        </w:rPr>
        <w:t xml:space="preserve">10.4.1. Зона </w:t>
      </w:r>
      <w:r w:rsidR="00901FDA">
        <w:rPr>
          <w:rFonts w:ascii="Times New Roman" w:eastAsia="Calibri" w:hAnsi="Times New Roman" w:cs="Times New Roman"/>
          <w:b/>
          <w:color w:val="000000" w:themeColor="text1"/>
          <w:sz w:val="28"/>
          <w:szCs w:val="24"/>
          <w:lang w:eastAsia="ru-RU"/>
        </w:rPr>
        <w:t xml:space="preserve">сельскохозяйственного использования </w:t>
      </w:r>
      <w:r>
        <w:rPr>
          <w:rFonts w:ascii="Times New Roman" w:eastAsia="Calibri" w:hAnsi="Times New Roman" w:cs="Times New Roman"/>
          <w:b/>
          <w:color w:val="000000" w:themeColor="text1"/>
          <w:sz w:val="28"/>
          <w:szCs w:val="24"/>
          <w:lang w:eastAsia="ru-RU"/>
        </w:rPr>
        <w:t>(СХ</w:t>
      </w:r>
      <w:r w:rsidR="000A61B1">
        <w:rPr>
          <w:rFonts w:ascii="Times New Roman" w:eastAsia="Calibri" w:hAnsi="Times New Roman" w:cs="Times New Roman"/>
          <w:b/>
          <w:color w:val="000000" w:themeColor="text1"/>
          <w:sz w:val="28"/>
          <w:szCs w:val="24"/>
          <w:lang w:eastAsia="ru-RU"/>
        </w:rPr>
        <w:t>-</w:t>
      </w:r>
      <w:r>
        <w:rPr>
          <w:rFonts w:ascii="Times New Roman" w:eastAsia="Calibri" w:hAnsi="Times New Roman" w:cs="Times New Roman"/>
          <w:b/>
          <w:color w:val="000000" w:themeColor="text1"/>
          <w:sz w:val="28"/>
          <w:szCs w:val="24"/>
          <w:lang w:eastAsia="ru-RU"/>
        </w:rPr>
        <w:t>1)</w:t>
      </w:r>
    </w:p>
    <w:p w:rsidR="000859C8" w:rsidRDefault="000859C8">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10.4.1.1. Территориальная зона выделена для сохранения сельскохозяйственных угодий на землях населенных пунктов и обеспечения условий для ведения личных подсобных хозяйств, в том числе для многодетных семей. Возведение капитальных объектов в территориальной зоне не предусматривается.</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10.4.1.2.</w:t>
      </w:r>
      <w:r>
        <w:rPr>
          <w:rFonts w:ascii="Times New Roman" w:eastAsia="Calibri" w:hAnsi="Times New Roman" w:cs="Times New Roman"/>
          <w:color w:val="000000" w:themeColor="text1"/>
          <w:sz w:val="28"/>
        </w:rPr>
        <w:t xml:space="preserve"> Виды разрешенного использования зоны </w:t>
      </w:r>
      <w:r w:rsidR="00901FDA" w:rsidRPr="00901FDA">
        <w:rPr>
          <w:rFonts w:ascii="Times New Roman" w:eastAsia="Calibri" w:hAnsi="Times New Roman" w:cs="Times New Roman"/>
          <w:color w:val="000000" w:themeColor="text1"/>
          <w:sz w:val="28"/>
          <w:szCs w:val="24"/>
          <w:lang w:eastAsia="ru-RU"/>
        </w:rPr>
        <w:t>сельскохозяйственного использования</w:t>
      </w:r>
      <w:r w:rsidR="00901FDA">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color w:val="000000" w:themeColor="text1"/>
          <w:sz w:val="28"/>
          <w:szCs w:val="24"/>
          <w:lang w:eastAsia="ru-RU"/>
        </w:rPr>
        <w:t>(СХ 1)</w:t>
      </w:r>
      <w:r>
        <w:rPr>
          <w:rFonts w:ascii="Times New Roman" w:eastAsia="Calibri" w:hAnsi="Times New Roman" w:cs="Times New Roman"/>
          <w:b/>
          <w:color w:val="000000" w:themeColor="text1"/>
          <w:sz w:val="28"/>
          <w:szCs w:val="24"/>
          <w:lang w:eastAsia="ru-RU"/>
        </w:rPr>
        <w:t xml:space="preserve"> </w:t>
      </w:r>
      <w:r>
        <w:rPr>
          <w:rFonts w:ascii="Times New Roman" w:eastAsia="Calibri" w:hAnsi="Times New Roman" w:cs="Times New Roman"/>
          <w:iCs/>
          <w:color w:val="000000" w:themeColor="text1"/>
          <w:sz w:val="28"/>
        </w:rPr>
        <w:t xml:space="preserve">приведены в Таблице </w:t>
      </w:r>
      <w:r>
        <w:rPr>
          <w:rFonts w:ascii="Times New Roman" w:eastAsia="Calibri" w:hAnsi="Times New Roman" w:cs="Times New Roman"/>
          <w:color w:val="000000" w:themeColor="text1"/>
          <w:sz w:val="28"/>
        </w:rPr>
        <w:t>10.4.1.</w:t>
      </w:r>
    </w:p>
    <w:p w:rsidR="0012472A" w:rsidRDefault="00DA5465">
      <w:pPr>
        <w:spacing w:after="0" w:line="240" w:lineRule="auto"/>
        <w:ind w:firstLine="709"/>
        <w:jc w:val="right"/>
        <w:rPr>
          <w:rFonts w:ascii="Times New Roman" w:eastAsia="Calibri" w:hAnsi="Times New Roman" w:cs="Times New Roman"/>
          <w:color w:val="000000"/>
        </w:rPr>
      </w:pPr>
      <w:r>
        <w:rPr>
          <w:rFonts w:ascii="Times New Roman" w:eastAsia="Calibri" w:hAnsi="Times New Roman" w:cs="Times New Roman"/>
          <w:color w:val="000000" w:themeColor="text1"/>
          <w:sz w:val="28"/>
        </w:rPr>
        <w:t>Таблица 10.4.1.</w:t>
      </w: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448"/>
        <w:gridCol w:w="3510"/>
        <w:gridCol w:w="2732"/>
      </w:tblGrid>
      <w:tr w:rsidR="0012472A">
        <w:trPr>
          <w:trHeight w:val="1031"/>
          <w:tblHeader/>
        </w:trPr>
        <w:tc>
          <w:tcPr>
            <w:tcW w:w="3448"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510"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trPr>
          <w:trHeight w:val="265"/>
          <w:tblHeader/>
        </w:trPr>
        <w:tc>
          <w:tcPr>
            <w:tcW w:w="3448"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510"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rsidRPr="00382256">
        <w:trPr>
          <w:trHeight w:val="448"/>
        </w:trPr>
        <w:tc>
          <w:tcPr>
            <w:tcW w:w="3448" w:type="dxa"/>
          </w:tcPr>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Сельскохозяйственное использование (1.0)</w:t>
            </w:r>
          </w:p>
          <w:p w:rsidR="0012472A" w:rsidRPr="00937126" w:rsidRDefault="00DA5465">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Растениеводство (1.1)</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Выращивание зерновых и иных сельскохозяйственных культур (1.2)</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Овощеводство (1.3)</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Садоводство (1.5)</w:t>
            </w:r>
          </w:p>
          <w:p w:rsidR="0012472A" w:rsidRPr="00937126" w:rsidRDefault="00DA5465">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Животноводство (1.7)</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Скотоводство (1.8)</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Звероводство (1.9)</w:t>
            </w:r>
          </w:p>
          <w:p w:rsidR="0012472A" w:rsidRPr="00937126" w:rsidRDefault="00DA5465">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Пчеловодство (1.12)</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Рыбоводство (1.13)</w:t>
            </w:r>
          </w:p>
          <w:p w:rsidR="00901FDA" w:rsidRPr="00937126" w:rsidRDefault="00901FDA">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Хранение и переработка сельскохозяйственной продукции (1.15)</w:t>
            </w:r>
          </w:p>
          <w:p w:rsidR="00CE5AEC" w:rsidRPr="00937126" w:rsidRDefault="00DA5465" w:rsidP="00CE5AEC">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Ведение личного подсобного хозяйства на полевых участках (1.16)</w:t>
            </w:r>
          </w:p>
          <w:p w:rsidR="00901FDA" w:rsidRPr="00937126" w:rsidRDefault="00901FDA" w:rsidP="00CE5AEC">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Обеспечение сельскохозяйственного производства (1.18)</w:t>
            </w:r>
          </w:p>
          <w:p w:rsidR="00901FDA" w:rsidRPr="00937126" w:rsidRDefault="00901FDA" w:rsidP="00CE5AEC">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Сенокошение (1.19)</w:t>
            </w:r>
          </w:p>
          <w:p w:rsidR="00901FDA" w:rsidRPr="00937126" w:rsidRDefault="00901FDA" w:rsidP="00CE5AEC">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 xml:space="preserve">Выпас сельскохозяйственных </w:t>
            </w:r>
            <w:r w:rsidRPr="00937126">
              <w:rPr>
                <w:rFonts w:ascii="Times New Roman" w:eastAsia="Calibri" w:hAnsi="Times New Roman" w:cs="Times New Roman"/>
                <w:color w:val="000000" w:themeColor="text1"/>
                <w:sz w:val="28"/>
                <w:szCs w:val="24"/>
                <w:lang w:eastAsia="ru-RU"/>
              </w:rPr>
              <w:lastRenderedPageBreak/>
              <w:t>животных (1.20)</w:t>
            </w:r>
          </w:p>
          <w:p w:rsidR="00CE5AEC" w:rsidRPr="00937126" w:rsidRDefault="00CE5AEC" w:rsidP="00CE5AEC">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Ведение огородничества (13.1)</w:t>
            </w:r>
          </w:p>
          <w:p w:rsidR="0012472A" w:rsidRPr="00937126" w:rsidRDefault="00DA5465" w:rsidP="00CE5AEC">
            <w:pPr>
              <w:spacing w:line="17" w:lineRule="atLeast"/>
              <w:contextualSpacing/>
              <w:jc w:val="center"/>
              <w:rPr>
                <w:rFonts w:ascii="Times New Roman" w:eastAsia="Calibri" w:hAnsi="Times New Roman" w:cs="Times New Roman"/>
                <w:color w:val="000000" w:themeColor="text1"/>
                <w:sz w:val="28"/>
                <w:szCs w:val="24"/>
                <w:lang w:eastAsia="ru-RU"/>
              </w:rPr>
            </w:pPr>
            <w:r w:rsidRPr="00937126">
              <w:rPr>
                <w:rFonts w:ascii="Times New Roman" w:eastAsia="Calibri" w:hAnsi="Times New Roman" w:cs="Times New Roman"/>
                <w:color w:val="000000" w:themeColor="text1"/>
                <w:sz w:val="28"/>
                <w:szCs w:val="24"/>
                <w:lang w:eastAsia="ru-RU"/>
              </w:rPr>
              <w:t>Земельные участки (территории) общего пользования (12.0)</w:t>
            </w:r>
          </w:p>
          <w:p w:rsidR="006A46DD" w:rsidRPr="00382256" w:rsidRDefault="00901FDA" w:rsidP="00901FDA">
            <w:pPr>
              <w:spacing w:line="17" w:lineRule="atLeast"/>
              <w:contextualSpacing/>
              <w:jc w:val="center"/>
              <w:rPr>
                <w:rFonts w:ascii="Times New Roman" w:eastAsia="Times New Roman" w:hAnsi="Times New Roman" w:cs="Times New Roman"/>
                <w:color w:val="000000" w:themeColor="text1"/>
                <w:sz w:val="24"/>
                <w:szCs w:val="24"/>
              </w:rPr>
            </w:pPr>
            <w:r w:rsidRPr="00937126">
              <w:rPr>
                <w:rFonts w:ascii="Times New Roman" w:eastAsia="Calibri" w:hAnsi="Times New Roman" w:cs="Times New Roman"/>
                <w:color w:val="000000" w:themeColor="text1"/>
                <w:sz w:val="28"/>
                <w:szCs w:val="24"/>
                <w:lang w:eastAsia="ru-RU"/>
              </w:rPr>
              <w:t>Земельные участки общего назначения (13.0)</w:t>
            </w:r>
          </w:p>
        </w:tc>
        <w:tc>
          <w:tcPr>
            <w:tcW w:w="3510" w:type="dxa"/>
          </w:tcPr>
          <w:p w:rsidR="0012472A" w:rsidRDefault="00901FDA" w:rsidP="00901FDA">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lastRenderedPageBreak/>
              <w:t>Ведение садоводства (13.2)</w:t>
            </w:r>
          </w:p>
          <w:p w:rsidR="00901FDA" w:rsidRPr="00382256" w:rsidRDefault="00901FDA" w:rsidP="00901FDA">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Для ведения личного подсобного хозяйства (приусадебный земельный участок) (2.2)</w:t>
            </w:r>
          </w:p>
          <w:p w:rsidR="00901FDA" w:rsidRPr="00901FDA" w:rsidRDefault="00901FDA" w:rsidP="00901FDA">
            <w:pPr>
              <w:spacing w:line="17" w:lineRule="atLeast"/>
              <w:contextualSpacing/>
              <w:jc w:val="center"/>
              <w:rPr>
                <w:rFonts w:ascii="Times New Roman" w:eastAsia="Times New Roman" w:hAnsi="Times New Roman" w:cs="Times New Roman"/>
                <w:color w:val="000000" w:themeColor="text1"/>
                <w:sz w:val="24"/>
                <w:szCs w:val="24"/>
              </w:rPr>
            </w:pPr>
          </w:p>
        </w:tc>
        <w:tc>
          <w:tcPr>
            <w:tcW w:w="2732" w:type="dxa"/>
          </w:tcPr>
          <w:p w:rsidR="0012472A" w:rsidRPr="00382256" w:rsidRDefault="0012472A" w:rsidP="00901FDA">
            <w:pPr>
              <w:spacing w:line="17" w:lineRule="atLeast"/>
              <w:contextualSpacing/>
              <w:jc w:val="center"/>
              <w:rPr>
                <w:rFonts w:ascii="Times New Roman" w:eastAsia="Times New Roman" w:hAnsi="Times New Roman" w:cs="Times New Roman"/>
                <w:color w:val="000000"/>
                <w:sz w:val="24"/>
                <w:szCs w:val="24"/>
              </w:rPr>
            </w:pPr>
          </w:p>
        </w:tc>
      </w:tr>
    </w:tbl>
    <w:p w:rsidR="0012472A" w:rsidRPr="005031F7" w:rsidRDefault="00DA5465">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iCs/>
          <w:color w:val="000000" w:themeColor="text1"/>
          <w:sz w:val="28"/>
        </w:rPr>
        <w:lastRenderedPageBreak/>
        <w:t>10.4.1.</w:t>
      </w:r>
      <w:r w:rsidR="00901FDA">
        <w:rPr>
          <w:rFonts w:ascii="Times New Roman" w:eastAsia="Calibri" w:hAnsi="Times New Roman" w:cs="Times New Roman"/>
          <w:iCs/>
          <w:color w:val="000000" w:themeColor="text1"/>
          <w:sz w:val="28"/>
        </w:rPr>
        <w:t>3</w:t>
      </w:r>
      <w:r>
        <w:rPr>
          <w:rFonts w:ascii="Times New Roman" w:eastAsia="Calibri" w:hAnsi="Times New Roman" w:cs="Times New Roman"/>
          <w:iCs/>
          <w:color w:val="000000" w:themeColor="text1"/>
          <w:sz w:val="28"/>
        </w:rPr>
        <w:t>.</w:t>
      </w:r>
      <w:r>
        <w:rPr>
          <w:rFonts w:ascii="Times New Roman" w:eastAsia="Calibri" w:hAnsi="Times New Roman" w:cs="Times New Roman"/>
          <w:color w:val="000000" w:themeColor="text1"/>
          <w:sz w:val="28"/>
          <w:szCs w:val="24"/>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3,0 м.</w:t>
      </w:r>
    </w:p>
    <w:p w:rsidR="0012472A" w:rsidRPr="005031F7" w:rsidRDefault="00DA5465">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10.4.1.</w:t>
      </w:r>
      <w:r w:rsidR="00901FDA">
        <w:rPr>
          <w:rFonts w:ascii="Times New Roman" w:eastAsia="Calibri" w:hAnsi="Times New Roman" w:cs="Times New Roman"/>
          <w:color w:val="000000" w:themeColor="text1"/>
          <w:sz w:val="28"/>
          <w:szCs w:val="24"/>
          <w:lang w:eastAsia="ru-RU"/>
        </w:rPr>
        <w:t>4</w:t>
      </w:r>
      <w:r w:rsidRPr="005031F7">
        <w:rPr>
          <w:rFonts w:ascii="Times New Roman" w:eastAsia="Calibri" w:hAnsi="Times New Roman" w:cs="Times New Roman"/>
          <w:color w:val="000000" w:themeColor="text1"/>
          <w:sz w:val="28"/>
          <w:szCs w:val="24"/>
          <w:lang w:eastAsia="ru-RU"/>
        </w:rPr>
        <w:t xml:space="preserve">. </w:t>
      </w:r>
      <w:r w:rsidR="005031F7" w:rsidRPr="005031F7">
        <w:rPr>
          <w:rFonts w:ascii="Times New Roman" w:eastAsia="Calibri" w:hAnsi="Times New Roman" w:cs="Times New Roman"/>
          <w:color w:val="000000" w:themeColor="text1"/>
          <w:sz w:val="28"/>
          <w:szCs w:val="24"/>
          <w:lang w:eastAsia="ru-RU"/>
        </w:rPr>
        <w:t>Для создания фермерского хозяйства и осуществления его деятельности могут предоставляться и приобретаться земельные участки из земель сельскохозяйственного назначения</w:t>
      </w:r>
      <w:r>
        <w:rPr>
          <w:rFonts w:ascii="Times New Roman" w:eastAsia="Calibri" w:hAnsi="Times New Roman" w:cs="Times New Roman"/>
          <w:color w:val="000000" w:themeColor="text1"/>
          <w:sz w:val="28"/>
          <w:szCs w:val="24"/>
          <w:lang w:eastAsia="ru-RU"/>
        </w:rPr>
        <w:t>.</w:t>
      </w:r>
    </w:p>
    <w:p w:rsidR="0012472A" w:rsidRPr="005031F7" w:rsidRDefault="00DA5465">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10.4.1.</w:t>
      </w:r>
      <w:r w:rsidR="00901FDA">
        <w:rPr>
          <w:rFonts w:ascii="Times New Roman" w:eastAsia="Calibri" w:hAnsi="Times New Roman" w:cs="Times New Roman"/>
          <w:color w:val="000000" w:themeColor="text1"/>
          <w:sz w:val="28"/>
          <w:szCs w:val="24"/>
          <w:lang w:eastAsia="ru-RU"/>
        </w:rPr>
        <w:t>5</w:t>
      </w:r>
      <w:r>
        <w:rPr>
          <w:rFonts w:ascii="Times New Roman" w:eastAsia="Calibri" w:hAnsi="Times New Roman" w:cs="Times New Roman"/>
          <w:color w:val="000000" w:themeColor="text1"/>
          <w:sz w:val="28"/>
          <w:szCs w:val="24"/>
          <w:lang w:eastAsia="ru-RU"/>
        </w:rPr>
        <w:t xml:space="preserve">. </w:t>
      </w:r>
      <w:r w:rsidRPr="005031F7">
        <w:rPr>
          <w:rFonts w:ascii="Times New Roman" w:eastAsia="Calibri" w:hAnsi="Times New Roman" w:cs="Times New Roman"/>
          <w:color w:val="000000" w:themeColor="text1"/>
          <w:sz w:val="28"/>
          <w:szCs w:val="24"/>
          <w:lang w:eastAsia="ru-RU"/>
        </w:rPr>
        <w:t xml:space="preserve">Предельное количество этажей предельная высота зданий, строений, сооружений </w:t>
      </w:r>
      <w:r>
        <w:rPr>
          <w:rFonts w:ascii="Times New Roman" w:eastAsia="Calibri" w:hAnsi="Times New Roman" w:cs="Times New Roman"/>
          <w:color w:val="000000" w:themeColor="text1"/>
          <w:sz w:val="28"/>
          <w:szCs w:val="24"/>
          <w:lang w:eastAsia="ru-RU"/>
        </w:rPr>
        <w:t>–</w:t>
      </w:r>
      <w:r w:rsidRPr="005031F7">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color w:val="000000" w:themeColor="text1"/>
          <w:sz w:val="28"/>
          <w:szCs w:val="24"/>
          <w:lang w:eastAsia="ru-RU"/>
        </w:rPr>
        <w:t>не подлежит установлению.</w:t>
      </w:r>
    </w:p>
    <w:p w:rsidR="0012472A" w:rsidRPr="005031F7" w:rsidRDefault="00DA5465">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10.4.1.</w:t>
      </w:r>
      <w:r w:rsidR="00901FDA">
        <w:rPr>
          <w:rFonts w:ascii="Times New Roman" w:eastAsia="Calibri" w:hAnsi="Times New Roman" w:cs="Times New Roman"/>
          <w:color w:val="000000" w:themeColor="text1"/>
          <w:sz w:val="28"/>
          <w:szCs w:val="24"/>
          <w:lang w:eastAsia="ru-RU"/>
        </w:rPr>
        <w:t>6</w:t>
      </w:r>
      <w:r w:rsidRPr="005031F7">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color w:val="000000" w:themeColor="text1"/>
          <w:sz w:val="28"/>
          <w:szCs w:val="24"/>
          <w:lang w:eastAsia="ru-RU"/>
        </w:rPr>
        <w:t>Максимальный класс опасности (по санитарной классификации) объектов строительства, размещаемых на территории зоны – IV.</w:t>
      </w:r>
    </w:p>
    <w:p w:rsidR="0012472A" w:rsidRDefault="0012472A">
      <w:pPr>
        <w:tabs>
          <w:tab w:val="left" w:pos="992"/>
        </w:tabs>
        <w:spacing w:after="0" w:line="240" w:lineRule="auto"/>
        <w:ind w:firstLine="709"/>
        <w:jc w:val="both"/>
        <w:rPr>
          <w:rFonts w:ascii="Times New Roman" w:eastAsia="Calibri" w:hAnsi="Times New Roman" w:cs="Times New Roman"/>
          <w:color w:val="000000"/>
          <w:sz w:val="28"/>
          <w:szCs w:val="24"/>
        </w:rPr>
      </w:pPr>
    </w:p>
    <w:p w:rsidR="007B39D1" w:rsidRPr="00901FDA" w:rsidRDefault="007B39D1" w:rsidP="007B39D1">
      <w:pPr>
        <w:tabs>
          <w:tab w:val="left" w:pos="992"/>
        </w:tabs>
        <w:spacing w:after="0" w:line="240" w:lineRule="auto"/>
        <w:ind w:firstLine="709"/>
        <w:jc w:val="both"/>
        <w:rPr>
          <w:rFonts w:ascii="Times New Roman" w:eastAsia="Calibri" w:hAnsi="Times New Roman" w:cs="Times New Roman"/>
          <w:b/>
          <w:color w:val="000000"/>
          <w:sz w:val="28"/>
          <w:szCs w:val="24"/>
        </w:rPr>
      </w:pPr>
      <w:r w:rsidRPr="00DB4569">
        <w:rPr>
          <w:rFonts w:ascii="Times New Roman" w:eastAsia="Calibri" w:hAnsi="Times New Roman" w:cs="Times New Roman"/>
          <w:b/>
          <w:color w:val="000000" w:themeColor="text1"/>
          <w:sz w:val="28"/>
          <w:szCs w:val="24"/>
          <w:lang w:eastAsia="ru-RU"/>
        </w:rPr>
        <w:t xml:space="preserve">10.4.2. </w:t>
      </w:r>
      <w:r w:rsidR="00901FDA" w:rsidRPr="00DB4569">
        <w:rPr>
          <w:rFonts w:ascii="Times New Roman" w:eastAsia="Times New Roman" w:hAnsi="Times New Roman" w:cs="Times New Roman"/>
          <w:b/>
          <w:color w:val="000000" w:themeColor="text1"/>
          <w:sz w:val="28"/>
          <w:lang w:eastAsia="ru-RU"/>
        </w:rPr>
        <w:t>Зона садовых, огороднических, некоммерческих объединений граждан</w:t>
      </w:r>
      <w:r w:rsidR="00901FDA" w:rsidRPr="00DB4569">
        <w:rPr>
          <w:rFonts w:ascii="Times New Roman" w:eastAsia="Calibri" w:hAnsi="Times New Roman" w:cs="Times New Roman"/>
          <w:b/>
          <w:color w:val="000000" w:themeColor="text1"/>
          <w:sz w:val="28"/>
          <w:szCs w:val="24"/>
          <w:lang w:eastAsia="ru-RU"/>
        </w:rPr>
        <w:t xml:space="preserve"> </w:t>
      </w:r>
      <w:r w:rsidRPr="00DB4569">
        <w:rPr>
          <w:rFonts w:ascii="Times New Roman" w:eastAsia="Calibri" w:hAnsi="Times New Roman" w:cs="Times New Roman"/>
          <w:b/>
          <w:color w:val="000000" w:themeColor="text1"/>
          <w:sz w:val="28"/>
          <w:szCs w:val="24"/>
          <w:lang w:eastAsia="ru-RU"/>
        </w:rPr>
        <w:t>(СХ-2)</w:t>
      </w:r>
    </w:p>
    <w:p w:rsidR="000859C8" w:rsidRDefault="000859C8" w:rsidP="007B39D1">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p>
    <w:p w:rsidR="007B39D1" w:rsidRPr="007B39D1" w:rsidRDefault="007B39D1" w:rsidP="007B39D1">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 xml:space="preserve">10.4.2.1. </w:t>
      </w:r>
      <w:r w:rsidRPr="007B39D1">
        <w:rPr>
          <w:rFonts w:ascii="Times New Roman" w:eastAsia="Calibri" w:hAnsi="Times New Roman" w:cs="Times New Roman"/>
          <w:color w:val="000000" w:themeColor="text1"/>
          <w:sz w:val="28"/>
          <w:szCs w:val="24"/>
          <w:lang w:eastAsia="ru-RU"/>
        </w:rPr>
        <w:t>Территориальная зона выделена для размещения садовых земельных участков, которые предоставлены гражданину или приобретены им в целях отдыха (в целях размещение для собственных нужд садового дома, жилого дома, хозяйственных построек и гаражей, а также осуществление отдыха и (или) выращивания гражданами для собственных нужд сельскохозяйственных культур)</w:t>
      </w:r>
      <w:r>
        <w:rPr>
          <w:rFonts w:ascii="Times New Roman" w:eastAsia="Calibri" w:hAnsi="Times New Roman" w:cs="Times New Roman"/>
          <w:color w:val="000000" w:themeColor="text1"/>
          <w:sz w:val="28"/>
          <w:szCs w:val="24"/>
          <w:lang w:eastAsia="ru-RU"/>
        </w:rPr>
        <w:t xml:space="preserve">. </w:t>
      </w:r>
      <w:r w:rsidRPr="007B39D1">
        <w:rPr>
          <w:rFonts w:ascii="Times New Roman" w:eastAsia="Calibri" w:hAnsi="Times New Roman" w:cs="Times New Roman"/>
          <w:color w:val="000000" w:themeColor="text1"/>
          <w:sz w:val="28"/>
          <w:szCs w:val="24"/>
          <w:lang w:eastAsia="ru-RU"/>
        </w:rPr>
        <w:t>Минимальные противопожарные расстояния, максимальное количество этажей зданий, строений и сооружений, а также иные параметры разрешённого строительства и реконструкции, не установленные в настоящих правилах,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w:t>
      </w:r>
    </w:p>
    <w:p w:rsidR="007B39D1" w:rsidRDefault="007B39D1" w:rsidP="007B39D1">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10.4.2.2.</w:t>
      </w:r>
      <w:r>
        <w:rPr>
          <w:rFonts w:ascii="Times New Roman" w:eastAsia="Calibri" w:hAnsi="Times New Roman" w:cs="Times New Roman"/>
          <w:color w:val="000000" w:themeColor="text1"/>
          <w:sz w:val="28"/>
        </w:rPr>
        <w:t xml:space="preserve"> Виды разрешенного использования зоны сельскохозяйственных угодий</w:t>
      </w:r>
      <w:r>
        <w:rPr>
          <w:rFonts w:ascii="Times New Roman" w:eastAsia="Calibri" w:hAnsi="Times New Roman" w:cs="Times New Roman"/>
          <w:iCs/>
          <w:color w:val="000000" w:themeColor="text1"/>
          <w:sz w:val="28"/>
        </w:rPr>
        <w:t xml:space="preserve"> </w:t>
      </w:r>
      <w:r>
        <w:rPr>
          <w:rFonts w:ascii="Times New Roman" w:eastAsia="Calibri" w:hAnsi="Times New Roman" w:cs="Times New Roman"/>
          <w:color w:val="000000" w:themeColor="text1"/>
          <w:sz w:val="28"/>
          <w:szCs w:val="24"/>
          <w:lang w:eastAsia="ru-RU"/>
        </w:rPr>
        <w:t>(СХ-2)</w:t>
      </w:r>
      <w:r>
        <w:rPr>
          <w:rFonts w:ascii="Times New Roman" w:eastAsia="Calibri" w:hAnsi="Times New Roman" w:cs="Times New Roman"/>
          <w:b/>
          <w:color w:val="000000" w:themeColor="text1"/>
          <w:sz w:val="28"/>
          <w:szCs w:val="24"/>
          <w:lang w:eastAsia="ru-RU"/>
        </w:rPr>
        <w:t xml:space="preserve"> </w:t>
      </w:r>
      <w:r>
        <w:rPr>
          <w:rFonts w:ascii="Times New Roman" w:eastAsia="Calibri" w:hAnsi="Times New Roman" w:cs="Times New Roman"/>
          <w:iCs/>
          <w:color w:val="000000" w:themeColor="text1"/>
          <w:sz w:val="28"/>
        </w:rPr>
        <w:t xml:space="preserve">приведены в Таблице </w:t>
      </w:r>
      <w:r>
        <w:rPr>
          <w:rFonts w:ascii="Times New Roman" w:eastAsia="Calibri" w:hAnsi="Times New Roman" w:cs="Times New Roman"/>
          <w:color w:val="000000" w:themeColor="text1"/>
          <w:sz w:val="28"/>
        </w:rPr>
        <w:t>10.4.2.</w:t>
      </w:r>
    </w:p>
    <w:p w:rsidR="007B39D1" w:rsidRDefault="007B39D1" w:rsidP="007B39D1">
      <w:pPr>
        <w:spacing w:after="0" w:line="240" w:lineRule="auto"/>
        <w:ind w:firstLine="709"/>
        <w:jc w:val="right"/>
        <w:rPr>
          <w:rFonts w:ascii="Times New Roman" w:eastAsia="Calibri" w:hAnsi="Times New Roman" w:cs="Times New Roman"/>
          <w:color w:val="000000"/>
        </w:rPr>
      </w:pPr>
      <w:r>
        <w:rPr>
          <w:rFonts w:ascii="Times New Roman" w:eastAsia="Calibri" w:hAnsi="Times New Roman" w:cs="Times New Roman"/>
          <w:color w:val="000000" w:themeColor="text1"/>
          <w:sz w:val="28"/>
        </w:rPr>
        <w:t>Таблица 10.4.2.</w:t>
      </w: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890"/>
        <w:gridCol w:w="3068"/>
        <w:gridCol w:w="2732"/>
      </w:tblGrid>
      <w:tr w:rsidR="007B39D1" w:rsidTr="00382256">
        <w:trPr>
          <w:trHeight w:val="1031"/>
          <w:tblHeader/>
        </w:trPr>
        <w:tc>
          <w:tcPr>
            <w:tcW w:w="3890" w:type="dxa"/>
            <w:vAlign w:val="center"/>
          </w:tcPr>
          <w:p w:rsidR="007B39D1" w:rsidRDefault="007B39D1"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lastRenderedPageBreak/>
              <w:t>Основные виды разрешенного использования земельных участков</w:t>
            </w:r>
          </w:p>
        </w:tc>
        <w:tc>
          <w:tcPr>
            <w:tcW w:w="3068" w:type="dxa"/>
            <w:vAlign w:val="center"/>
          </w:tcPr>
          <w:p w:rsidR="007B39D1" w:rsidRDefault="007B39D1"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7B39D1" w:rsidRDefault="007B39D1" w:rsidP="00342691">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7B39D1" w:rsidTr="00382256">
        <w:trPr>
          <w:trHeight w:val="265"/>
          <w:tblHeader/>
        </w:trPr>
        <w:tc>
          <w:tcPr>
            <w:tcW w:w="3890" w:type="dxa"/>
          </w:tcPr>
          <w:p w:rsidR="007B39D1" w:rsidRDefault="007B39D1"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068" w:type="dxa"/>
          </w:tcPr>
          <w:p w:rsidR="007B39D1" w:rsidRDefault="007B39D1" w:rsidP="0034269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7B39D1" w:rsidRDefault="007B39D1" w:rsidP="00342691">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7B39D1" w:rsidTr="00382256">
        <w:trPr>
          <w:trHeight w:val="448"/>
        </w:trPr>
        <w:tc>
          <w:tcPr>
            <w:tcW w:w="3890" w:type="dxa"/>
          </w:tcPr>
          <w:p w:rsidR="007B39D1" w:rsidRPr="00382256" w:rsidRDefault="000859C8" w:rsidP="00342691">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Ведение садоводства (13.2)</w:t>
            </w:r>
          </w:p>
          <w:p w:rsidR="000859C8" w:rsidRPr="00382256" w:rsidRDefault="000859C8" w:rsidP="00342691">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Ведение огородничества (13.1)</w:t>
            </w:r>
          </w:p>
          <w:p w:rsidR="000859C8" w:rsidRDefault="000859C8" w:rsidP="00342691">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Для ведения личного подсобного хозяйства (2.2)</w:t>
            </w:r>
          </w:p>
          <w:p w:rsidR="00901FDA" w:rsidRPr="00937126" w:rsidRDefault="00901FDA" w:rsidP="00342691">
            <w:pPr>
              <w:spacing w:line="17" w:lineRule="atLeast"/>
              <w:contextualSpacing/>
              <w:jc w:val="center"/>
              <w:rPr>
                <w:rFonts w:ascii="Times New Roman" w:eastAsia="Times New Roman" w:hAnsi="Times New Roman" w:cs="Times New Roman"/>
                <w:color w:val="000000" w:themeColor="text1"/>
                <w:sz w:val="24"/>
                <w:szCs w:val="24"/>
              </w:rPr>
            </w:pPr>
            <w:r w:rsidRPr="00937126">
              <w:rPr>
                <w:rFonts w:ascii="Times New Roman" w:eastAsia="Times New Roman" w:hAnsi="Times New Roman" w:cs="Times New Roman"/>
                <w:color w:val="000000" w:themeColor="text1"/>
                <w:sz w:val="24"/>
                <w:szCs w:val="24"/>
              </w:rPr>
              <w:t>Обслуживание жилой застройки (2.7)</w:t>
            </w:r>
          </w:p>
          <w:p w:rsidR="00901FDA" w:rsidRDefault="00901FDA" w:rsidP="00342691">
            <w:pPr>
              <w:spacing w:line="17" w:lineRule="atLeast"/>
              <w:contextualSpacing/>
              <w:jc w:val="center"/>
              <w:rPr>
                <w:rFonts w:ascii="Times New Roman" w:eastAsia="Times New Roman" w:hAnsi="Times New Roman" w:cs="Times New Roman"/>
                <w:color w:val="000000" w:themeColor="text1"/>
                <w:sz w:val="24"/>
                <w:szCs w:val="24"/>
              </w:rPr>
            </w:pPr>
            <w:r w:rsidRPr="00937126">
              <w:rPr>
                <w:rFonts w:ascii="Times New Roman" w:eastAsia="Times New Roman" w:hAnsi="Times New Roman" w:cs="Times New Roman"/>
                <w:color w:val="000000" w:themeColor="text1"/>
                <w:sz w:val="24"/>
                <w:szCs w:val="24"/>
              </w:rPr>
              <w:t>Размещение гаражей для собственных нужд (2.7.2)</w:t>
            </w:r>
          </w:p>
          <w:p w:rsidR="008A0F64" w:rsidRDefault="008A0F64" w:rsidP="00342691">
            <w:pPr>
              <w:spacing w:line="17" w:lineRule="atLeas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Общественное питание (4.6)</w:t>
            </w:r>
          </w:p>
          <w:p w:rsidR="008A0F64" w:rsidRPr="00382256" w:rsidRDefault="008A0F64" w:rsidP="00342691">
            <w:pPr>
              <w:spacing w:line="17" w:lineRule="atLeas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Бытовое обслуживание (3.3)</w:t>
            </w:r>
          </w:p>
          <w:p w:rsidR="000859C8" w:rsidRDefault="000859C8" w:rsidP="00342691">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Магазины (4.4)</w:t>
            </w:r>
          </w:p>
          <w:p w:rsidR="00901FDA" w:rsidRDefault="00901FDA" w:rsidP="00342691">
            <w:pPr>
              <w:spacing w:line="17" w:lineRule="atLeas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Связь (6.8)</w:t>
            </w:r>
          </w:p>
          <w:p w:rsidR="000859C8" w:rsidRPr="00382256" w:rsidRDefault="000859C8" w:rsidP="00342691">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Земельные участки (терри</w:t>
            </w:r>
            <w:r w:rsidR="00252908">
              <w:rPr>
                <w:rFonts w:ascii="Times New Roman" w:eastAsia="Times New Roman" w:hAnsi="Times New Roman" w:cs="Times New Roman"/>
                <w:color w:val="000000" w:themeColor="text1"/>
                <w:sz w:val="24"/>
                <w:szCs w:val="24"/>
              </w:rPr>
              <w:t>тории) общего пользования (12.0)</w:t>
            </w:r>
          </w:p>
          <w:p w:rsidR="000859C8" w:rsidRPr="00382256" w:rsidRDefault="000859C8" w:rsidP="00342691">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Земельные участки общего назначения (13.0)</w:t>
            </w:r>
          </w:p>
        </w:tc>
        <w:tc>
          <w:tcPr>
            <w:tcW w:w="3068" w:type="dxa"/>
          </w:tcPr>
          <w:p w:rsidR="00901FDA" w:rsidRDefault="00901FDA" w:rsidP="00342691">
            <w:pPr>
              <w:spacing w:line="17" w:lineRule="atLeast"/>
              <w:contextualSpacing/>
              <w:jc w:val="center"/>
              <w:rPr>
                <w:rFonts w:ascii="Times New Roman" w:eastAsia="Times New Roman" w:hAnsi="Times New Roman" w:cs="Times New Roman"/>
                <w:color w:val="000000" w:themeColor="text1"/>
                <w:sz w:val="24"/>
                <w:szCs w:val="24"/>
              </w:rPr>
            </w:pPr>
            <w:r w:rsidRPr="00937126">
              <w:rPr>
                <w:rFonts w:ascii="Times New Roman" w:eastAsia="Times New Roman" w:hAnsi="Times New Roman" w:cs="Times New Roman"/>
                <w:color w:val="000000" w:themeColor="text1"/>
                <w:sz w:val="24"/>
                <w:szCs w:val="24"/>
              </w:rPr>
              <w:t>Для индивидуального жилищного строительства (2.1)</w:t>
            </w:r>
          </w:p>
          <w:p w:rsidR="007B39D1" w:rsidRDefault="00252908" w:rsidP="00901FDA">
            <w:pPr>
              <w:spacing w:line="17" w:lineRule="atLeas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Религиозное использование (3.7)</w:t>
            </w:r>
          </w:p>
          <w:p w:rsidR="00901FDA" w:rsidRPr="00382256" w:rsidRDefault="00901FDA" w:rsidP="00901FDA">
            <w:pPr>
              <w:spacing w:line="17" w:lineRule="atLeas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Отдых (рекреация) (5.0)</w:t>
            </w:r>
          </w:p>
          <w:p w:rsidR="00901FDA" w:rsidRPr="00382256" w:rsidRDefault="00901FDA" w:rsidP="00901FDA">
            <w:pPr>
              <w:spacing w:line="17" w:lineRule="atLeast"/>
              <w:contextualSpacing/>
              <w:jc w:val="center"/>
              <w:rPr>
                <w:rFonts w:ascii="Times New Roman" w:eastAsia="Times New Roman" w:hAnsi="Times New Roman" w:cs="Times New Roman"/>
                <w:color w:val="000000" w:themeColor="text1"/>
                <w:sz w:val="24"/>
                <w:szCs w:val="24"/>
              </w:rPr>
            </w:pPr>
            <w:r w:rsidRPr="00382256">
              <w:rPr>
                <w:rFonts w:ascii="Times New Roman" w:eastAsia="Times New Roman" w:hAnsi="Times New Roman" w:cs="Times New Roman"/>
                <w:color w:val="000000" w:themeColor="text1"/>
                <w:sz w:val="24"/>
                <w:szCs w:val="24"/>
              </w:rPr>
              <w:t>Специальная деятельность (12.2)</w:t>
            </w:r>
          </w:p>
          <w:p w:rsidR="00901FDA" w:rsidRPr="00382256" w:rsidRDefault="00901FDA" w:rsidP="00901FDA">
            <w:pPr>
              <w:spacing w:line="17" w:lineRule="atLeast"/>
              <w:contextualSpacing/>
              <w:jc w:val="center"/>
              <w:rPr>
                <w:rFonts w:ascii="Times New Roman" w:eastAsia="Times New Roman" w:hAnsi="Times New Roman" w:cs="Times New Roman"/>
                <w:color w:val="000000"/>
                <w:sz w:val="24"/>
                <w:szCs w:val="24"/>
              </w:rPr>
            </w:pPr>
          </w:p>
        </w:tc>
        <w:tc>
          <w:tcPr>
            <w:tcW w:w="2732" w:type="dxa"/>
          </w:tcPr>
          <w:p w:rsidR="007B39D1" w:rsidRPr="00382256" w:rsidRDefault="000859C8" w:rsidP="00342691">
            <w:pPr>
              <w:spacing w:line="17" w:lineRule="atLeast"/>
              <w:contextualSpacing/>
              <w:jc w:val="center"/>
              <w:rPr>
                <w:rFonts w:ascii="Times New Roman" w:eastAsia="Times New Roman" w:hAnsi="Times New Roman" w:cs="Times New Roman"/>
                <w:color w:val="000000"/>
                <w:sz w:val="24"/>
                <w:szCs w:val="24"/>
              </w:rPr>
            </w:pPr>
            <w:r w:rsidRPr="00382256">
              <w:rPr>
                <w:rFonts w:ascii="Times New Roman" w:eastAsia="Times New Roman" w:hAnsi="Times New Roman" w:cs="Times New Roman"/>
                <w:color w:val="000000" w:themeColor="text1"/>
                <w:sz w:val="24"/>
                <w:szCs w:val="24"/>
              </w:rPr>
              <w:t>Не устанавливается</w:t>
            </w:r>
            <w:r w:rsidRPr="00382256">
              <w:rPr>
                <w:rFonts w:ascii="Times New Roman" w:eastAsia="Times New Roman" w:hAnsi="Times New Roman" w:cs="Times New Roman"/>
                <w:color w:val="000000"/>
                <w:sz w:val="24"/>
                <w:szCs w:val="24"/>
              </w:rPr>
              <w:t xml:space="preserve"> </w:t>
            </w:r>
          </w:p>
        </w:tc>
      </w:tr>
    </w:tbl>
    <w:p w:rsidR="000859C8" w:rsidRDefault="007B39D1"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10.4.1.3.</w:t>
      </w:r>
      <w:r>
        <w:rPr>
          <w:rFonts w:ascii="Times New Roman" w:eastAsia="Calibri" w:hAnsi="Times New Roman" w:cs="Times New Roman"/>
          <w:color w:val="000000" w:themeColor="text1"/>
          <w:sz w:val="28"/>
          <w:szCs w:val="24"/>
          <w:lang w:eastAsia="ru-RU"/>
        </w:rPr>
        <w:t xml:space="preserve"> Предельные размеры земельных участков</w:t>
      </w:r>
      <w:r w:rsidR="000859C8">
        <w:rPr>
          <w:rFonts w:ascii="Times New Roman" w:eastAsia="Calibri" w:hAnsi="Times New Roman" w:cs="Times New Roman"/>
          <w:color w:val="000000" w:themeColor="text1"/>
          <w:sz w:val="28"/>
          <w:szCs w:val="24"/>
          <w:lang w:eastAsia="ru-RU"/>
        </w:rPr>
        <w:t>:</w:t>
      </w:r>
    </w:p>
    <w:p w:rsidR="000859C8" w:rsidRPr="005031F7" w:rsidRDefault="000859C8" w:rsidP="005031F7">
      <w:pPr>
        <w:tabs>
          <w:tab w:val="right" w:pos="317"/>
        </w:tabs>
        <w:spacing w:after="0" w:line="283"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Размеры земельных участков для ведения садоводства в соответствии с региональными нормативами градостроительного проектирования:</w:t>
      </w:r>
    </w:p>
    <w:p w:rsidR="000859C8" w:rsidRPr="005031F7" w:rsidRDefault="000859C8" w:rsidP="005031F7">
      <w:pPr>
        <w:pStyle w:val="af1"/>
        <w:numPr>
          <w:ilvl w:val="0"/>
          <w:numId w:val="38"/>
        </w:numPr>
        <w:spacing w:after="0" w:line="283"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минимальный размер – 400 м</w:t>
      </w:r>
      <w:proofErr w:type="gramStart"/>
      <w:r w:rsidRPr="005031F7">
        <w:rPr>
          <w:rFonts w:ascii="Times New Roman" w:eastAsia="Calibri" w:hAnsi="Times New Roman" w:cs="Times New Roman"/>
          <w:color w:val="000000" w:themeColor="text1"/>
          <w:sz w:val="28"/>
          <w:szCs w:val="24"/>
          <w:lang w:eastAsia="ru-RU"/>
        </w:rPr>
        <w:t>2</w:t>
      </w:r>
      <w:proofErr w:type="gramEnd"/>
      <w:r w:rsidRPr="005031F7">
        <w:rPr>
          <w:rFonts w:ascii="Times New Roman" w:eastAsia="Calibri" w:hAnsi="Times New Roman" w:cs="Times New Roman"/>
          <w:color w:val="000000" w:themeColor="text1"/>
          <w:sz w:val="28"/>
          <w:szCs w:val="24"/>
          <w:lang w:eastAsia="ru-RU"/>
        </w:rPr>
        <w:t>,</w:t>
      </w:r>
    </w:p>
    <w:p w:rsidR="000859C8" w:rsidRPr="005031F7" w:rsidRDefault="000859C8" w:rsidP="005031F7">
      <w:pPr>
        <w:pStyle w:val="af1"/>
        <w:numPr>
          <w:ilvl w:val="0"/>
          <w:numId w:val="38"/>
        </w:numPr>
        <w:spacing w:after="0" w:line="283"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максимальный размер – 2000 м</w:t>
      </w:r>
      <w:proofErr w:type="gramStart"/>
      <w:r w:rsidRPr="005031F7">
        <w:rPr>
          <w:rFonts w:ascii="Times New Roman" w:eastAsia="Calibri" w:hAnsi="Times New Roman" w:cs="Times New Roman"/>
          <w:color w:val="000000" w:themeColor="text1"/>
          <w:sz w:val="28"/>
          <w:szCs w:val="24"/>
          <w:lang w:eastAsia="ru-RU"/>
        </w:rPr>
        <w:t>2</w:t>
      </w:r>
      <w:proofErr w:type="gramEnd"/>
      <w:r w:rsidRPr="005031F7">
        <w:rPr>
          <w:rFonts w:ascii="Times New Roman" w:eastAsia="Calibri" w:hAnsi="Times New Roman" w:cs="Times New Roman"/>
          <w:color w:val="000000" w:themeColor="text1"/>
          <w:sz w:val="28"/>
          <w:szCs w:val="24"/>
          <w:lang w:eastAsia="ru-RU"/>
        </w:rPr>
        <w:t>.</w:t>
      </w:r>
    </w:p>
    <w:p w:rsidR="000859C8" w:rsidRPr="005031F7" w:rsidRDefault="005031F7" w:rsidP="005031F7">
      <w:pPr>
        <w:spacing w:after="0" w:line="283" w:lineRule="atLeast"/>
        <w:ind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 xml:space="preserve">10.4.1.4. </w:t>
      </w:r>
      <w:r w:rsidR="000859C8" w:rsidRPr="005031F7">
        <w:rPr>
          <w:rFonts w:ascii="Times New Roman" w:eastAsia="Calibri" w:hAnsi="Times New Roman" w:cs="Times New Roman"/>
          <w:color w:val="000000" w:themeColor="text1"/>
          <w:sz w:val="28"/>
          <w:szCs w:val="24"/>
          <w:lang w:eastAsia="ru-RU"/>
        </w:rPr>
        <w:t>На участке могут возводиться жилой дом (садовый дом), хозяйственные постройки и сооружения, в том числе: теплицы и другие сооружения с утепленным грунтом, постройка для хранения инвентаря, баня, душ, навес или стоянка для автомобиля, уборная.</w:t>
      </w:r>
    </w:p>
    <w:p w:rsidR="000859C8" w:rsidRPr="005031F7" w:rsidRDefault="000859C8" w:rsidP="005031F7">
      <w:pPr>
        <w:spacing w:after="0" w:line="283"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Противопожарные расстояния между строениями и сооружениями в пределах одного участка не нормируются.</w:t>
      </w:r>
    </w:p>
    <w:p w:rsidR="000859C8" w:rsidRPr="005031F7" w:rsidRDefault="000859C8" w:rsidP="005031F7">
      <w:pPr>
        <w:spacing w:after="0" w:line="283" w:lineRule="atLeast"/>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Размеры земельных участков для огородничества:</w:t>
      </w:r>
    </w:p>
    <w:p w:rsidR="000859C8" w:rsidRPr="005031F7" w:rsidRDefault="000859C8" w:rsidP="005031F7">
      <w:pPr>
        <w:pStyle w:val="af1"/>
        <w:numPr>
          <w:ilvl w:val="0"/>
          <w:numId w:val="39"/>
        </w:numPr>
        <w:spacing w:after="0" w:line="283"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минимальный – </w:t>
      </w:r>
      <w:r w:rsidR="00C92E5B">
        <w:rPr>
          <w:rFonts w:ascii="Times New Roman" w:eastAsia="Calibri" w:hAnsi="Times New Roman" w:cs="Times New Roman"/>
          <w:color w:val="000000" w:themeColor="text1"/>
          <w:sz w:val="28"/>
          <w:szCs w:val="24"/>
          <w:lang w:eastAsia="ru-RU"/>
        </w:rPr>
        <w:t>150</w:t>
      </w:r>
      <w:r w:rsidRPr="005031F7">
        <w:rPr>
          <w:rFonts w:ascii="Times New Roman" w:eastAsia="Calibri" w:hAnsi="Times New Roman" w:cs="Times New Roman"/>
          <w:color w:val="000000" w:themeColor="text1"/>
          <w:sz w:val="28"/>
          <w:szCs w:val="24"/>
          <w:lang w:eastAsia="ru-RU"/>
        </w:rPr>
        <w:t xml:space="preserve"> м</w:t>
      </w:r>
      <w:proofErr w:type="gramStart"/>
      <w:r w:rsidRPr="005031F7">
        <w:rPr>
          <w:rFonts w:ascii="Times New Roman" w:eastAsia="Calibri" w:hAnsi="Times New Roman" w:cs="Times New Roman"/>
          <w:color w:val="000000" w:themeColor="text1"/>
          <w:sz w:val="28"/>
          <w:szCs w:val="24"/>
          <w:lang w:eastAsia="ru-RU"/>
        </w:rPr>
        <w:t>2</w:t>
      </w:r>
      <w:proofErr w:type="gramEnd"/>
      <w:r w:rsidRPr="005031F7">
        <w:rPr>
          <w:rFonts w:ascii="Times New Roman" w:eastAsia="Calibri" w:hAnsi="Times New Roman" w:cs="Times New Roman"/>
          <w:color w:val="000000" w:themeColor="text1"/>
          <w:sz w:val="28"/>
          <w:szCs w:val="24"/>
          <w:lang w:eastAsia="ru-RU"/>
        </w:rPr>
        <w:t xml:space="preserve">, </w:t>
      </w:r>
    </w:p>
    <w:p w:rsidR="000859C8" w:rsidRPr="005031F7" w:rsidRDefault="000859C8" w:rsidP="005031F7">
      <w:pPr>
        <w:pStyle w:val="af1"/>
        <w:numPr>
          <w:ilvl w:val="0"/>
          <w:numId w:val="39"/>
        </w:numPr>
        <w:spacing w:after="0" w:line="283" w:lineRule="atLeast"/>
        <w:ind w:left="0" w:firstLine="709"/>
        <w:contextualSpacing w:val="0"/>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максимальный – </w:t>
      </w:r>
      <w:r w:rsidR="00C92E5B">
        <w:rPr>
          <w:rFonts w:ascii="Times New Roman" w:eastAsia="Calibri" w:hAnsi="Times New Roman" w:cs="Times New Roman"/>
          <w:color w:val="000000" w:themeColor="text1"/>
          <w:sz w:val="28"/>
          <w:szCs w:val="24"/>
          <w:lang w:eastAsia="ru-RU"/>
        </w:rPr>
        <w:t>1500</w:t>
      </w:r>
      <w:r w:rsidRPr="005031F7">
        <w:rPr>
          <w:rFonts w:ascii="Times New Roman" w:eastAsia="Calibri" w:hAnsi="Times New Roman" w:cs="Times New Roman"/>
          <w:color w:val="000000" w:themeColor="text1"/>
          <w:sz w:val="28"/>
          <w:szCs w:val="24"/>
          <w:lang w:eastAsia="ru-RU"/>
        </w:rPr>
        <w:t xml:space="preserve"> м</w:t>
      </w:r>
      <w:proofErr w:type="gramStart"/>
      <w:r w:rsidRPr="005031F7">
        <w:rPr>
          <w:rFonts w:ascii="Times New Roman" w:eastAsia="Calibri" w:hAnsi="Times New Roman" w:cs="Times New Roman"/>
          <w:color w:val="000000" w:themeColor="text1"/>
          <w:sz w:val="28"/>
          <w:szCs w:val="24"/>
          <w:lang w:eastAsia="ru-RU"/>
        </w:rPr>
        <w:t>2</w:t>
      </w:r>
      <w:proofErr w:type="gramEnd"/>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Возведение на огородном земельном участке капитальных зданий и сооружений запрещено.</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 xml:space="preserve">Пасеки (ульи) размещаются на расстоянии не менее 10 м от границ соседнего земельного участка и не менее 50 м от жилых помещений. Территория пасеки (ульев) должна иметь сплошное ограждение высотой не менее 2 м. </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Постройки для содержания скота и птицы допускается пристраивать только к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lastRenderedPageBreak/>
        <w:t>Для данной территориальной зоны допускается только размещение контейнерных площадок, площадок для мусоросборников, контейнеров для мусора.</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Удельные размеры земельных участков для площадок под мусоросборники, на территории садоводческих объединений составляют 0,1 м</w:t>
      </w:r>
      <w:proofErr w:type="gramStart"/>
      <w:r w:rsidRPr="005031F7">
        <w:rPr>
          <w:rFonts w:ascii="Times New Roman" w:eastAsia="Calibri" w:hAnsi="Times New Roman" w:cs="Times New Roman"/>
          <w:color w:val="000000" w:themeColor="text1"/>
          <w:sz w:val="28"/>
          <w:szCs w:val="24"/>
          <w:lang w:eastAsia="ru-RU"/>
        </w:rPr>
        <w:t>2</w:t>
      </w:r>
      <w:proofErr w:type="gramEnd"/>
      <w:r w:rsidRPr="005031F7">
        <w:rPr>
          <w:rFonts w:ascii="Times New Roman" w:eastAsia="Calibri" w:hAnsi="Times New Roman" w:cs="Times New Roman"/>
          <w:color w:val="000000" w:themeColor="text1"/>
          <w:sz w:val="28"/>
          <w:szCs w:val="24"/>
          <w:lang w:eastAsia="ru-RU"/>
        </w:rPr>
        <w:t xml:space="preserve"> на 1 садовый участок.</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Для сбора твердых бытовых отходов на территории общего пользования проектируются площадки контейнеров для мусора.</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Площадки для мусорных контейнеров размещаются на расстоянии не менее 20 и не более 100 м от границ садовых участков.</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Предельное количество этажей или предельная высота – не подлежит установлению.</w:t>
      </w:r>
    </w:p>
    <w:p w:rsidR="000859C8" w:rsidRPr="005031F7" w:rsidRDefault="000859C8" w:rsidP="005031F7">
      <w:pPr>
        <w:tabs>
          <w:tab w:val="left" w:pos="992"/>
        </w:tabs>
        <w:spacing w:after="0" w:line="240" w:lineRule="auto"/>
        <w:ind w:firstLine="709"/>
        <w:jc w:val="both"/>
        <w:rPr>
          <w:rFonts w:ascii="Times New Roman" w:eastAsia="Calibri" w:hAnsi="Times New Roman" w:cs="Times New Roman"/>
          <w:color w:val="000000" w:themeColor="text1"/>
          <w:sz w:val="28"/>
          <w:szCs w:val="24"/>
          <w:lang w:eastAsia="ru-RU"/>
        </w:rPr>
      </w:pPr>
      <w:r w:rsidRPr="005031F7">
        <w:rPr>
          <w:rFonts w:ascii="Times New Roman" w:eastAsia="Calibri" w:hAnsi="Times New Roman" w:cs="Times New Roman"/>
          <w:color w:val="000000" w:themeColor="text1"/>
          <w:sz w:val="28"/>
          <w:szCs w:val="24"/>
          <w:lang w:eastAsia="ru-RU"/>
        </w:rPr>
        <w:t>Максимальный процент застройки – не подлежит установлению.</w:t>
      </w:r>
    </w:p>
    <w:p w:rsidR="007B39D1" w:rsidRDefault="007B39D1" w:rsidP="005031F7">
      <w:pPr>
        <w:tabs>
          <w:tab w:val="left" w:pos="992"/>
        </w:tabs>
        <w:spacing w:after="0" w:line="240" w:lineRule="auto"/>
        <w:jc w:val="both"/>
        <w:rPr>
          <w:rFonts w:ascii="Times New Roman" w:eastAsia="Calibri" w:hAnsi="Times New Roman" w:cs="Times New Roman"/>
          <w:color w:val="000000" w:themeColor="text1"/>
          <w:sz w:val="28"/>
          <w:szCs w:val="24"/>
          <w:lang w:eastAsia="ru-RU"/>
        </w:rPr>
      </w:pPr>
    </w:p>
    <w:p w:rsidR="000859C8" w:rsidRDefault="000859C8" w:rsidP="000859C8">
      <w:pPr>
        <w:tabs>
          <w:tab w:val="left" w:pos="992"/>
        </w:tabs>
        <w:spacing w:after="0" w:line="240" w:lineRule="auto"/>
        <w:ind w:firstLine="709"/>
        <w:jc w:val="both"/>
        <w:rPr>
          <w:color w:val="000000"/>
        </w:rPr>
      </w:pPr>
    </w:p>
    <w:p w:rsidR="0012472A" w:rsidRDefault="00DA5465">
      <w:pPr>
        <w:tabs>
          <w:tab w:val="left" w:pos="992"/>
        </w:tabs>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b/>
          <w:color w:val="000000" w:themeColor="text1"/>
          <w:sz w:val="28"/>
          <w:szCs w:val="24"/>
          <w:lang w:eastAsia="ru-RU"/>
        </w:rPr>
        <w:t>10.5. Рекреационные зоны</w:t>
      </w:r>
    </w:p>
    <w:p w:rsidR="00725500" w:rsidRPr="00DA185E" w:rsidRDefault="00725500">
      <w:pPr>
        <w:tabs>
          <w:tab w:val="left" w:pos="992"/>
        </w:tabs>
        <w:spacing w:after="0" w:line="240" w:lineRule="auto"/>
        <w:ind w:firstLine="709"/>
        <w:jc w:val="both"/>
        <w:rPr>
          <w:rFonts w:ascii="Times New Roman" w:eastAsia="Calibri" w:hAnsi="Times New Roman" w:cs="Times New Roman"/>
          <w:b/>
          <w:color w:val="000000" w:themeColor="text1"/>
          <w:sz w:val="28"/>
          <w:szCs w:val="24"/>
          <w:lang w:eastAsia="ru-RU"/>
        </w:rPr>
      </w:pPr>
    </w:p>
    <w:p w:rsidR="0012472A" w:rsidRPr="00DA185E" w:rsidRDefault="00DA5465">
      <w:pPr>
        <w:tabs>
          <w:tab w:val="left" w:pos="992"/>
        </w:tabs>
        <w:spacing w:after="0" w:line="240" w:lineRule="auto"/>
        <w:ind w:firstLine="709"/>
        <w:jc w:val="both"/>
        <w:rPr>
          <w:rFonts w:ascii="Times New Roman" w:eastAsia="Calibri" w:hAnsi="Times New Roman" w:cs="Times New Roman"/>
          <w:b/>
          <w:sz w:val="28"/>
        </w:rPr>
      </w:pPr>
      <w:r w:rsidRPr="00DA185E">
        <w:rPr>
          <w:rFonts w:ascii="Times New Roman" w:eastAsia="Calibri" w:hAnsi="Times New Roman" w:cs="Times New Roman"/>
          <w:b/>
          <w:sz w:val="28"/>
          <w:szCs w:val="24"/>
          <w:lang w:eastAsia="ru-RU"/>
        </w:rPr>
        <w:t>10.5.1.</w:t>
      </w:r>
      <w:r w:rsidRPr="00DA185E">
        <w:rPr>
          <w:rFonts w:ascii="Times New Roman" w:eastAsia="Calibri" w:hAnsi="Times New Roman" w:cs="Times New Roman"/>
          <w:b/>
          <w:sz w:val="28"/>
          <w:lang w:eastAsia="ru-RU"/>
        </w:rPr>
        <w:t xml:space="preserve"> Зона </w:t>
      </w:r>
      <w:r w:rsidR="00DA185E" w:rsidRPr="00DA185E">
        <w:rPr>
          <w:rFonts w:ascii="Times New Roman" w:eastAsia="Times New Roman" w:hAnsi="Times New Roman" w:cs="Times New Roman"/>
          <w:b/>
          <w:color w:val="000000" w:themeColor="text1"/>
          <w:sz w:val="28"/>
          <w:lang w:eastAsia="ru-RU"/>
        </w:rPr>
        <w:t>озелененных территорий общего пользования</w:t>
      </w:r>
      <w:r w:rsidR="00DA185E" w:rsidRPr="00DA185E">
        <w:rPr>
          <w:rFonts w:ascii="Times New Roman" w:eastAsia="Calibri" w:hAnsi="Times New Roman" w:cs="Times New Roman"/>
          <w:b/>
          <w:sz w:val="28"/>
          <w:lang w:eastAsia="ru-RU"/>
        </w:rPr>
        <w:t xml:space="preserve"> </w:t>
      </w:r>
      <w:r w:rsidRPr="00DA185E">
        <w:rPr>
          <w:rFonts w:ascii="Times New Roman" w:eastAsia="Calibri" w:hAnsi="Times New Roman" w:cs="Times New Roman"/>
          <w:b/>
          <w:sz w:val="28"/>
          <w:lang w:eastAsia="ru-RU"/>
        </w:rPr>
        <w:t>(Р</w:t>
      </w:r>
      <w:r w:rsidR="00D35F77" w:rsidRPr="00DA185E">
        <w:rPr>
          <w:rFonts w:ascii="Times New Roman" w:eastAsia="Calibri" w:hAnsi="Times New Roman" w:cs="Times New Roman"/>
          <w:b/>
          <w:sz w:val="28"/>
          <w:lang w:eastAsia="ru-RU"/>
        </w:rPr>
        <w:t>-1</w:t>
      </w:r>
      <w:r w:rsidRPr="00DA185E">
        <w:rPr>
          <w:rFonts w:ascii="Times New Roman" w:eastAsia="Calibri" w:hAnsi="Times New Roman" w:cs="Times New Roman"/>
          <w:b/>
          <w:sz w:val="28"/>
          <w:lang w:eastAsia="ru-RU"/>
        </w:rPr>
        <w:t>)</w:t>
      </w:r>
    </w:p>
    <w:p w:rsidR="0012472A" w:rsidRDefault="00DA5465" w:rsidP="00D35F77">
      <w:pPr>
        <w:tabs>
          <w:tab w:val="left" w:pos="992"/>
        </w:tabs>
        <w:spacing w:after="0" w:line="240" w:lineRule="auto"/>
        <w:ind w:firstLine="709"/>
        <w:jc w:val="both"/>
        <w:rPr>
          <w:color w:val="000000"/>
        </w:rPr>
      </w:pPr>
      <w:r>
        <w:rPr>
          <w:rFonts w:ascii="Times New Roman" w:eastAsia="Calibri" w:hAnsi="Times New Roman" w:cs="Times New Roman"/>
          <w:color w:val="000000" w:themeColor="text1"/>
          <w:sz w:val="28"/>
          <w:lang w:eastAsia="ru-RU"/>
        </w:rPr>
        <w:t xml:space="preserve">10.5.1.1. </w:t>
      </w:r>
      <w:r w:rsidR="00D35F77" w:rsidRPr="00DA185E">
        <w:rPr>
          <w:rFonts w:ascii="Times New Roman" w:eastAsia="Calibri" w:hAnsi="Times New Roman" w:cs="Times New Roman"/>
          <w:iCs/>
          <w:color w:val="000000" w:themeColor="text1"/>
          <w:sz w:val="28"/>
        </w:rPr>
        <w:t>Зона включает лесные территории в городской черте, активно используемые населением в рекреационных целях</w:t>
      </w:r>
      <w:r w:rsidRPr="00DA185E">
        <w:rPr>
          <w:rFonts w:ascii="Times New Roman" w:eastAsia="Calibri" w:hAnsi="Times New Roman" w:cs="Times New Roman"/>
          <w:iCs/>
          <w:color w:val="000000" w:themeColor="text1"/>
          <w:sz w:val="28"/>
        </w:rPr>
        <w:t>.</w:t>
      </w:r>
    </w:p>
    <w:p w:rsidR="0012472A" w:rsidRDefault="00DA5465" w:rsidP="00DA185E">
      <w:pPr>
        <w:tabs>
          <w:tab w:val="left" w:pos="992"/>
        </w:tabs>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10.5.1.3.</w:t>
      </w:r>
      <w:r>
        <w:rPr>
          <w:rFonts w:ascii="Times New Roman" w:eastAsia="Calibri" w:hAnsi="Times New Roman" w:cs="Times New Roman"/>
          <w:color w:val="000000" w:themeColor="text1"/>
          <w:sz w:val="28"/>
        </w:rPr>
        <w:t xml:space="preserve"> Виды разрешенного исполь</w:t>
      </w:r>
      <w:r w:rsidRPr="00DA185E">
        <w:rPr>
          <w:rFonts w:ascii="Times New Roman" w:eastAsia="Calibri" w:hAnsi="Times New Roman" w:cs="Times New Roman"/>
          <w:color w:val="000000" w:themeColor="text1"/>
          <w:sz w:val="28"/>
        </w:rPr>
        <w:t xml:space="preserve">зования </w:t>
      </w:r>
      <w:r w:rsidRPr="00DA185E">
        <w:rPr>
          <w:rFonts w:ascii="Times New Roman" w:eastAsia="Calibri" w:hAnsi="Times New Roman" w:cs="Times New Roman"/>
          <w:color w:val="000000" w:themeColor="text1"/>
          <w:sz w:val="28"/>
          <w:lang w:eastAsia="ru-RU"/>
        </w:rPr>
        <w:t xml:space="preserve">зоны </w:t>
      </w:r>
      <w:r w:rsidR="00DA185E" w:rsidRPr="00DA185E">
        <w:rPr>
          <w:rFonts w:ascii="Times New Roman" w:eastAsia="Times New Roman" w:hAnsi="Times New Roman" w:cs="Times New Roman"/>
          <w:color w:val="000000" w:themeColor="text1"/>
          <w:sz w:val="28"/>
          <w:lang w:eastAsia="ru-RU"/>
        </w:rPr>
        <w:t>озелененных территорий общего пользования</w:t>
      </w:r>
      <w:r w:rsidR="00DA185E" w:rsidRPr="00DA185E">
        <w:rPr>
          <w:rFonts w:ascii="Times New Roman" w:eastAsia="Calibri" w:hAnsi="Times New Roman" w:cs="Times New Roman"/>
          <w:sz w:val="28"/>
          <w:lang w:eastAsia="ru-RU"/>
        </w:rPr>
        <w:t xml:space="preserve"> (Р-1)</w:t>
      </w:r>
      <w:r w:rsidR="00DA185E" w:rsidRPr="00DA185E">
        <w:rPr>
          <w:rFonts w:ascii="Times New Roman" w:eastAsia="Calibri" w:hAnsi="Times New Roman" w:cs="Times New Roman"/>
          <w:sz w:val="28"/>
          <w:lang w:eastAsia="ru-RU"/>
        </w:rPr>
        <w:t xml:space="preserve"> </w:t>
      </w:r>
      <w:r w:rsidRPr="00DA185E">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iCs/>
          <w:color w:val="000000" w:themeColor="text1"/>
          <w:sz w:val="28"/>
        </w:rPr>
        <w:t xml:space="preserve">приведены в Таблице </w:t>
      </w:r>
      <w:r>
        <w:rPr>
          <w:rFonts w:ascii="Times New Roman" w:eastAsia="Calibri" w:hAnsi="Times New Roman" w:cs="Times New Roman"/>
          <w:color w:val="000000" w:themeColor="text1"/>
          <w:sz w:val="28"/>
        </w:rPr>
        <w:t>10.5.1.</w:t>
      </w:r>
    </w:p>
    <w:p w:rsidR="00E54F14" w:rsidRDefault="00E54F14">
      <w:pPr>
        <w:spacing w:after="0" w:line="240" w:lineRule="auto"/>
        <w:ind w:firstLine="709"/>
        <w:jc w:val="right"/>
        <w:rPr>
          <w:rFonts w:ascii="Times New Roman" w:eastAsia="Calibri" w:hAnsi="Times New Roman" w:cs="Times New Roman"/>
          <w:color w:val="000000" w:themeColor="text1"/>
          <w:sz w:val="28"/>
        </w:rPr>
      </w:pPr>
    </w:p>
    <w:p w:rsidR="0012472A" w:rsidRDefault="00DA5465">
      <w:pPr>
        <w:spacing w:after="0" w:line="240" w:lineRule="auto"/>
        <w:ind w:firstLine="709"/>
        <w:jc w:val="right"/>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t>Таблица 10.5.1.</w:t>
      </w:r>
    </w:p>
    <w:p w:rsidR="00E54F14" w:rsidRDefault="00E54F14">
      <w:pPr>
        <w:spacing w:after="0" w:line="240" w:lineRule="auto"/>
        <w:ind w:firstLine="709"/>
        <w:jc w:val="right"/>
        <w:rPr>
          <w:rFonts w:ascii="Times New Roman" w:eastAsia="Calibri" w:hAnsi="Times New Roman" w:cs="Times New Roman"/>
          <w:color w:val="000000"/>
        </w:rPr>
      </w:pP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173"/>
        <w:gridCol w:w="2785"/>
        <w:gridCol w:w="2732"/>
      </w:tblGrid>
      <w:tr w:rsidR="0012472A" w:rsidTr="00382256">
        <w:trPr>
          <w:trHeight w:val="1031"/>
          <w:tblHeader/>
        </w:trPr>
        <w:tc>
          <w:tcPr>
            <w:tcW w:w="4173"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2785"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382256">
        <w:trPr>
          <w:trHeight w:val="265"/>
          <w:tblHeader/>
        </w:trPr>
        <w:tc>
          <w:tcPr>
            <w:tcW w:w="4173"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2785"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rsidTr="00382256">
        <w:trPr>
          <w:trHeight w:val="448"/>
        </w:trPr>
        <w:tc>
          <w:tcPr>
            <w:tcW w:w="4173" w:type="dxa"/>
          </w:tcPr>
          <w:p w:rsidR="0012472A" w:rsidRDefault="00DA185E">
            <w:pPr>
              <w:spacing w:line="17" w:lineRule="atLeast"/>
              <w:contextualSpacing/>
              <w:jc w:val="center"/>
              <w:rPr>
                <w:rFonts w:ascii="Times New Roman" w:hAnsi="Times New Roman" w:cs="Times New Roman"/>
                <w:color w:val="010302"/>
                <w:sz w:val="24"/>
              </w:rPr>
            </w:pPr>
            <w:r>
              <w:rPr>
                <w:rFonts w:ascii="Times New Roman" w:hAnsi="Times New Roman" w:cs="Times New Roman"/>
                <w:color w:val="010302"/>
                <w:sz w:val="24"/>
              </w:rPr>
              <w:t>Парки культуры и отдыха</w:t>
            </w:r>
            <w:r>
              <w:rPr>
                <w:rFonts w:ascii="Times New Roman" w:hAnsi="Times New Roman" w:cs="Times New Roman"/>
                <w:color w:val="010302"/>
                <w:sz w:val="24"/>
              </w:rPr>
              <w:t xml:space="preserve"> (3.6.2)</w:t>
            </w:r>
          </w:p>
          <w:p w:rsidR="00DA185E" w:rsidRPr="00DA185E" w:rsidRDefault="00DA185E">
            <w:pPr>
              <w:spacing w:line="17" w:lineRule="atLeast"/>
              <w:contextualSpacing/>
              <w:jc w:val="center"/>
              <w:rPr>
                <w:rFonts w:ascii="Times New Roman" w:hAnsi="Times New Roman" w:cs="Times New Roman"/>
                <w:color w:val="010302"/>
                <w:sz w:val="24"/>
              </w:rPr>
            </w:pPr>
            <w:r w:rsidRPr="00DA185E">
              <w:rPr>
                <w:rFonts w:ascii="Times New Roman" w:hAnsi="Times New Roman" w:cs="Times New Roman"/>
                <w:color w:val="010302"/>
                <w:sz w:val="24"/>
              </w:rPr>
              <w:t>Запас</w:t>
            </w:r>
            <w:r w:rsidRPr="00DA185E">
              <w:rPr>
                <w:rFonts w:ascii="Times New Roman" w:hAnsi="Times New Roman" w:cs="Times New Roman"/>
                <w:color w:val="010302"/>
                <w:sz w:val="24"/>
              </w:rPr>
              <w:t xml:space="preserve"> (12.3)</w:t>
            </w:r>
          </w:p>
          <w:p w:rsidR="00DA185E" w:rsidRPr="00DA185E" w:rsidRDefault="00DA185E">
            <w:pPr>
              <w:spacing w:line="17" w:lineRule="atLeast"/>
              <w:contextualSpacing/>
              <w:jc w:val="center"/>
              <w:rPr>
                <w:rFonts w:ascii="Times New Roman" w:hAnsi="Times New Roman" w:cs="Times New Roman"/>
                <w:color w:val="010302"/>
                <w:sz w:val="24"/>
              </w:rPr>
            </w:pPr>
            <w:r w:rsidRPr="00DA185E">
              <w:rPr>
                <w:rFonts w:ascii="Times New Roman" w:hAnsi="Times New Roman" w:cs="Times New Roman"/>
                <w:color w:val="010302"/>
                <w:sz w:val="24"/>
              </w:rPr>
              <w:t>Благоустройство территории</w:t>
            </w:r>
            <w:r w:rsidRPr="00DA185E">
              <w:rPr>
                <w:rFonts w:ascii="Times New Roman" w:hAnsi="Times New Roman" w:cs="Times New Roman"/>
                <w:color w:val="010302"/>
                <w:sz w:val="24"/>
              </w:rPr>
              <w:t xml:space="preserve"> (12.0.2)</w:t>
            </w:r>
          </w:p>
          <w:p w:rsidR="00DA185E" w:rsidRPr="00DA185E" w:rsidRDefault="00DA185E">
            <w:pPr>
              <w:spacing w:line="17" w:lineRule="atLeast"/>
              <w:contextualSpacing/>
              <w:jc w:val="center"/>
              <w:rPr>
                <w:rFonts w:ascii="Times New Roman" w:hAnsi="Times New Roman" w:cs="Times New Roman"/>
                <w:color w:val="010302"/>
                <w:sz w:val="24"/>
              </w:rPr>
            </w:pPr>
            <w:r w:rsidRPr="00DA185E">
              <w:rPr>
                <w:rFonts w:ascii="Times New Roman" w:hAnsi="Times New Roman" w:cs="Times New Roman"/>
                <w:color w:val="010302"/>
                <w:sz w:val="24"/>
              </w:rPr>
              <w:t>Земельные участки (территории) общего пользования</w:t>
            </w:r>
            <w:r w:rsidRPr="00DA185E">
              <w:rPr>
                <w:rFonts w:ascii="Times New Roman" w:hAnsi="Times New Roman" w:cs="Times New Roman"/>
                <w:color w:val="010302"/>
                <w:sz w:val="24"/>
              </w:rPr>
              <w:t xml:space="preserve"> (12.0)</w:t>
            </w:r>
          </w:p>
          <w:p w:rsidR="00DA185E" w:rsidRPr="00DA185E" w:rsidRDefault="00DA185E">
            <w:pPr>
              <w:spacing w:line="17" w:lineRule="atLeast"/>
              <w:contextualSpacing/>
              <w:jc w:val="center"/>
              <w:rPr>
                <w:rFonts w:ascii="Times New Roman" w:hAnsi="Times New Roman" w:cs="Times New Roman"/>
                <w:color w:val="010302"/>
                <w:sz w:val="24"/>
              </w:rPr>
            </w:pPr>
            <w:r w:rsidRPr="00DA185E">
              <w:rPr>
                <w:rFonts w:ascii="Times New Roman" w:hAnsi="Times New Roman" w:cs="Times New Roman"/>
                <w:color w:val="010302"/>
                <w:sz w:val="24"/>
              </w:rPr>
              <w:t>Водные объекты</w:t>
            </w:r>
            <w:r w:rsidRPr="00DA185E">
              <w:rPr>
                <w:rFonts w:ascii="Times New Roman" w:hAnsi="Times New Roman" w:cs="Times New Roman"/>
                <w:color w:val="010302"/>
                <w:sz w:val="24"/>
              </w:rPr>
              <w:t xml:space="preserve"> (11.0)</w:t>
            </w:r>
          </w:p>
          <w:p w:rsidR="00DA185E" w:rsidRPr="00961139" w:rsidRDefault="00DA185E">
            <w:pPr>
              <w:spacing w:line="17" w:lineRule="atLeast"/>
              <w:contextualSpacing/>
              <w:jc w:val="center"/>
              <w:rPr>
                <w:rFonts w:ascii="Times New Roman" w:eastAsia="Times New Roman" w:hAnsi="Times New Roman" w:cs="Times New Roman"/>
                <w:color w:val="000000"/>
                <w:sz w:val="24"/>
                <w:szCs w:val="24"/>
              </w:rPr>
            </w:pPr>
            <w:r w:rsidRPr="00DA185E">
              <w:rPr>
                <w:rFonts w:ascii="Times New Roman" w:hAnsi="Times New Roman" w:cs="Times New Roman"/>
                <w:color w:val="010302"/>
                <w:sz w:val="24"/>
              </w:rPr>
              <w:t>Использование </w:t>
            </w:r>
            <w:r w:rsidRPr="00DA185E">
              <w:rPr>
                <w:rFonts w:ascii="Times New Roman" w:hAnsi="Times New Roman" w:cs="Times New Roman"/>
                <w:color w:val="010302"/>
                <w:sz w:val="24"/>
              </w:rPr>
              <w:t>лес</w:t>
            </w:r>
            <w:r w:rsidRPr="00DA185E">
              <w:rPr>
                <w:rFonts w:ascii="Times New Roman" w:hAnsi="Times New Roman" w:cs="Times New Roman"/>
                <w:color w:val="010302"/>
                <w:sz w:val="24"/>
              </w:rPr>
              <w:t>ов</w:t>
            </w:r>
            <w:r w:rsidRPr="00DA185E">
              <w:rPr>
                <w:rFonts w:ascii="Times New Roman" w:hAnsi="Times New Roman" w:cs="Times New Roman"/>
                <w:color w:val="010302"/>
                <w:sz w:val="24"/>
              </w:rPr>
              <w:t xml:space="preserve"> (10.0)</w:t>
            </w:r>
          </w:p>
        </w:tc>
        <w:tc>
          <w:tcPr>
            <w:tcW w:w="2785" w:type="dxa"/>
          </w:tcPr>
          <w:p w:rsidR="0012472A" w:rsidRPr="00DA185E" w:rsidRDefault="00937126">
            <w:pPr>
              <w:spacing w:line="17" w:lineRule="atLeast"/>
              <w:contextualSpacing/>
              <w:jc w:val="center"/>
              <w:rPr>
                <w:rFonts w:ascii="Times New Roman" w:hAnsi="Times New Roman" w:cs="Times New Roman"/>
                <w:color w:val="010302"/>
                <w:sz w:val="24"/>
              </w:rPr>
            </w:pPr>
            <w:r w:rsidRPr="00DA185E">
              <w:rPr>
                <w:rFonts w:ascii="Times New Roman" w:hAnsi="Times New Roman" w:cs="Times New Roman"/>
                <w:color w:val="010302"/>
                <w:sz w:val="24"/>
              </w:rPr>
              <w:t>Площадки для занятий спортом</w:t>
            </w:r>
            <w:r w:rsidRPr="00DA185E">
              <w:rPr>
                <w:rFonts w:ascii="Times New Roman" w:hAnsi="Times New Roman" w:cs="Times New Roman"/>
                <w:color w:val="010302"/>
                <w:sz w:val="24"/>
              </w:rPr>
              <w:t xml:space="preserve"> (5.1.3)</w:t>
            </w:r>
          </w:p>
          <w:p w:rsidR="00937126" w:rsidRPr="00DA185E" w:rsidRDefault="00937126">
            <w:pPr>
              <w:spacing w:line="17" w:lineRule="atLeast"/>
              <w:contextualSpacing/>
              <w:jc w:val="center"/>
              <w:rPr>
                <w:rFonts w:ascii="Times New Roman" w:hAnsi="Times New Roman" w:cs="Times New Roman"/>
                <w:color w:val="010302"/>
                <w:sz w:val="24"/>
              </w:rPr>
            </w:pPr>
            <w:r w:rsidRPr="00DA185E">
              <w:rPr>
                <w:rFonts w:ascii="Times New Roman" w:hAnsi="Times New Roman" w:cs="Times New Roman"/>
                <w:color w:val="010302"/>
                <w:sz w:val="24"/>
              </w:rPr>
              <w:t>Оборудованные площадки для занятий спортом</w:t>
            </w:r>
            <w:r w:rsidRPr="00DA185E">
              <w:rPr>
                <w:rFonts w:ascii="Times New Roman" w:hAnsi="Times New Roman" w:cs="Times New Roman"/>
                <w:color w:val="010302"/>
                <w:sz w:val="24"/>
              </w:rPr>
              <w:t xml:space="preserve"> (5.1.4)</w:t>
            </w:r>
          </w:p>
          <w:p w:rsidR="00DA185E" w:rsidRPr="00961139" w:rsidRDefault="00DA185E">
            <w:pPr>
              <w:spacing w:line="17" w:lineRule="atLeast"/>
              <w:contextualSpacing/>
              <w:jc w:val="center"/>
              <w:rPr>
                <w:rFonts w:ascii="Times New Roman" w:eastAsia="Times New Roman" w:hAnsi="Times New Roman" w:cs="Times New Roman"/>
                <w:color w:val="000000"/>
                <w:sz w:val="24"/>
                <w:szCs w:val="24"/>
              </w:rPr>
            </w:pPr>
          </w:p>
        </w:tc>
        <w:tc>
          <w:tcPr>
            <w:tcW w:w="2732" w:type="dxa"/>
          </w:tcPr>
          <w:p w:rsidR="0012472A" w:rsidRPr="00961139" w:rsidRDefault="0012472A">
            <w:pPr>
              <w:spacing w:line="17" w:lineRule="atLeast"/>
              <w:contextualSpacing/>
              <w:jc w:val="center"/>
              <w:rPr>
                <w:rFonts w:ascii="Times New Roman" w:eastAsia="Times New Roman" w:hAnsi="Times New Roman" w:cs="Times New Roman"/>
                <w:color w:val="000000"/>
                <w:sz w:val="24"/>
                <w:szCs w:val="24"/>
              </w:rPr>
            </w:pPr>
          </w:p>
        </w:tc>
      </w:tr>
    </w:tbl>
    <w:p w:rsidR="0012472A" w:rsidRPr="00D35F77" w:rsidRDefault="00DA5465">
      <w:pPr>
        <w:tabs>
          <w:tab w:val="left" w:pos="992"/>
        </w:tabs>
        <w:spacing w:after="0" w:line="240" w:lineRule="auto"/>
        <w:ind w:firstLine="709"/>
        <w:jc w:val="both"/>
        <w:rPr>
          <w:rFonts w:ascii="Times New Roman" w:eastAsia="Calibri" w:hAnsi="Times New Roman" w:cs="Times New Roman"/>
          <w:color w:val="000000" w:themeColor="text1"/>
          <w:sz w:val="28"/>
          <w:lang w:eastAsia="ru-RU"/>
        </w:rPr>
      </w:pPr>
      <w:r w:rsidRPr="00D35F77">
        <w:rPr>
          <w:rFonts w:ascii="Times New Roman" w:eastAsia="Calibri" w:hAnsi="Times New Roman" w:cs="Times New Roman"/>
          <w:color w:val="000000" w:themeColor="text1"/>
          <w:sz w:val="28"/>
          <w:lang w:eastAsia="ru-RU"/>
        </w:rPr>
        <w:t xml:space="preserve">10.5.1.4. </w:t>
      </w:r>
      <w:r w:rsidR="00D35F77" w:rsidRPr="00D35F77">
        <w:rPr>
          <w:rFonts w:ascii="Times New Roman" w:eastAsia="Calibri" w:hAnsi="Times New Roman" w:cs="Times New Roman"/>
          <w:color w:val="000000" w:themeColor="text1"/>
          <w:sz w:val="28"/>
          <w:lang w:eastAsia="ru-RU"/>
        </w:rPr>
        <w:t>Размеры земельных участков не подлежат установлению</w:t>
      </w:r>
      <w:r>
        <w:rPr>
          <w:rFonts w:ascii="Times New Roman" w:eastAsia="Calibri" w:hAnsi="Times New Roman" w:cs="Times New Roman"/>
          <w:color w:val="000000" w:themeColor="text1"/>
          <w:sz w:val="28"/>
          <w:lang w:eastAsia="ru-RU"/>
        </w:rPr>
        <w:t>:</w:t>
      </w:r>
    </w:p>
    <w:p w:rsidR="0012472A" w:rsidRDefault="0012472A">
      <w:pPr>
        <w:tabs>
          <w:tab w:val="left" w:pos="992"/>
        </w:tabs>
        <w:spacing w:after="0" w:line="240" w:lineRule="auto"/>
        <w:ind w:firstLine="709"/>
        <w:jc w:val="both"/>
        <w:rPr>
          <w:color w:val="000000"/>
        </w:rPr>
      </w:pPr>
    </w:p>
    <w:p w:rsidR="00725500" w:rsidRPr="00937126" w:rsidRDefault="00725500" w:rsidP="00725500">
      <w:pPr>
        <w:tabs>
          <w:tab w:val="left" w:pos="992"/>
        </w:tabs>
        <w:spacing w:after="0" w:line="240" w:lineRule="auto"/>
        <w:ind w:firstLine="709"/>
        <w:jc w:val="both"/>
        <w:rPr>
          <w:rFonts w:ascii="Times New Roman" w:eastAsia="Calibri" w:hAnsi="Times New Roman" w:cs="Times New Roman"/>
          <w:b/>
          <w:iCs/>
          <w:color w:val="000000" w:themeColor="text1"/>
          <w:sz w:val="28"/>
        </w:rPr>
      </w:pPr>
      <w:r w:rsidRPr="00937126">
        <w:rPr>
          <w:rFonts w:ascii="Times New Roman" w:eastAsia="Calibri" w:hAnsi="Times New Roman" w:cs="Times New Roman"/>
          <w:b/>
          <w:iCs/>
          <w:color w:val="000000" w:themeColor="text1"/>
          <w:sz w:val="28"/>
        </w:rPr>
        <w:t xml:space="preserve">10.5.2. </w:t>
      </w:r>
      <w:r w:rsidR="00937126" w:rsidRPr="00937126">
        <w:rPr>
          <w:rFonts w:ascii="Times New Roman" w:eastAsia="Times New Roman" w:hAnsi="Times New Roman" w:cs="Times New Roman"/>
          <w:b/>
          <w:color w:val="000000" w:themeColor="text1"/>
          <w:sz w:val="28"/>
          <w:lang w:eastAsia="ru-RU"/>
        </w:rPr>
        <w:t>Зона размещения объектов спортивного и рекреационного назначения</w:t>
      </w:r>
      <w:r w:rsidR="00937126" w:rsidRPr="00937126">
        <w:rPr>
          <w:rFonts w:ascii="Times New Roman" w:eastAsia="Calibri" w:hAnsi="Times New Roman" w:cs="Times New Roman"/>
          <w:b/>
          <w:iCs/>
          <w:color w:val="000000" w:themeColor="text1"/>
          <w:sz w:val="28"/>
        </w:rPr>
        <w:t xml:space="preserve"> </w:t>
      </w:r>
      <w:r w:rsidRPr="00937126">
        <w:rPr>
          <w:rFonts w:ascii="Times New Roman" w:eastAsia="Calibri" w:hAnsi="Times New Roman" w:cs="Times New Roman"/>
          <w:b/>
          <w:iCs/>
          <w:color w:val="000000" w:themeColor="text1"/>
          <w:sz w:val="28"/>
        </w:rPr>
        <w:t>(Р-2)</w:t>
      </w:r>
    </w:p>
    <w:p w:rsidR="00725500" w:rsidRDefault="00725500" w:rsidP="00725500">
      <w:pPr>
        <w:tabs>
          <w:tab w:val="left" w:pos="992"/>
        </w:tabs>
        <w:spacing w:after="0" w:line="240" w:lineRule="auto"/>
        <w:ind w:firstLine="709"/>
        <w:jc w:val="both"/>
        <w:rPr>
          <w:rFonts w:ascii="Times New Roman" w:eastAsia="Calibri" w:hAnsi="Times New Roman" w:cs="Times New Roman"/>
          <w:color w:val="000000" w:themeColor="text1"/>
          <w:sz w:val="28"/>
          <w:lang w:eastAsia="ru-RU"/>
        </w:rPr>
      </w:pPr>
    </w:p>
    <w:p w:rsidR="00725500" w:rsidRPr="00725500" w:rsidRDefault="00725500" w:rsidP="00725500">
      <w:pPr>
        <w:tabs>
          <w:tab w:val="left" w:pos="992"/>
        </w:tabs>
        <w:spacing w:after="0" w:line="240" w:lineRule="auto"/>
        <w:ind w:firstLine="709"/>
        <w:jc w:val="both"/>
        <w:rPr>
          <w:rFonts w:ascii="Times New Roman" w:eastAsia="Calibri" w:hAnsi="Times New Roman" w:cs="Times New Roman"/>
          <w:iCs/>
          <w:color w:val="000000" w:themeColor="text1"/>
          <w:sz w:val="28"/>
        </w:rPr>
      </w:pPr>
      <w:r w:rsidRPr="00725500">
        <w:rPr>
          <w:rFonts w:ascii="Times New Roman" w:eastAsia="Calibri" w:hAnsi="Times New Roman" w:cs="Times New Roman"/>
          <w:iCs/>
          <w:color w:val="000000" w:themeColor="text1"/>
          <w:sz w:val="28"/>
        </w:rPr>
        <w:t xml:space="preserve">10.5.2.1. Территориальная зона включает зоны, занятые зелеными насаждениями общего пользования: парками, скверами, бульварами, а также пляжами. </w:t>
      </w:r>
    </w:p>
    <w:p w:rsidR="00725500" w:rsidRPr="00725500" w:rsidRDefault="00725500" w:rsidP="00725500">
      <w:pPr>
        <w:tabs>
          <w:tab w:val="left" w:pos="992"/>
        </w:tabs>
        <w:spacing w:after="0" w:line="240" w:lineRule="auto"/>
        <w:ind w:firstLine="709"/>
        <w:jc w:val="both"/>
        <w:rPr>
          <w:rFonts w:ascii="Times New Roman" w:eastAsia="Calibri" w:hAnsi="Times New Roman" w:cs="Times New Roman"/>
          <w:iCs/>
          <w:color w:val="000000" w:themeColor="text1"/>
          <w:sz w:val="28"/>
        </w:rPr>
      </w:pPr>
      <w:r w:rsidRPr="00725500">
        <w:rPr>
          <w:rFonts w:ascii="Times New Roman" w:eastAsia="Calibri" w:hAnsi="Times New Roman" w:cs="Times New Roman"/>
          <w:iCs/>
          <w:color w:val="000000" w:themeColor="text1"/>
          <w:sz w:val="28"/>
        </w:rPr>
        <w:t xml:space="preserve">10.5.2.2. Минимальные противопожарные расстояния, максимальное количество этажей зданий, строений и сооружений, а также иные параметры разрешённого строительства и реконструкции, не установленные в </w:t>
      </w:r>
      <w:r w:rsidRPr="00725500">
        <w:rPr>
          <w:rFonts w:ascii="Times New Roman" w:eastAsia="Calibri" w:hAnsi="Times New Roman" w:cs="Times New Roman"/>
          <w:iCs/>
          <w:color w:val="000000" w:themeColor="text1"/>
          <w:sz w:val="28"/>
        </w:rPr>
        <w:lastRenderedPageBreak/>
        <w:t>настоящих правилах, принимаются в соответствии с заданием на проектирование, действующими техническими регламентами, нормативами градостроительного проектирования.</w:t>
      </w:r>
    </w:p>
    <w:p w:rsidR="00725500" w:rsidRDefault="00725500" w:rsidP="00725500">
      <w:pPr>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rPr>
        <w:t>10.5.2.3.</w:t>
      </w:r>
      <w:r>
        <w:rPr>
          <w:rFonts w:ascii="Times New Roman" w:eastAsia="Calibri" w:hAnsi="Times New Roman" w:cs="Times New Roman"/>
          <w:color w:val="000000" w:themeColor="text1"/>
          <w:sz w:val="28"/>
        </w:rPr>
        <w:t xml:space="preserve"> Виды разрешенного использования </w:t>
      </w:r>
      <w:r>
        <w:rPr>
          <w:rFonts w:ascii="Times New Roman" w:eastAsia="Calibri" w:hAnsi="Times New Roman" w:cs="Times New Roman"/>
          <w:color w:val="000000" w:themeColor="text1"/>
          <w:sz w:val="28"/>
          <w:lang w:eastAsia="ru-RU"/>
        </w:rPr>
        <w:t xml:space="preserve">зоны </w:t>
      </w:r>
      <w:r w:rsidR="00937126">
        <w:rPr>
          <w:rFonts w:ascii="Times New Roman" w:eastAsia="Times New Roman" w:hAnsi="Times New Roman" w:cs="Times New Roman"/>
          <w:color w:val="000000" w:themeColor="text1"/>
          <w:sz w:val="28"/>
          <w:lang w:eastAsia="ru-RU"/>
        </w:rPr>
        <w:t>размещения объектов спортивного и рекреационного назначения</w:t>
      </w:r>
      <w:r w:rsidR="00937126">
        <w:rPr>
          <w:rFonts w:ascii="Times New Roman" w:eastAsia="Calibri" w:hAnsi="Times New Roman" w:cs="Times New Roman"/>
          <w:color w:val="000000" w:themeColor="text1"/>
          <w:sz w:val="28"/>
          <w:lang w:eastAsia="ru-RU"/>
        </w:rPr>
        <w:t xml:space="preserve"> </w:t>
      </w:r>
      <w:r>
        <w:rPr>
          <w:rFonts w:ascii="Times New Roman" w:eastAsia="Calibri" w:hAnsi="Times New Roman" w:cs="Times New Roman"/>
          <w:color w:val="000000" w:themeColor="text1"/>
          <w:sz w:val="28"/>
          <w:lang w:eastAsia="ru-RU"/>
        </w:rPr>
        <w:t>(Р-2)</w:t>
      </w:r>
      <w:r>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iCs/>
          <w:color w:val="000000" w:themeColor="text1"/>
          <w:sz w:val="28"/>
        </w:rPr>
        <w:t xml:space="preserve">приведены в Таблице </w:t>
      </w:r>
      <w:r>
        <w:rPr>
          <w:rFonts w:ascii="Times New Roman" w:eastAsia="Calibri" w:hAnsi="Times New Roman" w:cs="Times New Roman"/>
          <w:color w:val="000000" w:themeColor="text1"/>
          <w:sz w:val="28"/>
        </w:rPr>
        <w:t>10.5.2.</w:t>
      </w:r>
    </w:p>
    <w:p w:rsidR="00DA185E" w:rsidRDefault="00DA185E" w:rsidP="00725500">
      <w:pPr>
        <w:spacing w:after="0" w:line="240" w:lineRule="auto"/>
        <w:ind w:firstLine="709"/>
        <w:jc w:val="right"/>
        <w:rPr>
          <w:rFonts w:ascii="Times New Roman" w:eastAsia="Calibri" w:hAnsi="Times New Roman" w:cs="Times New Roman"/>
          <w:color w:val="000000" w:themeColor="text1"/>
          <w:sz w:val="28"/>
        </w:rPr>
      </w:pPr>
    </w:p>
    <w:p w:rsidR="00725500" w:rsidRDefault="00725500" w:rsidP="00725500">
      <w:pPr>
        <w:spacing w:after="0" w:line="240" w:lineRule="auto"/>
        <w:ind w:firstLine="709"/>
        <w:jc w:val="right"/>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t>Таблица 10.5.2.</w:t>
      </w: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606"/>
        <w:gridCol w:w="3352"/>
        <w:gridCol w:w="2732"/>
      </w:tblGrid>
      <w:tr w:rsidR="00725500" w:rsidTr="00725500">
        <w:trPr>
          <w:trHeight w:val="1031"/>
          <w:tblHeader/>
        </w:trPr>
        <w:tc>
          <w:tcPr>
            <w:tcW w:w="3606" w:type="dxa"/>
            <w:vAlign w:val="center"/>
          </w:tcPr>
          <w:p w:rsidR="00725500" w:rsidRDefault="00725500" w:rsidP="00A2432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352" w:type="dxa"/>
            <w:vAlign w:val="center"/>
          </w:tcPr>
          <w:p w:rsidR="00725500" w:rsidRDefault="00725500" w:rsidP="00A2432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725500" w:rsidRDefault="00725500" w:rsidP="00A24326">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725500" w:rsidTr="00725500">
        <w:trPr>
          <w:trHeight w:val="265"/>
          <w:tblHeader/>
        </w:trPr>
        <w:tc>
          <w:tcPr>
            <w:tcW w:w="3606" w:type="dxa"/>
          </w:tcPr>
          <w:p w:rsidR="00725500" w:rsidRDefault="00725500" w:rsidP="00A2432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352" w:type="dxa"/>
          </w:tcPr>
          <w:p w:rsidR="00725500" w:rsidRDefault="00725500" w:rsidP="00A2432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725500" w:rsidRDefault="00725500" w:rsidP="00A24326">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937126" w:rsidTr="00725500">
        <w:trPr>
          <w:trHeight w:val="448"/>
        </w:trPr>
        <w:tc>
          <w:tcPr>
            <w:tcW w:w="3606" w:type="dxa"/>
          </w:tcPr>
          <w:p w:rsidR="00937126"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Коммунальное обслуживание (3.1)</w:t>
            </w:r>
          </w:p>
          <w:p w:rsidR="00937126" w:rsidRPr="00937126"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37126">
              <w:rPr>
                <w:rFonts w:ascii="Times New Roman" w:eastAsia="Times New Roman" w:hAnsi="Times New Roman" w:cs="Times New Roman"/>
                <w:color w:val="000000" w:themeColor="text1"/>
                <w:sz w:val="24"/>
                <w:szCs w:val="24"/>
              </w:rPr>
              <w:t>Отдых</w:t>
            </w:r>
            <w:r w:rsidRPr="00937126">
              <w:rPr>
                <w:rFonts w:ascii="Times New Roman" w:eastAsia="Times New Roman" w:hAnsi="Times New Roman" w:cs="Times New Roman"/>
                <w:color w:val="000000" w:themeColor="text1"/>
                <w:sz w:val="24"/>
                <w:szCs w:val="24"/>
              </w:rPr>
              <w:t> (рекреация)</w:t>
            </w:r>
            <w:r w:rsidRPr="00937126">
              <w:rPr>
                <w:rFonts w:ascii="Times New Roman" w:eastAsia="Times New Roman" w:hAnsi="Times New Roman" w:cs="Times New Roman"/>
                <w:color w:val="000000" w:themeColor="text1"/>
                <w:sz w:val="24"/>
                <w:szCs w:val="24"/>
              </w:rPr>
              <w:t xml:space="preserve"> (5.0)</w:t>
            </w:r>
          </w:p>
          <w:p w:rsidR="00937126" w:rsidRDefault="00937126" w:rsidP="00DC19D8">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Спорт (5.1)</w:t>
            </w:r>
          </w:p>
          <w:p w:rsidR="00937126" w:rsidRPr="00961139"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Обеспечение спортивно-зрелищных мероприятий (5.1.1)</w:t>
            </w:r>
          </w:p>
          <w:p w:rsidR="00937126" w:rsidRPr="00961139"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Площадки для занятий спортом (5.1.3)</w:t>
            </w:r>
          </w:p>
          <w:p w:rsidR="00937126" w:rsidRPr="00961139"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Оборудованные площадки для занятий спортом (5.1.4)</w:t>
            </w:r>
          </w:p>
          <w:p w:rsidR="00937126" w:rsidRPr="00961139"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Водный спорт (5.1.5)</w:t>
            </w:r>
          </w:p>
          <w:p w:rsidR="00937126" w:rsidRPr="00961139" w:rsidRDefault="00937126" w:rsidP="00937126">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Спортивные базы (5.1.7)</w:t>
            </w:r>
          </w:p>
          <w:p w:rsidR="00937126" w:rsidRPr="00961139" w:rsidRDefault="00937126" w:rsidP="00937126">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Природно-познавательный туризм (5.2)</w:t>
            </w:r>
          </w:p>
          <w:p w:rsidR="00937126"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Природно-познавательный туризм (5.2)</w:t>
            </w:r>
          </w:p>
          <w:p w:rsidR="00937126" w:rsidRDefault="00937126" w:rsidP="00DC19D8">
            <w:pPr>
              <w:spacing w:line="17" w:lineRule="atLeast"/>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Гостиничное обслуживание (4.7)</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Туристическое обслуживание (5.2.1)</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Поля для гольфа или конных прогулок (5.5)</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Культурное развитие (3.6)</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Общественное питание (4.6)</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Развлечения (4.8)</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proofErr w:type="spellStart"/>
            <w:r w:rsidRPr="00961139">
              <w:rPr>
                <w:rFonts w:ascii="Times New Roman" w:eastAsia="Times New Roman" w:hAnsi="Times New Roman" w:cs="Times New Roman"/>
                <w:color w:val="000000" w:themeColor="text1"/>
                <w:sz w:val="24"/>
                <w:szCs w:val="24"/>
              </w:rPr>
              <w:t>Выставочно</w:t>
            </w:r>
            <w:proofErr w:type="spellEnd"/>
            <w:r w:rsidRPr="00961139">
              <w:rPr>
                <w:rFonts w:ascii="Times New Roman" w:eastAsia="Times New Roman" w:hAnsi="Times New Roman" w:cs="Times New Roman"/>
                <w:color w:val="000000" w:themeColor="text1"/>
                <w:sz w:val="24"/>
                <w:szCs w:val="24"/>
              </w:rPr>
              <w:t>-ярмарочная деятельность (4.10)</w:t>
            </w:r>
          </w:p>
          <w:p w:rsidR="00937126" w:rsidRDefault="00937126" w:rsidP="00DC19D8">
            <w:pPr>
              <w:spacing w:line="17" w:lineRule="atLeast"/>
              <w:contextualSpacing/>
              <w:jc w:val="center"/>
              <w:rPr>
                <w:rFonts w:ascii="Times New Roman" w:eastAsia="Times New Roman" w:hAnsi="Times New Roman" w:cs="Times New Roman"/>
                <w:color w:val="000000" w:themeColor="text1"/>
                <w:sz w:val="24"/>
                <w:szCs w:val="24"/>
              </w:rPr>
            </w:pPr>
            <w:r w:rsidRPr="00961139">
              <w:rPr>
                <w:rFonts w:ascii="Times New Roman" w:eastAsia="Times New Roman" w:hAnsi="Times New Roman" w:cs="Times New Roman"/>
                <w:color w:val="000000" w:themeColor="text1"/>
                <w:sz w:val="24"/>
                <w:szCs w:val="24"/>
              </w:rPr>
              <w:t>Земельные участки (территории) общего пользования (12.0)</w:t>
            </w:r>
          </w:p>
          <w:p w:rsidR="00937126" w:rsidRPr="00725500" w:rsidRDefault="00937126" w:rsidP="00937126">
            <w:pPr>
              <w:spacing w:line="17" w:lineRule="atLeast"/>
              <w:contextualSpacing/>
              <w:jc w:val="center"/>
              <w:rPr>
                <w:rFonts w:ascii="Times New Roman" w:eastAsia="Times New Roman" w:hAnsi="Times New Roman" w:cs="Times New Roman"/>
                <w:color w:val="000000"/>
                <w:sz w:val="24"/>
                <w:szCs w:val="24"/>
              </w:rPr>
            </w:pPr>
            <w:r w:rsidRPr="00725500">
              <w:rPr>
                <w:rFonts w:ascii="Times New Roman" w:eastAsia="Times New Roman" w:hAnsi="Times New Roman" w:cs="Times New Roman"/>
                <w:color w:val="000000" w:themeColor="text1"/>
                <w:sz w:val="24"/>
                <w:szCs w:val="24"/>
              </w:rPr>
              <w:t>Благоустройство территории (12.0.2)</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p>
        </w:tc>
        <w:tc>
          <w:tcPr>
            <w:tcW w:w="3352" w:type="dxa"/>
          </w:tcPr>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Передвижное жилье (2.4)</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Магазины (4.4)</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Служебные гаражи (4.9)</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r w:rsidRPr="00961139">
              <w:rPr>
                <w:rFonts w:ascii="Times New Roman" w:eastAsia="Times New Roman" w:hAnsi="Times New Roman" w:cs="Times New Roman"/>
                <w:color w:val="000000" w:themeColor="text1"/>
                <w:sz w:val="24"/>
                <w:szCs w:val="24"/>
              </w:rPr>
              <w:t>Объекты дорожного сервиса (4.9.1)</w:t>
            </w:r>
          </w:p>
          <w:p w:rsidR="00937126" w:rsidRPr="00961139" w:rsidRDefault="00937126" w:rsidP="00DC19D8">
            <w:pPr>
              <w:spacing w:line="17" w:lineRule="atLeast"/>
              <w:contextualSpacing/>
              <w:jc w:val="center"/>
              <w:rPr>
                <w:rFonts w:ascii="Times New Roman" w:eastAsia="Times New Roman" w:hAnsi="Times New Roman" w:cs="Times New Roman"/>
                <w:color w:val="000000"/>
                <w:sz w:val="24"/>
                <w:szCs w:val="24"/>
              </w:rPr>
            </w:pPr>
          </w:p>
        </w:tc>
        <w:tc>
          <w:tcPr>
            <w:tcW w:w="2732" w:type="dxa"/>
          </w:tcPr>
          <w:p w:rsidR="00937126" w:rsidRPr="00961139" w:rsidRDefault="00937126" w:rsidP="00937126">
            <w:pPr>
              <w:spacing w:line="17" w:lineRule="atLeast"/>
              <w:contextualSpacing/>
              <w:jc w:val="center"/>
              <w:rPr>
                <w:rFonts w:ascii="Times New Roman" w:eastAsia="Times New Roman" w:hAnsi="Times New Roman" w:cs="Times New Roman"/>
                <w:color w:val="000000"/>
                <w:sz w:val="24"/>
                <w:szCs w:val="24"/>
              </w:rPr>
            </w:pPr>
          </w:p>
        </w:tc>
      </w:tr>
    </w:tbl>
    <w:p w:rsidR="00894949" w:rsidRPr="00894949" w:rsidRDefault="00725500" w:rsidP="00937126">
      <w:pPr>
        <w:spacing w:after="0" w:line="283" w:lineRule="atLeast"/>
        <w:ind w:firstLine="851"/>
        <w:jc w:val="both"/>
        <w:rPr>
          <w:rFonts w:ascii="Times New Roman" w:eastAsia="Calibri" w:hAnsi="Times New Roman" w:cs="Times New Roman"/>
          <w:color w:val="000000" w:themeColor="text1"/>
          <w:sz w:val="28"/>
        </w:rPr>
      </w:pPr>
      <w:r w:rsidRPr="00894949">
        <w:rPr>
          <w:rFonts w:ascii="Times New Roman" w:eastAsia="Calibri" w:hAnsi="Times New Roman" w:cs="Times New Roman"/>
          <w:color w:val="000000" w:themeColor="text1"/>
          <w:sz w:val="28"/>
        </w:rPr>
        <w:t xml:space="preserve">10.5.1.4. </w:t>
      </w:r>
      <w:r w:rsidR="00894949" w:rsidRPr="00894949">
        <w:rPr>
          <w:rFonts w:ascii="Times New Roman" w:eastAsia="Calibri" w:hAnsi="Times New Roman" w:cs="Times New Roman"/>
          <w:color w:val="000000" w:themeColor="text1"/>
          <w:sz w:val="28"/>
        </w:rPr>
        <w:t>Предельное количество этажей или предельная высота – не подлежит установлению.</w:t>
      </w:r>
    </w:p>
    <w:p w:rsidR="00894949" w:rsidRPr="00894949" w:rsidRDefault="00894949" w:rsidP="00894949">
      <w:pPr>
        <w:numPr>
          <w:ilvl w:val="0"/>
          <w:numId w:val="43"/>
        </w:numPr>
        <w:tabs>
          <w:tab w:val="left" w:pos="709"/>
        </w:tabs>
        <w:spacing w:after="0" w:line="283" w:lineRule="atLeast"/>
        <w:ind w:left="0" w:firstLine="851"/>
        <w:jc w:val="both"/>
        <w:rPr>
          <w:rFonts w:ascii="Times New Roman" w:eastAsia="Calibri" w:hAnsi="Times New Roman" w:cs="Times New Roman"/>
          <w:color w:val="000000" w:themeColor="text1"/>
          <w:sz w:val="28"/>
        </w:rPr>
      </w:pPr>
      <w:r w:rsidRPr="00894949">
        <w:rPr>
          <w:rFonts w:ascii="Times New Roman" w:eastAsia="Calibri" w:hAnsi="Times New Roman" w:cs="Times New Roman"/>
          <w:color w:val="000000" w:themeColor="text1"/>
          <w:sz w:val="28"/>
        </w:rPr>
        <w:t>Минимальный отступ от границ земельного участка – не подлежит установлению.</w:t>
      </w:r>
    </w:p>
    <w:p w:rsidR="00894949" w:rsidRPr="00894949" w:rsidRDefault="00894949" w:rsidP="00894949">
      <w:pPr>
        <w:numPr>
          <w:ilvl w:val="0"/>
          <w:numId w:val="43"/>
        </w:numPr>
        <w:spacing w:after="0" w:line="283" w:lineRule="atLeast"/>
        <w:ind w:left="0" w:firstLine="851"/>
        <w:jc w:val="both"/>
        <w:rPr>
          <w:rFonts w:ascii="Times New Roman" w:eastAsia="Calibri" w:hAnsi="Times New Roman" w:cs="Times New Roman"/>
          <w:color w:val="000000" w:themeColor="text1"/>
          <w:sz w:val="28"/>
        </w:rPr>
      </w:pPr>
      <w:r w:rsidRPr="00894949">
        <w:rPr>
          <w:rFonts w:ascii="Times New Roman" w:eastAsia="Calibri" w:hAnsi="Times New Roman" w:cs="Times New Roman"/>
          <w:color w:val="000000" w:themeColor="text1"/>
          <w:sz w:val="28"/>
        </w:rPr>
        <w:t xml:space="preserve">Максимальный процент застройки – </w:t>
      </w:r>
      <w:r w:rsidR="00937126">
        <w:rPr>
          <w:rFonts w:ascii="Times New Roman" w:eastAsia="Calibri" w:hAnsi="Times New Roman" w:cs="Times New Roman"/>
          <w:color w:val="000000" w:themeColor="text1"/>
          <w:sz w:val="28"/>
        </w:rPr>
        <w:t>60%</w:t>
      </w:r>
      <w:r w:rsidRPr="00894949">
        <w:rPr>
          <w:rFonts w:ascii="Times New Roman" w:eastAsia="Calibri" w:hAnsi="Times New Roman" w:cs="Times New Roman"/>
          <w:color w:val="000000" w:themeColor="text1"/>
          <w:sz w:val="28"/>
        </w:rPr>
        <w:t>.</w:t>
      </w:r>
    </w:p>
    <w:p w:rsidR="00DA185E" w:rsidRDefault="00DA185E">
      <w:pPr>
        <w:rPr>
          <w:rFonts w:ascii="Times New Roman" w:eastAsia="Calibri" w:hAnsi="Times New Roman" w:cs="Times New Roman"/>
          <w:b/>
          <w:color w:val="FF0000"/>
          <w:sz w:val="28"/>
          <w:szCs w:val="24"/>
          <w:lang w:eastAsia="ru-RU"/>
        </w:rPr>
      </w:pPr>
      <w:r>
        <w:rPr>
          <w:rFonts w:ascii="Times New Roman" w:eastAsia="Calibri" w:hAnsi="Times New Roman" w:cs="Times New Roman"/>
          <w:b/>
          <w:color w:val="FF0000"/>
          <w:sz w:val="28"/>
          <w:szCs w:val="24"/>
          <w:lang w:eastAsia="ru-RU"/>
        </w:rPr>
        <w:br w:type="page"/>
      </w:r>
    </w:p>
    <w:p w:rsidR="00894949" w:rsidRDefault="00894949" w:rsidP="00894949">
      <w:pPr>
        <w:pStyle w:val="af1"/>
        <w:tabs>
          <w:tab w:val="left" w:pos="992"/>
        </w:tabs>
        <w:spacing w:after="0" w:line="240" w:lineRule="auto"/>
        <w:ind w:left="360"/>
        <w:jc w:val="both"/>
        <w:rPr>
          <w:rFonts w:ascii="Times New Roman" w:eastAsia="Calibri" w:hAnsi="Times New Roman" w:cs="Times New Roman"/>
          <w:b/>
          <w:color w:val="FF0000"/>
          <w:sz w:val="28"/>
          <w:szCs w:val="24"/>
          <w:lang w:eastAsia="ru-RU"/>
        </w:rPr>
      </w:pPr>
    </w:p>
    <w:p w:rsidR="0012472A" w:rsidRPr="00901FDA" w:rsidRDefault="00DA5465">
      <w:pPr>
        <w:tabs>
          <w:tab w:val="left" w:pos="992"/>
        </w:tabs>
        <w:spacing w:after="0" w:line="240" w:lineRule="auto"/>
        <w:ind w:firstLine="709"/>
        <w:jc w:val="both"/>
        <w:rPr>
          <w:rFonts w:ascii="Times New Roman" w:eastAsia="Calibri" w:hAnsi="Times New Roman" w:cs="Times New Roman"/>
          <w:b/>
          <w:color w:val="000000"/>
        </w:rPr>
      </w:pPr>
      <w:r w:rsidRPr="00901FDA">
        <w:rPr>
          <w:rFonts w:ascii="Times New Roman" w:eastAsia="Calibri" w:hAnsi="Times New Roman" w:cs="Times New Roman"/>
          <w:b/>
          <w:color w:val="000000" w:themeColor="text1"/>
          <w:sz w:val="28"/>
          <w:szCs w:val="24"/>
          <w:lang w:eastAsia="ru-RU"/>
        </w:rPr>
        <w:t>10.6. Зоны специального назначения</w:t>
      </w:r>
    </w:p>
    <w:p w:rsidR="0012472A" w:rsidRPr="00901FDA" w:rsidRDefault="00DA5465">
      <w:pPr>
        <w:tabs>
          <w:tab w:val="left" w:pos="992"/>
        </w:tabs>
        <w:spacing w:after="0" w:line="240" w:lineRule="auto"/>
        <w:ind w:firstLine="709"/>
        <w:jc w:val="both"/>
        <w:rPr>
          <w:rFonts w:ascii="Times New Roman" w:eastAsia="Calibri" w:hAnsi="Times New Roman" w:cs="Times New Roman"/>
          <w:b/>
          <w:color w:val="000000"/>
          <w:sz w:val="28"/>
        </w:rPr>
      </w:pPr>
      <w:r w:rsidRPr="00901FDA">
        <w:rPr>
          <w:rFonts w:ascii="Times New Roman" w:eastAsia="Calibri" w:hAnsi="Times New Roman" w:cs="Times New Roman"/>
          <w:b/>
          <w:color w:val="000000" w:themeColor="text1"/>
          <w:sz w:val="28"/>
          <w:szCs w:val="24"/>
          <w:lang w:eastAsia="ru-RU"/>
        </w:rPr>
        <w:t>10.6.1</w:t>
      </w:r>
      <w:r w:rsidRPr="00937126">
        <w:rPr>
          <w:rFonts w:ascii="Times New Roman" w:eastAsia="Calibri" w:hAnsi="Times New Roman" w:cs="Times New Roman"/>
          <w:b/>
          <w:color w:val="000000" w:themeColor="text1"/>
          <w:sz w:val="28"/>
          <w:szCs w:val="24"/>
          <w:lang w:eastAsia="ru-RU"/>
        </w:rPr>
        <w:t xml:space="preserve">. </w:t>
      </w:r>
      <w:r w:rsidRPr="00937126">
        <w:rPr>
          <w:rFonts w:ascii="Times New Roman" w:eastAsia="Calibri" w:hAnsi="Times New Roman" w:cs="Times New Roman"/>
          <w:b/>
          <w:color w:val="000000" w:themeColor="text1"/>
          <w:sz w:val="28"/>
          <w:lang w:eastAsia="ru-RU"/>
        </w:rPr>
        <w:t xml:space="preserve"> </w:t>
      </w:r>
      <w:r w:rsidR="00901FDA" w:rsidRPr="00937126">
        <w:rPr>
          <w:rFonts w:ascii="Times New Roman" w:eastAsia="Times New Roman" w:hAnsi="Times New Roman" w:cs="Times New Roman"/>
          <w:b/>
          <w:color w:val="000000" w:themeColor="text1"/>
          <w:sz w:val="28"/>
          <w:lang w:eastAsia="ru-RU"/>
        </w:rPr>
        <w:t>Зона кладбищ</w:t>
      </w:r>
      <w:r w:rsidR="00901FDA" w:rsidRPr="00937126">
        <w:rPr>
          <w:rFonts w:ascii="Times New Roman" w:eastAsia="Calibri" w:hAnsi="Times New Roman" w:cs="Times New Roman"/>
          <w:b/>
          <w:color w:val="000000" w:themeColor="text1"/>
          <w:sz w:val="28"/>
          <w:lang w:eastAsia="ru-RU"/>
        </w:rPr>
        <w:t xml:space="preserve"> </w:t>
      </w:r>
      <w:r w:rsidRPr="00937126">
        <w:rPr>
          <w:rFonts w:ascii="Times New Roman" w:eastAsia="Calibri" w:hAnsi="Times New Roman" w:cs="Times New Roman"/>
          <w:b/>
          <w:color w:val="000000" w:themeColor="text1"/>
          <w:sz w:val="28"/>
          <w:lang w:eastAsia="ru-RU"/>
        </w:rPr>
        <w:t>(СП</w:t>
      </w:r>
      <w:proofErr w:type="gramStart"/>
      <w:r w:rsidRPr="00937126">
        <w:rPr>
          <w:rFonts w:ascii="Times New Roman" w:eastAsia="Calibri" w:hAnsi="Times New Roman" w:cs="Times New Roman"/>
          <w:b/>
          <w:color w:val="000000" w:themeColor="text1"/>
          <w:sz w:val="28"/>
          <w:lang w:eastAsia="ru-RU"/>
        </w:rPr>
        <w:t>1</w:t>
      </w:r>
      <w:proofErr w:type="gramEnd"/>
      <w:r w:rsidRPr="00937126">
        <w:rPr>
          <w:rFonts w:ascii="Times New Roman" w:eastAsia="Calibri" w:hAnsi="Times New Roman" w:cs="Times New Roman"/>
          <w:b/>
          <w:color w:val="000000" w:themeColor="text1"/>
          <w:sz w:val="28"/>
          <w:lang w:eastAsia="ru-RU"/>
        </w:rPr>
        <w:t>)</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iCs/>
          <w:color w:val="000000" w:themeColor="text1"/>
          <w:sz w:val="28"/>
          <w:szCs w:val="24"/>
          <w:lang w:eastAsia="ru-RU"/>
        </w:rPr>
        <w:t>10.6.1.1. 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10.6.1.2.</w:t>
      </w:r>
      <w:r>
        <w:rPr>
          <w:rFonts w:ascii="Times New Roman" w:eastAsia="Calibri" w:hAnsi="Times New Roman" w:cs="Times New Roman"/>
          <w:color w:val="000000" w:themeColor="text1"/>
          <w:sz w:val="28"/>
        </w:rPr>
        <w:t xml:space="preserve"> Виды разрешенного использования </w:t>
      </w:r>
      <w:r>
        <w:rPr>
          <w:rFonts w:ascii="Times New Roman" w:eastAsia="Calibri" w:hAnsi="Times New Roman" w:cs="Times New Roman"/>
          <w:color w:val="000000" w:themeColor="text1"/>
          <w:sz w:val="28"/>
          <w:lang w:eastAsia="ru-RU"/>
        </w:rPr>
        <w:t xml:space="preserve">зоны </w:t>
      </w:r>
      <w:r w:rsidR="00901FDA">
        <w:rPr>
          <w:rFonts w:ascii="Times New Roman" w:eastAsia="Calibri" w:hAnsi="Times New Roman" w:cs="Times New Roman"/>
          <w:color w:val="000000" w:themeColor="text1"/>
          <w:sz w:val="28"/>
          <w:lang w:eastAsia="ru-RU"/>
        </w:rPr>
        <w:t>кладбищ</w:t>
      </w:r>
      <w:r>
        <w:rPr>
          <w:rFonts w:ascii="Times New Roman" w:eastAsia="Calibri" w:hAnsi="Times New Roman" w:cs="Times New Roman"/>
          <w:color w:val="000000" w:themeColor="text1"/>
          <w:sz w:val="28"/>
          <w:lang w:eastAsia="ru-RU"/>
        </w:rPr>
        <w:t xml:space="preserve"> (СП</w:t>
      </w:r>
      <w:proofErr w:type="gramStart"/>
      <w:r>
        <w:rPr>
          <w:rFonts w:ascii="Times New Roman" w:eastAsia="Calibri" w:hAnsi="Times New Roman" w:cs="Times New Roman"/>
          <w:color w:val="000000" w:themeColor="text1"/>
          <w:sz w:val="28"/>
          <w:lang w:eastAsia="ru-RU"/>
        </w:rPr>
        <w:t>1</w:t>
      </w:r>
      <w:proofErr w:type="gramEnd"/>
      <w:r>
        <w:rPr>
          <w:rFonts w:ascii="Times New Roman" w:eastAsia="Calibri" w:hAnsi="Times New Roman" w:cs="Times New Roman"/>
          <w:color w:val="000000" w:themeColor="text1"/>
          <w:sz w:val="28"/>
          <w:lang w:eastAsia="ru-RU"/>
        </w:rPr>
        <w:t>)</w:t>
      </w:r>
      <w:r>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iCs/>
          <w:color w:val="000000" w:themeColor="text1"/>
          <w:sz w:val="28"/>
        </w:rPr>
        <w:t xml:space="preserve">приведены в Таблице </w:t>
      </w:r>
      <w:r>
        <w:rPr>
          <w:rFonts w:ascii="Times New Roman" w:eastAsia="Calibri" w:hAnsi="Times New Roman" w:cs="Times New Roman"/>
          <w:color w:val="000000" w:themeColor="text1"/>
          <w:sz w:val="28"/>
        </w:rPr>
        <w:t>10.6.1.</w:t>
      </w:r>
    </w:p>
    <w:p w:rsidR="00E54F14" w:rsidRDefault="00E54F14">
      <w:pPr>
        <w:tabs>
          <w:tab w:val="left" w:pos="992"/>
        </w:tabs>
        <w:spacing w:after="0" w:line="240" w:lineRule="auto"/>
        <w:ind w:firstLine="709"/>
        <w:jc w:val="right"/>
        <w:rPr>
          <w:rFonts w:ascii="Times New Roman" w:eastAsia="Calibri" w:hAnsi="Times New Roman" w:cs="Times New Roman"/>
          <w:color w:val="000000" w:themeColor="text1"/>
          <w:sz w:val="28"/>
        </w:rPr>
      </w:pPr>
    </w:p>
    <w:p w:rsidR="0012472A" w:rsidRDefault="00DA5465">
      <w:pPr>
        <w:tabs>
          <w:tab w:val="left" w:pos="992"/>
        </w:tabs>
        <w:spacing w:after="0" w:line="240" w:lineRule="auto"/>
        <w:ind w:firstLine="709"/>
        <w:jc w:val="right"/>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t>Таблица 10.6.1.</w:t>
      </w:r>
    </w:p>
    <w:p w:rsidR="00E54F14" w:rsidRDefault="00E54F14">
      <w:pPr>
        <w:tabs>
          <w:tab w:val="left" w:pos="992"/>
        </w:tabs>
        <w:spacing w:after="0" w:line="240" w:lineRule="auto"/>
        <w:ind w:firstLine="709"/>
        <w:jc w:val="right"/>
        <w:rPr>
          <w:rFonts w:ascii="Times New Roman" w:eastAsia="Calibri" w:hAnsi="Times New Roman" w:cs="Times New Roman"/>
          <w:color w:val="000000"/>
        </w:rPr>
      </w:pP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748"/>
        <w:gridCol w:w="3210"/>
        <w:gridCol w:w="2732"/>
      </w:tblGrid>
      <w:tr w:rsidR="0012472A" w:rsidTr="001343D5">
        <w:trPr>
          <w:trHeight w:val="1190"/>
          <w:tblHeader/>
        </w:trPr>
        <w:tc>
          <w:tcPr>
            <w:tcW w:w="3748"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3210"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732"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1343D5">
        <w:trPr>
          <w:trHeight w:val="265"/>
          <w:tblHeader/>
        </w:trPr>
        <w:tc>
          <w:tcPr>
            <w:tcW w:w="3748"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3210"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732"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rsidTr="001343D5">
        <w:trPr>
          <w:trHeight w:val="448"/>
        </w:trPr>
        <w:tc>
          <w:tcPr>
            <w:tcW w:w="3748" w:type="dxa"/>
          </w:tcPr>
          <w:p w:rsidR="0012472A" w:rsidRDefault="00DA5465">
            <w:pPr>
              <w:spacing w:line="17" w:lineRule="atLeast"/>
              <w:contextualSpacing/>
              <w:jc w:val="center"/>
              <w:rPr>
                <w:rFonts w:ascii="Times New Roman" w:eastAsia="Times New Roman" w:hAnsi="Times New Roman" w:cs="Times New Roman"/>
                <w:color w:val="000000" w:themeColor="text1"/>
                <w:sz w:val="24"/>
                <w:szCs w:val="24"/>
              </w:rPr>
            </w:pPr>
            <w:r w:rsidRPr="001343D5">
              <w:rPr>
                <w:rFonts w:ascii="Times New Roman" w:eastAsia="Times New Roman" w:hAnsi="Times New Roman" w:cs="Times New Roman"/>
                <w:color w:val="000000" w:themeColor="text1"/>
                <w:sz w:val="24"/>
                <w:szCs w:val="24"/>
              </w:rPr>
              <w:t>Ритуальная деятельность (12.1)</w:t>
            </w:r>
          </w:p>
          <w:p w:rsidR="00901FDA" w:rsidRPr="001343D5" w:rsidRDefault="00901FDA">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Коммунальное обслуживание (3.1)</w:t>
            </w:r>
          </w:p>
          <w:p w:rsidR="0012472A" w:rsidRPr="001343D5" w:rsidRDefault="00DA5465">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Бытовое обслуживание (3.3)</w:t>
            </w:r>
          </w:p>
          <w:p w:rsidR="0012472A" w:rsidRPr="001343D5" w:rsidRDefault="00DA5465">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Религиозное использование (3.7)</w:t>
            </w:r>
          </w:p>
          <w:p w:rsidR="0012472A" w:rsidRPr="001343D5" w:rsidRDefault="00DA5465">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Земельные участки (территории) общего пользования (12.0)</w:t>
            </w:r>
          </w:p>
          <w:p w:rsidR="0012472A" w:rsidRPr="001343D5" w:rsidRDefault="0012472A">
            <w:pPr>
              <w:spacing w:line="17" w:lineRule="atLeast"/>
              <w:contextualSpacing/>
              <w:jc w:val="center"/>
              <w:rPr>
                <w:rFonts w:ascii="Times New Roman" w:eastAsia="Times New Roman" w:hAnsi="Times New Roman" w:cs="Times New Roman"/>
                <w:color w:val="000000"/>
                <w:sz w:val="24"/>
                <w:szCs w:val="24"/>
              </w:rPr>
            </w:pPr>
          </w:p>
        </w:tc>
        <w:tc>
          <w:tcPr>
            <w:tcW w:w="3210" w:type="dxa"/>
          </w:tcPr>
          <w:p w:rsidR="0012472A" w:rsidRPr="001343D5" w:rsidRDefault="00901FDA">
            <w:pPr>
              <w:spacing w:line="17" w:lineRule="atLeast"/>
              <w:contextualSpacing/>
              <w:jc w:val="center"/>
              <w:rPr>
                <w:rFonts w:ascii="Times New Roman" w:eastAsia="Times New Roman" w:hAnsi="Times New Roman" w:cs="Times New Roman"/>
                <w:color w:val="000000"/>
                <w:sz w:val="24"/>
                <w:szCs w:val="24"/>
              </w:rPr>
            </w:pPr>
            <w:r w:rsidRPr="00901FDA">
              <w:rPr>
                <w:rFonts w:ascii="Times New Roman" w:eastAsia="Times New Roman" w:hAnsi="Times New Roman" w:cs="Times New Roman"/>
                <w:color w:val="000000" w:themeColor="text1"/>
                <w:sz w:val="24"/>
                <w:szCs w:val="24"/>
              </w:rPr>
              <w:t>Религиозное использование (3.7)</w:t>
            </w:r>
          </w:p>
        </w:tc>
        <w:tc>
          <w:tcPr>
            <w:tcW w:w="2732" w:type="dxa"/>
          </w:tcPr>
          <w:p w:rsidR="00901FDA" w:rsidRPr="001343D5" w:rsidRDefault="00901FDA" w:rsidP="00901FDA">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sz w:val="24"/>
                <w:szCs w:val="24"/>
              </w:rPr>
              <w:t>Не подлежат установлению</w:t>
            </w:r>
          </w:p>
          <w:p w:rsidR="0012472A" w:rsidRPr="001343D5" w:rsidRDefault="0012472A" w:rsidP="00901FDA">
            <w:pPr>
              <w:spacing w:line="17" w:lineRule="atLeast"/>
              <w:contextualSpacing/>
              <w:jc w:val="center"/>
              <w:rPr>
                <w:rFonts w:ascii="Times New Roman" w:eastAsia="Times New Roman" w:hAnsi="Times New Roman" w:cs="Times New Roman"/>
                <w:color w:val="000000"/>
                <w:sz w:val="24"/>
                <w:szCs w:val="24"/>
              </w:rPr>
            </w:pPr>
          </w:p>
        </w:tc>
      </w:tr>
    </w:tbl>
    <w:p w:rsidR="0012472A" w:rsidRDefault="0012472A">
      <w:pPr>
        <w:tabs>
          <w:tab w:val="left" w:pos="992"/>
        </w:tabs>
        <w:spacing w:after="0" w:line="240" w:lineRule="auto"/>
        <w:ind w:firstLine="709"/>
        <w:jc w:val="both"/>
        <w:rPr>
          <w:rFonts w:ascii="Times New Roman" w:eastAsia="Calibri" w:hAnsi="Times New Roman" w:cs="Times New Roman"/>
          <w:color w:val="000000"/>
          <w:sz w:val="28"/>
          <w:szCs w:val="24"/>
        </w:rPr>
      </w:pPr>
    </w:p>
    <w:p w:rsidR="00937126" w:rsidRDefault="00DA5465" w:rsidP="00937126">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10.6.1.3.</w:t>
      </w:r>
      <w:r w:rsidR="00937126" w:rsidRPr="00937126">
        <w:rPr>
          <w:rFonts w:ascii="Times New Roman" w:eastAsia="Calibri" w:hAnsi="Times New Roman" w:cs="Times New Roman"/>
          <w:color w:val="000000" w:themeColor="text1"/>
          <w:sz w:val="28"/>
          <w:szCs w:val="24"/>
          <w:lang w:eastAsia="ru-RU"/>
        </w:rPr>
        <w:t xml:space="preserve"> </w:t>
      </w:r>
      <w:r w:rsidR="00937126">
        <w:rPr>
          <w:rFonts w:ascii="Times New Roman" w:eastAsia="Calibri" w:hAnsi="Times New Roman" w:cs="Times New Roman"/>
          <w:color w:val="000000" w:themeColor="text1"/>
          <w:sz w:val="28"/>
          <w:szCs w:val="24"/>
          <w:lang w:eastAsia="ru-RU"/>
        </w:rPr>
        <w:t>Предельные (минимальные и (или) максимальные) размеры земельных участков, в том числе их площадь не подлежат установлению.</w:t>
      </w:r>
    </w:p>
    <w:p w:rsidR="00937126" w:rsidRDefault="00937126" w:rsidP="00937126">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10.6.2.4.</w:t>
      </w:r>
      <w:r>
        <w:rPr>
          <w:rFonts w:ascii="Times New Roman" w:eastAsia="Calibri" w:hAnsi="Times New Roman" w:cs="Times New Roman"/>
          <w:color w:val="000000" w:themeColor="text1"/>
          <w:sz w:val="28"/>
          <w:szCs w:val="24"/>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3,0 м.</w:t>
      </w:r>
    </w:p>
    <w:p w:rsidR="00937126" w:rsidRDefault="00937126" w:rsidP="00937126">
      <w:pPr>
        <w:tabs>
          <w:tab w:val="left" w:pos="992"/>
        </w:tabs>
        <w:spacing w:after="0" w:line="240" w:lineRule="auto"/>
        <w:ind w:firstLine="709"/>
        <w:jc w:val="both"/>
        <w:rPr>
          <w:color w:val="000000"/>
        </w:rPr>
      </w:pPr>
      <w:r>
        <w:rPr>
          <w:rFonts w:ascii="Times New Roman" w:eastAsia="Calibri" w:hAnsi="Times New Roman" w:cs="Times New Roman"/>
          <w:color w:val="000000" w:themeColor="text1"/>
          <w:sz w:val="28"/>
          <w:szCs w:val="24"/>
          <w:lang w:eastAsia="ru-RU"/>
        </w:rPr>
        <w:t>10.6.2.5.</w:t>
      </w:r>
      <w:r>
        <w:rPr>
          <w:rFonts w:ascii="Times New Roman" w:eastAsia="Calibri" w:hAnsi="Times New Roman" w:cs="Times New Roman"/>
          <w:color w:val="000000" w:themeColor="text1"/>
          <w:sz w:val="28"/>
          <w:lang w:eastAsia="ru-RU"/>
        </w:rPr>
        <w:t xml:space="preserve"> </w:t>
      </w:r>
      <w:r>
        <w:rPr>
          <w:rFonts w:ascii="Times New Roman" w:eastAsia="Calibri" w:hAnsi="Times New Roman" w:cs="Times New Roman"/>
          <w:color w:val="000000" w:themeColor="text1"/>
          <w:sz w:val="28"/>
        </w:rPr>
        <w:t xml:space="preserve">Предельное количество этажей и предельная высота зданий, строений, сооружений </w:t>
      </w:r>
      <w:r>
        <w:rPr>
          <w:rFonts w:ascii="Times New Roman" w:eastAsia="Calibri" w:hAnsi="Times New Roman" w:cs="Times New Roman"/>
          <w:color w:val="000000" w:themeColor="text1"/>
          <w:sz w:val="28"/>
          <w:szCs w:val="24"/>
          <w:lang w:eastAsia="ru-RU"/>
        </w:rPr>
        <w:t>– не подлежит установлению.</w:t>
      </w:r>
    </w:p>
    <w:p w:rsidR="0012472A" w:rsidRPr="00DA185E" w:rsidRDefault="0012472A" w:rsidP="00937126">
      <w:pPr>
        <w:tabs>
          <w:tab w:val="left" w:pos="992"/>
        </w:tabs>
        <w:spacing w:after="0" w:line="240" w:lineRule="auto"/>
        <w:ind w:firstLine="709"/>
        <w:jc w:val="both"/>
        <w:rPr>
          <w:rFonts w:ascii="Times New Roman" w:eastAsia="Calibri" w:hAnsi="Times New Roman" w:cs="Times New Roman"/>
          <w:b/>
          <w:color w:val="000000" w:themeColor="text1"/>
          <w:sz w:val="28"/>
          <w:szCs w:val="24"/>
          <w:lang w:eastAsia="ru-RU"/>
        </w:rPr>
      </w:pPr>
    </w:p>
    <w:p w:rsidR="0012472A" w:rsidRPr="00DA185E" w:rsidRDefault="00DA5465">
      <w:pPr>
        <w:tabs>
          <w:tab w:val="left" w:pos="992"/>
        </w:tabs>
        <w:spacing w:after="0" w:line="240" w:lineRule="auto"/>
        <w:ind w:firstLine="709"/>
        <w:jc w:val="both"/>
        <w:rPr>
          <w:rFonts w:ascii="Times New Roman" w:eastAsia="Calibri" w:hAnsi="Times New Roman" w:cs="Times New Roman"/>
          <w:b/>
          <w:color w:val="000000" w:themeColor="text1"/>
          <w:sz w:val="28"/>
          <w:szCs w:val="24"/>
          <w:lang w:eastAsia="ru-RU"/>
        </w:rPr>
      </w:pPr>
      <w:r w:rsidRPr="00DA185E">
        <w:rPr>
          <w:rFonts w:ascii="Times New Roman" w:eastAsia="Calibri" w:hAnsi="Times New Roman" w:cs="Times New Roman"/>
          <w:b/>
          <w:color w:val="000000" w:themeColor="text1"/>
          <w:sz w:val="28"/>
          <w:szCs w:val="24"/>
          <w:lang w:eastAsia="ru-RU"/>
        </w:rPr>
        <w:t xml:space="preserve">10.6.2. </w:t>
      </w:r>
      <w:r w:rsidR="00901FDA" w:rsidRPr="00DA185E">
        <w:rPr>
          <w:rFonts w:ascii="Times New Roman" w:eastAsia="Calibri" w:hAnsi="Times New Roman" w:cs="Times New Roman"/>
          <w:b/>
          <w:color w:val="000000" w:themeColor="text1"/>
          <w:sz w:val="28"/>
          <w:szCs w:val="24"/>
          <w:lang w:eastAsia="ru-RU"/>
        </w:rPr>
        <w:t xml:space="preserve">Зона режимных территорий </w:t>
      </w:r>
      <w:r w:rsidRPr="00DA185E">
        <w:rPr>
          <w:rFonts w:ascii="Times New Roman" w:eastAsia="Calibri" w:hAnsi="Times New Roman" w:cs="Times New Roman"/>
          <w:b/>
          <w:color w:val="000000" w:themeColor="text1"/>
          <w:sz w:val="28"/>
          <w:szCs w:val="24"/>
          <w:lang w:eastAsia="ru-RU"/>
        </w:rPr>
        <w:t>(</w:t>
      </w:r>
      <w:r w:rsidR="001343D5" w:rsidRPr="00DA185E">
        <w:rPr>
          <w:rFonts w:ascii="Times New Roman" w:eastAsia="Calibri" w:hAnsi="Times New Roman" w:cs="Times New Roman"/>
          <w:b/>
          <w:color w:val="000000" w:themeColor="text1"/>
          <w:sz w:val="28"/>
          <w:szCs w:val="24"/>
          <w:lang w:eastAsia="ru-RU"/>
        </w:rPr>
        <w:t>ВР</w:t>
      </w:r>
      <w:r w:rsidRPr="00DA185E">
        <w:rPr>
          <w:rFonts w:ascii="Times New Roman" w:eastAsia="Calibri" w:hAnsi="Times New Roman" w:cs="Times New Roman"/>
          <w:b/>
          <w:color w:val="000000" w:themeColor="text1"/>
          <w:sz w:val="28"/>
          <w:szCs w:val="24"/>
          <w:lang w:eastAsia="ru-RU"/>
        </w:rPr>
        <w:t>)</w:t>
      </w: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color w:val="000000" w:themeColor="text1"/>
          <w:sz w:val="28"/>
          <w:szCs w:val="24"/>
          <w:lang w:eastAsia="ru-RU"/>
        </w:rPr>
        <w:t xml:space="preserve">10.6.2.1. </w:t>
      </w:r>
      <w:proofErr w:type="gramStart"/>
      <w:r>
        <w:rPr>
          <w:rFonts w:ascii="Times New Roman" w:eastAsia="Calibri" w:hAnsi="Times New Roman" w:cs="Times New Roman"/>
          <w:color w:val="000000" w:themeColor="text1"/>
          <w:sz w:val="28"/>
          <w:szCs w:val="24"/>
          <w:lang w:eastAsia="ru-RU"/>
        </w:rPr>
        <w:t>Зона предназначена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Pr>
          <w:rFonts w:ascii="Times New Roman" w:eastAsia="Calibri" w:hAnsi="Times New Roman" w:cs="Times New Roman"/>
          <w:color w:val="000000" w:themeColor="text1"/>
          <w:sz w:val="28"/>
          <w:szCs w:val="24"/>
          <w:lang w:eastAsia="ru-RU"/>
        </w:rPr>
        <w:t xml:space="preserve"> размещение зданий военных училищ, военных институтов, военных университетов, военных</w:t>
      </w:r>
      <w:bookmarkStart w:id="17" w:name="_GoBack"/>
      <w:bookmarkEnd w:id="17"/>
      <w:r>
        <w:rPr>
          <w:rFonts w:ascii="Times New Roman" w:eastAsia="Calibri" w:hAnsi="Times New Roman" w:cs="Times New Roman"/>
          <w:color w:val="000000" w:themeColor="text1"/>
          <w:sz w:val="28"/>
          <w:szCs w:val="24"/>
          <w:lang w:eastAsia="ru-RU"/>
        </w:rPr>
        <w:t xml:space="preserve"> академий, в отношении территорий которых устанавливается особый режим.</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rPr>
      </w:pPr>
      <w:r>
        <w:rPr>
          <w:rFonts w:ascii="Times New Roman" w:eastAsia="Calibri" w:hAnsi="Times New Roman" w:cs="Times New Roman"/>
          <w:color w:val="000000" w:themeColor="text1"/>
          <w:sz w:val="28"/>
          <w:szCs w:val="24"/>
          <w:lang w:eastAsia="ru-RU"/>
        </w:rPr>
        <w:lastRenderedPageBreak/>
        <w:t>Порядок использования режимных территорий в пределах черты населенного пункта устанавливается федеральными органами исполнительной власти и органами исполнительной власти субъектов Федерации по согласованию с органами местного самоуправления в соответствии со специальными нормативами.</w:t>
      </w:r>
    </w:p>
    <w:p w:rsidR="0012472A" w:rsidRDefault="00DA5465">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iCs/>
          <w:color w:val="000000" w:themeColor="text1"/>
          <w:sz w:val="28"/>
        </w:rPr>
        <w:t>10.6.2.2.</w:t>
      </w:r>
      <w:r>
        <w:rPr>
          <w:rFonts w:ascii="Times New Roman" w:eastAsia="Calibri" w:hAnsi="Times New Roman" w:cs="Times New Roman"/>
          <w:color w:val="000000" w:themeColor="text1"/>
          <w:sz w:val="28"/>
        </w:rPr>
        <w:t xml:space="preserve"> Виды разрешенного использования </w:t>
      </w:r>
      <w:r>
        <w:rPr>
          <w:rFonts w:ascii="Times New Roman" w:eastAsia="Calibri" w:hAnsi="Times New Roman" w:cs="Times New Roman"/>
          <w:color w:val="000000" w:themeColor="text1"/>
          <w:sz w:val="28"/>
          <w:lang w:eastAsia="ru-RU"/>
        </w:rPr>
        <w:t xml:space="preserve">зоны </w:t>
      </w:r>
      <w:r w:rsidR="00901FDA">
        <w:t>Зона режимных территорий</w:t>
      </w:r>
      <w:r>
        <w:rPr>
          <w:rFonts w:ascii="Times New Roman" w:eastAsia="Calibri" w:hAnsi="Times New Roman" w:cs="Times New Roman"/>
          <w:color w:val="000000" w:themeColor="text1"/>
          <w:sz w:val="28"/>
          <w:lang w:eastAsia="ru-RU"/>
        </w:rPr>
        <w:t xml:space="preserve"> (</w:t>
      </w:r>
      <w:r w:rsidR="001343D5">
        <w:rPr>
          <w:rFonts w:ascii="Times New Roman" w:eastAsia="Calibri" w:hAnsi="Times New Roman" w:cs="Times New Roman"/>
          <w:color w:val="000000" w:themeColor="text1"/>
          <w:sz w:val="28"/>
          <w:lang w:eastAsia="ru-RU"/>
        </w:rPr>
        <w:t>ВР</w:t>
      </w:r>
      <w:r>
        <w:rPr>
          <w:rFonts w:ascii="Times New Roman" w:eastAsia="Calibri" w:hAnsi="Times New Roman" w:cs="Times New Roman"/>
          <w:color w:val="000000" w:themeColor="text1"/>
          <w:sz w:val="28"/>
          <w:lang w:eastAsia="ru-RU"/>
        </w:rPr>
        <w:t>)</w:t>
      </w:r>
      <w:r>
        <w:rPr>
          <w:rFonts w:ascii="Times New Roman" w:eastAsia="Calibri" w:hAnsi="Times New Roman" w:cs="Times New Roman"/>
          <w:color w:val="000000" w:themeColor="text1"/>
          <w:sz w:val="28"/>
          <w:szCs w:val="24"/>
          <w:lang w:eastAsia="ru-RU"/>
        </w:rPr>
        <w:t xml:space="preserve"> </w:t>
      </w:r>
      <w:r>
        <w:rPr>
          <w:rFonts w:ascii="Times New Roman" w:eastAsia="Calibri" w:hAnsi="Times New Roman" w:cs="Times New Roman"/>
          <w:iCs/>
          <w:color w:val="000000" w:themeColor="text1"/>
          <w:sz w:val="28"/>
        </w:rPr>
        <w:t xml:space="preserve">приведены в Таблице </w:t>
      </w:r>
      <w:r>
        <w:rPr>
          <w:rFonts w:ascii="Times New Roman" w:eastAsia="Calibri" w:hAnsi="Times New Roman" w:cs="Times New Roman"/>
          <w:color w:val="000000" w:themeColor="text1"/>
          <w:sz w:val="28"/>
        </w:rPr>
        <w:t>10.6.2.</w:t>
      </w:r>
    </w:p>
    <w:p w:rsidR="0012472A" w:rsidRDefault="00DA5465">
      <w:pPr>
        <w:tabs>
          <w:tab w:val="left" w:pos="992"/>
        </w:tabs>
        <w:spacing w:after="0" w:line="240" w:lineRule="auto"/>
        <w:ind w:firstLine="709"/>
        <w:jc w:val="right"/>
        <w:rPr>
          <w:rFonts w:ascii="Times New Roman" w:eastAsia="Calibri" w:hAnsi="Times New Roman" w:cs="Times New Roman"/>
          <w:color w:val="000000"/>
        </w:rPr>
      </w:pPr>
      <w:r>
        <w:rPr>
          <w:rFonts w:ascii="Times New Roman" w:eastAsia="Calibri" w:hAnsi="Times New Roman" w:cs="Times New Roman"/>
          <w:color w:val="000000" w:themeColor="text1"/>
          <w:sz w:val="28"/>
        </w:rPr>
        <w:t>Таблица 10.6.2.</w:t>
      </w:r>
    </w:p>
    <w:tbl>
      <w:tblPr>
        <w:tblW w:w="9690" w:type="dxa"/>
        <w:tblInd w:w="-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031"/>
        <w:gridCol w:w="2980"/>
        <w:gridCol w:w="2679"/>
      </w:tblGrid>
      <w:tr w:rsidR="0012472A" w:rsidTr="001343D5">
        <w:trPr>
          <w:trHeight w:val="1190"/>
          <w:tblHeader/>
        </w:trPr>
        <w:tc>
          <w:tcPr>
            <w:tcW w:w="4031"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Основные виды разрешенного использования земельных участков</w:t>
            </w:r>
          </w:p>
        </w:tc>
        <w:tc>
          <w:tcPr>
            <w:tcW w:w="2980" w:type="dxa"/>
            <w:vAlign w:val="center"/>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Условно разрешенные виды  использования земельных участков</w:t>
            </w:r>
          </w:p>
        </w:tc>
        <w:tc>
          <w:tcPr>
            <w:tcW w:w="2679" w:type="dxa"/>
            <w:vAlign w:val="center"/>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Вспомогательные виды разрешенного использования земельных участков</w:t>
            </w:r>
          </w:p>
        </w:tc>
      </w:tr>
      <w:tr w:rsidR="0012472A" w:rsidTr="001343D5">
        <w:trPr>
          <w:trHeight w:val="265"/>
          <w:tblHeader/>
        </w:trPr>
        <w:tc>
          <w:tcPr>
            <w:tcW w:w="4031"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1</w:t>
            </w:r>
          </w:p>
        </w:tc>
        <w:tc>
          <w:tcPr>
            <w:tcW w:w="2980" w:type="dxa"/>
          </w:tcPr>
          <w:p w:rsidR="0012472A" w:rsidRDefault="00DA54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2</w:t>
            </w:r>
          </w:p>
        </w:tc>
        <w:tc>
          <w:tcPr>
            <w:tcW w:w="2679" w:type="dxa"/>
          </w:tcPr>
          <w:p w:rsidR="0012472A" w:rsidRDefault="00DA5465">
            <w:pPr>
              <w:spacing w:after="0" w:line="240" w:lineRule="auto"/>
              <w:ind w:right="-8"/>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sz w:val="24"/>
                <w:szCs w:val="24"/>
                <w:lang w:eastAsia="ru-RU"/>
              </w:rPr>
              <w:t>3</w:t>
            </w:r>
          </w:p>
        </w:tc>
      </w:tr>
      <w:tr w:rsidR="0012472A" w:rsidTr="001343D5">
        <w:trPr>
          <w:trHeight w:val="741"/>
        </w:trPr>
        <w:tc>
          <w:tcPr>
            <w:tcW w:w="4031" w:type="dxa"/>
          </w:tcPr>
          <w:p w:rsidR="0012472A" w:rsidRPr="001343D5" w:rsidRDefault="00DA5465">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Обеспечение обороны и безопасности (8.0)</w:t>
            </w:r>
          </w:p>
          <w:p w:rsidR="0012472A" w:rsidRPr="001343D5" w:rsidRDefault="00DA5465">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Обеспечение вооруженных сил (8.1)</w:t>
            </w:r>
          </w:p>
          <w:p w:rsidR="0012472A" w:rsidRDefault="00DA5465">
            <w:pPr>
              <w:spacing w:line="17" w:lineRule="atLeast"/>
              <w:contextualSpacing/>
              <w:jc w:val="center"/>
              <w:rPr>
                <w:rFonts w:ascii="Times New Roman" w:eastAsia="Times New Roman" w:hAnsi="Times New Roman" w:cs="Times New Roman"/>
                <w:color w:val="000000" w:themeColor="text1"/>
                <w:sz w:val="24"/>
                <w:szCs w:val="24"/>
              </w:rPr>
            </w:pPr>
            <w:r w:rsidRPr="001343D5">
              <w:rPr>
                <w:rFonts w:ascii="Times New Roman" w:eastAsia="Times New Roman" w:hAnsi="Times New Roman" w:cs="Times New Roman"/>
                <w:color w:val="000000" w:themeColor="text1"/>
                <w:sz w:val="24"/>
                <w:szCs w:val="24"/>
              </w:rPr>
              <w:t>Обеспечение внутреннего правопорядка (8.</w:t>
            </w:r>
            <w:r w:rsidR="00901FDA">
              <w:rPr>
                <w:rFonts w:ascii="Times New Roman" w:eastAsia="Times New Roman" w:hAnsi="Times New Roman" w:cs="Times New Roman"/>
                <w:color w:val="000000" w:themeColor="text1"/>
                <w:sz w:val="24"/>
                <w:szCs w:val="24"/>
              </w:rPr>
              <w:t>3</w:t>
            </w:r>
            <w:r w:rsidRPr="001343D5">
              <w:rPr>
                <w:rFonts w:ascii="Times New Roman" w:eastAsia="Times New Roman" w:hAnsi="Times New Roman" w:cs="Times New Roman"/>
                <w:color w:val="000000" w:themeColor="text1"/>
                <w:sz w:val="24"/>
                <w:szCs w:val="24"/>
              </w:rPr>
              <w:t>)</w:t>
            </w:r>
          </w:p>
          <w:p w:rsidR="00901FDA" w:rsidRPr="001343D5" w:rsidRDefault="00901FDA">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themeColor="text1"/>
                <w:sz w:val="24"/>
                <w:szCs w:val="24"/>
              </w:rPr>
              <w:t>Коммунальное обслуживание (3.1)</w:t>
            </w:r>
          </w:p>
        </w:tc>
        <w:tc>
          <w:tcPr>
            <w:tcW w:w="2980" w:type="dxa"/>
          </w:tcPr>
          <w:p w:rsidR="0012472A" w:rsidRPr="001343D5" w:rsidRDefault="001343D5">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sz w:val="24"/>
                <w:szCs w:val="24"/>
              </w:rPr>
              <w:t>Не подлежат установлению</w:t>
            </w:r>
          </w:p>
          <w:p w:rsidR="0012472A" w:rsidRPr="001343D5" w:rsidRDefault="0012472A">
            <w:pPr>
              <w:spacing w:line="17" w:lineRule="atLeast"/>
              <w:contextualSpacing/>
              <w:jc w:val="center"/>
              <w:rPr>
                <w:rFonts w:ascii="Times New Roman" w:eastAsia="Times New Roman" w:hAnsi="Times New Roman" w:cs="Times New Roman"/>
                <w:color w:val="000000"/>
                <w:sz w:val="24"/>
                <w:szCs w:val="24"/>
              </w:rPr>
            </w:pPr>
          </w:p>
        </w:tc>
        <w:tc>
          <w:tcPr>
            <w:tcW w:w="2679" w:type="dxa"/>
          </w:tcPr>
          <w:p w:rsidR="00901FDA" w:rsidRPr="001343D5" w:rsidRDefault="00901FDA" w:rsidP="00901FDA">
            <w:pPr>
              <w:spacing w:line="17" w:lineRule="atLeast"/>
              <w:contextualSpacing/>
              <w:jc w:val="center"/>
              <w:rPr>
                <w:rFonts w:ascii="Times New Roman" w:eastAsia="Times New Roman" w:hAnsi="Times New Roman" w:cs="Times New Roman"/>
                <w:color w:val="000000"/>
                <w:sz w:val="24"/>
                <w:szCs w:val="24"/>
              </w:rPr>
            </w:pPr>
            <w:r w:rsidRPr="001343D5">
              <w:rPr>
                <w:rFonts w:ascii="Times New Roman" w:eastAsia="Times New Roman" w:hAnsi="Times New Roman" w:cs="Times New Roman"/>
                <w:color w:val="000000"/>
                <w:sz w:val="24"/>
                <w:szCs w:val="24"/>
              </w:rPr>
              <w:t>Не подлежат установлению</w:t>
            </w:r>
          </w:p>
          <w:p w:rsidR="0012472A" w:rsidRPr="001343D5" w:rsidRDefault="0012472A">
            <w:pPr>
              <w:spacing w:line="17" w:lineRule="atLeast"/>
              <w:contextualSpacing/>
              <w:jc w:val="center"/>
              <w:rPr>
                <w:rFonts w:ascii="Times New Roman" w:eastAsia="Times New Roman" w:hAnsi="Times New Roman" w:cs="Times New Roman"/>
                <w:color w:val="000000"/>
                <w:sz w:val="24"/>
                <w:szCs w:val="24"/>
              </w:rPr>
            </w:pPr>
          </w:p>
        </w:tc>
      </w:tr>
    </w:tbl>
    <w:p w:rsidR="0012472A" w:rsidRDefault="0012472A">
      <w:pPr>
        <w:tabs>
          <w:tab w:val="left" w:pos="992"/>
        </w:tabs>
        <w:spacing w:after="0" w:line="240" w:lineRule="auto"/>
        <w:jc w:val="both"/>
        <w:rPr>
          <w:color w:val="000000"/>
        </w:rPr>
      </w:pP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10.6.2.3.</w:t>
      </w:r>
      <w:r>
        <w:rPr>
          <w:rFonts w:ascii="Times New Roman" w:eastAsia="Calibri" w:hAnsi="Times New Roman" w:cs="Times New Roman"/>
          <w:color w:val="000000" w:themeColor="text1"/>
          <w:sz w:val="28"/>
          <w:szCs w:val="24"/>
          <w:lang w:eastAsia="ru-RU"/>
        </w:rPr>
        <w:t xml:space="preserve"> Предельные (минимальные и (или) максимальные) размеры земельных участков, в том числе их площадь не подлежат установлению.</w:t>
      </w:r>
    </w:p>
    <w:p w:rsidR="0012472A" w:rsidRDefault="00DA5465">
      <w:pPr>
        <w:tabs>
          <w:tab w:val="left" w:pos="992"/>
        </w:tabs>
        <w:spacing w:after="0" w:line="240" w:lineRule="auto"/>
        <w:ind w:firstLine="709"/>
        <w:jc w:val="both"/>
        <w:rPr>
          <w:color w:val="000000"/>
        </w:rPr>
      </w:pPr>
      <w:r>
        <w:rPr>
          <w:rFonts w:ascii="Times New Roman" w:eastAsia="Calibri" w:hAnsi="Times New Roman" w:cs="Times New Roman"/>
          <w:iCs/>
          <w:color w:val="000000" w:themeColor="text1"/>
          <w:sz w:val="28"/>
        </w:rPr>
        <w:t>10.6.2.4.</w:t>
      </w:r>
      <w:r>
        <w:rPr>
          <w:rFonts w:ascii="Times New Roman" w:eastAsia="Calibri" w:hAnsi="Times New Roman" w:cs="Times New Roman"/>
          <w:color w:val="000000" w:themeColor="text1"/>
          <w:sz w:val="28"/>
          <w:szCs w:val="24"/>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3,0 м.</w:t>
      </w:r>
    </w:p>
    <w:p w:rsidR="0012472A" w:rsidRDefault="00DA5465">
      <w:pPr>
        <w:tabs>
          <w:tab w:val="left" w:pos="992"/>
        </w:tabs>
        <w:spacing w:after="0" w:line="240" w:lineRule="auto"/>
        <w:ind w:firstLine="709"/>
        <w:jc w:val="both"/>
        <w:rPr>
          <w:rFonts w:ascii="Times New Roman" w:eastAsia="Calibri" w:hAnsi="Times New Roman" w:cs="Times New Roman"/>
          <w:color w:val="000000"/>
          <w:sz w:val="28"/>
          <w:szCs w:val="24"/>
        </w:rPr>
      </w:pPr>
      <w:r>
        <w:rPr>
          <w:rFonts w:ascii="Times New Roman" w:eastAsia="Calibri" w:hAnsi="Times New Roman" w:cs="Times New Roman"/>
          <w:color w:val="000000" w:themeColor="text1"/>
          <w:sz w:val="28"/>
          <w:szCs w:val="24"/>
          <w:lang w:eastAsia="ru-RU"/>
        </w:rPr>
        <w:t>10.6.2.5.</w:t>
      </w:r>
      <w:r>
        <w:rPr>
          <w:rFonts w:ascii="Times New Roman" w:eastAsia="Calibri" w:hAnsi="Times New Roman" w:cs="Times New Roman"/>
          <w:color w:val="000000" w:themeColor="text1"/>
          <w:sz w:val="28"/>
          <w:lang w:eastAsia="ru-RU"/>
        </w:rPr>
        <w:t xml:space="preserve"> </w:t>
      </w:r>
      <w:r>
        <w:rPr>
          <w:rFonts w:ascii="Times New Roman" w:eastAsia="Calibri" w:hAnsi="Times New Roman" w:cs="Times New Roman"/>
          <w:color w:val="000000" w:themeColor="text1"/>
          <w:sz w:val="28"/>
          <w:szCs w:val="24"/>
          <w:lang w:eastAsia="ru-RU"/>
        </w:rPr>
        <w:t>Максимальный процент застройки – 80 %.</w:t>
      </w:r>
    </w:p>
    <w:p w:rsidR="0012472A" w:rsidRDefault="00DA5465" w:rsidP="00901FDA">
      <w:pPr>
        <w:tabs>
          <w:tab w:val="left" w:pos="992"/>
        </w:tabs>
        <w:spacing w:after="0" w:line="240" w:lineRule="auto"/>
        <w:ind w:firstLine="709"/>
        <w:jc w:val="both"/>
        <w:rPr>
          <w:color w:val="000000"/>
        </w:rPr>
      </w:pPr>
      <w:r>
        <w:rPr>
          <w:rFonts w:ascii="Times New Roman" w:eastAsia="Calibri" w:hAnsi="Times New Roman" w:cs="Times New Roman"/>
          <w:color w:val="000000" w:themeColor="text1"/>
          <w:sz w:val="28"/>
          <w:szCs w:val="24"/>
          <w:lang w:eastAsia="ru-RU"/>
        </w:rPr>
        <w:t xml:space="preserve">10.6.2.6. </w:t>
      </w:r>
      <w:r>
        <w:rPr>
          <w:rFonts w:ascii="Times New Roman" w:eastAsia="Calibri" w:hAnsi="Times New Roman" w:cs="Times New Roman"/>
          <w:color w:val="000000" w:themeColor="text1"/>
          <w:sz w:val="28"/>
        </w:rPr>
        <w:t xml:space="preserve">Предельное количество этажей и предельная высота зданий, строений, сооружений </w:t>
      </w:r>
      <w:r>
        <w:rPr>
          <w:rFonts w:ascii="Times New Roman" w:eastAsia="Calibri" w:hAnsi="Times New Roman" w:cs="Times New Roman"/>
          <w:color w:val="000000" w:themeColor="text1"/>
          <w:sz w:val="28"/>
          <w:szCs w:val="24"/>
          <w:lang w:eastAsia="ru-RU"/>
        </w:rPr>
        <w:t>– не подлежит установлению.</w:t>
      </w:r>
    </w:p>
    <w:p w:rsidR="0012472A" w:rsidRDefault="0012472A">
      <w:pPr>
        <w:tabs>
          <w:tab w:val="left" w:pos="992"/>
        </w:tabs>
        <w:spacing w:after="0" w:line="240" w:lineRule="auto"/>
        <w:jc w:val="both"/>
        <w:rPr>
          <w:rFonts w:ascii="Times New Roman" w:eastAsia="Calibri" w:hAnsi="Times New Roman" w:cs="Times New Roman"/>
          <w:color w:val="000000"/>
          <w:sz w:val="28"/>
          <w:szCs w:val="24"/>
          <w:lang w:eastAsia="ru-RU"/>
        </w:rPr>
      </w:pPr>
    </w:p>
    <w:sectPr w:rsidR="0012472A" w:rsidSect="00FE41F7">
      <w:headerReference w:type="default" r:id="rId15"/>
      <w:pgSz w:w="11906" w:h="16838"/>
      <w:pgMar w:top="851" w:right="1134" w:bottom="709"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DE2" w:rsidRDefault="00382DE2">
      <w:pPr>
        <w:spacing w:after="0" w:line="240" w:lineRule="auto"/>
      </w:pPr>
      <w:r>
        <w:separator/>
      </w:r>
    </w:p>
  </w:endnote>
  <w:endnote w:type="continuationSeparator" w:id="0">
    <w:p w:rsidR="00382DE2" w:rsidRDefault="0038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DA" w:rsidRDefault="00901FDA">
    <w:pPr>
      <w:pStyle w:val="af8"/>
      <w:tabs>
        <w:tab w:val="clear" w:pos="4677"/>
        <w:tab w:val="clear"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DE2" w:rsidRDefault="00382DE2">
      <w:pPr>
        <w:spacing w:after="0" w:line="240" w:lineRule="auto"/>
      </w:pPr>
      <w:r>
        <w:separator/>
      </w:r>
    </w:p>
  </w:footnote>
  <w:footnote w:type="continuationSeparator" w:id="0">
    <w:p w:rsidR="00382DE2" w:rsidRDefault="00382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824823"/>
      <w:docPartObj>
        <w:docPartGallery w:val="Page Numbers (Top of Page)"/>
        <w:docPartUnique/>
      </w:docPartObj>
    </w:sdtPr>
    <w:sdtContent>
      <w:p w:rsidR="00901FDA" w:rsidRDefault="00901FDA">
        <w:pPr>
          <w:pStyle w:val="af6"/>
          <w:jc w:val="center"/>
        </w:pPr>
        <w:r>
          <w:fldChar w:fldCharType="begin"/>
        </w:r>
        <w:r>
          <w:instrText>PAGE   \* MERGEFORMAT</w:instrText>
        </w:r>
        <w:r>
          <w:fldChar w:fldCharType="separate"/>
        </w:r>
        <w:r>
          <w:rPr>
            <w:noProof/>
          </w:rPr>
          <w:t>2</w:t>
        </w:r>
        <w:r>
          <w:fldChar w:fldCharType="end"/>
        </w:r>
      </w:p>
    </w:sdtContent>
  </w:sdt>
  <w:p w:rsidR="00901FDA" w:rsidRDefault="00901FDA">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1425"/>
      <w:docPartObj>
        <w:docPartGallery w:val="Page Numbers (Top of Page)"/>
        <w:docPartUnique/>
      </w:docPartObj>
    </w:sdtPr>
    <w:sdtContent>
      <w:p w:rsidR="00901FDA" w:rsidRDefault="00901FDA">
        <w:pPr>
          <w:pStyle w:val="af6"/>
          <w:jc w:val="center"/>
        </w:pPr>
        <w:r>
          <w:fldChar w:fldCharType="begin"/>
        </w:r>
        <w:r>
          <w:instrText>PAGE   \* MERGEFORMAT</w:instrText>
        </w:r>
        <w:r>
          <w:fldChar w:fldCharType="separate"/>
        </w:r>
        <w:r w:rsidR="00DA185E">
          <w:rPr>
            <w:noProof/>
          </w:rPr>
          <w:t>44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1113"/>
    <w:multiLevelType w:val="hybridMultilevel"/>
    <w:tmpl w:val="92E6FBE4"/>
    <w:lvl w:ilvl="0" w:tplc="EAC8BEC0">
      <w:start w:val="1"/>
      <w:numFmt w:val="decimal"/>
      <w:lvlText w:val="%1)"/>
      <w:lvlJc w:val="left"/>
    </w:lvl>
    <w:lvl w:ilvl="1" w:tplc="53E4B254">
      <w:start w:val="1"/>
      <w:numFmt w:val="lowerLetter"/>
      <w:lvlText w:val="%2."/>
      <w:lvlJc w:val="left"/>
      <w:pPr>
        <w:ind w:left="1440" w:hanging="360"/>
      </w:pPr>
    </w:lvl>
    <w:lvl w:ilvl="2" w:tplc="D524666C">
      <w:start w:val="1"/>
      <w:numFmt w:val="lowerRoman"/>
      <w:lvlText w:val="%3."/>
      <w:lvlJc w:val="right"/>
      <w:pPr>
        <w:ind w:left="2160" w:hanging="180"/>
      </w:pPr>
    </w:lvl>
    <w:lvl w:ilvl="3" w:tplc="92728D56">
      <w:start w:val="1"/>
      <w:numFmt w:val="decimal"/>
      <w:lvlText w:val="%4."/>
      <w:lvlJc w:val="left"/>
      <w:pPr>
        <w:ind w:left="2880" w:hanging="360"/>
      </w:pPr>
    </w:lvl>
    <w:lvl w:ilvl="4" w:tplc="ADECA1DC">
      <w:start w:val="1"/>
      <w:numFmt w:val="lowerLetter"/>
      <w:lvlText w:val="%5."/>
      <w:lvlJc w:val="left"/>
      <w:pPr>
        <w:ind w:left="3600" w:hanging="360"/>
      </w:pPr>
    </w:lvl>
    <w:lvl w:ilvl="5" w:tplc="E89E79E6">
      <w:start w:val="1"/>
      <w:numFmt w:val="lowerRoman"/>
      <w:lvlText w:val="%6."/>
      <w:lvlJc w:val="right"/>
      <w:pPr>
        <w:ind w:left="4320" w:hanging="180"/>
      </w:pPr>
    </w:lvl>
    <w:lvl w:ilvl="6" w:tplc="0A62C46A">
      <w:start w:val="1"/>
      <w:numFmt w:val="decimal"/>
      <w:lvlText w:val="%7."/>
      <w:lvlJc w:val="left"/>
      <w:pPr>
        <w:ind w:left="5040" w:hanging="360"/>
      </w:pPr>
    </w:lvl>
    <w:lvl w:ilvl="7" w:tplc="A9386E4A">
      <w:start w:val="1"/>
      <w:numFmt w:val="lowerLetter"/>
      <w:lvlText w:val="%8."/>
      <w:lvlJc w:val="left"/>
      <w:pPr>
        <w:ind w:left="5760" w:hanging="360"/>
      </w:pPr>
    </w:lvl>
    <w:lvl w:ilvl="8" w:tplc="89A04030">
      <w:start w:val="1"/>
      <w:numFmt w:val="lowerRoman"/>
      <w:lvlText w:val="%9."/>
      <w:lvlJc w:val="right"/>
      <w:pPr>
        <w:ind w:left="6480" w:hanging="180"/>
      </w:pPr>
    </w:lvl>
  </w:abstractNum>
  <w:abstractNum w:abstractNumId="1">
    <w:nsid w:val="07EA5F7B"/>
    <w:multiLevelType w:val="hybridMultilevel"/>
    <w:tmpl w:val="8B526E4A"/>
    <w:lvl w:ilvl="0" w:tplc="8084CBA4">
      <w:start w:val="1"/>
      <w:numFmt w:val="decimal"/>
      <w:lvlText w:val="%1)"/>
      <w:lvlJc w:val="left"/>
      <w:rPr>
        <w:sz w:val="28"/>
      </w:rPr>
    </w:lvl>
    <w:lvl w:ilvl="1" w:tplc="ECAAB8E2">
      <w:start w:val="1"/>
      <w:numFmt w:val="lowerLetter"/>
      <w:lvlText w:val="%2."/>
      <w:lvlJc w:val="left"/>
      <w:pPr>
        <w:ind w:left="1440" w:hanging="360"/>
      </w:pPr>
    </w:lvl>
    <w:lvl w:ilvl="2" w:tplc="6FEC4B80">
      <w:start w:val="1"/>
      <w:numFmt w:val="lowerRoman"/>
      <w:lvlText w:val="%3."/>
      <w:lvlJc w:val="right"/>
      <w:pPr>
        <w:ind w:left="2160" w:hanging="180"/>
      </w:pPr>
    </w:lvl>
    <w:lvl w:ilvl="3" w:tplc="E24C0A3C">
      <w:start w:val="1"/>
      <w:numFmt w:val="decimal"/>
      <w:lvlText w:val="%4."/>
      <w:lvlJc w:val="left"/>
      <w:pPr>
        <w:ind w:left="2880" w:hanging="360"/>
      </w:pPr>
    </w:lvl>
    <w:lvl w:ilvl="4" w:tplc="DA0A4768">
      <w:start w:val="1"/>
      <w:numFmt w:val="lowerLetter"/>
      <w:lvlText w:val="%5."/>
      <w:lvlJc w:val="left"/>
      <w:pPr>
        <w:ind w:left="3600" w:hanging="360"/>
      </w:pPr>
    </w:lvl>
    <w:lvl w:ilvl="5" w:tplc="CB4833F2">
      <w:start w:val="1"/>
      <w:numFmt w:val="lowerRoman"/>
      <w:lvlText w:val="%6."/>
      <w:lvlJc w:val="right"/>
      <w:pPr>
        <w:ind w:left="4320" w:hanging="180"/>
      </w:pPr>
    </w:lvl>
    <w:lvl w:ilvl="6" w:tplc="1338C398">
      <w:start w:val="1"/>
      <w:numFmt w:val="decimal"/>
      <w:lvlText w:val="%7."/>
      <w:lvlJc w:val="left"/>
      <w:pPr>
        <w:ind w:left="5040" w:hanging="360"/>
      </w:pPr>
    </w:lvl>
    <w:lvl w:ilvl="7" w:tplc="1222DFBC">
      <w:start w:val="1"/>
      <w:numFmt w:val="lowerLetter"/>
      <w:lvlText w:val="%8."/>
      <w:lvlJc w:val="left"/>
      <w:pPr>
        <w:ind w:left="5760" w:hanging="360"/>
      </w:pPr>
    </w:lvl>
    <w:lvl w:ilvl="8" w:tplc="CECE49FC">
      <w:start w:val="1"/>
      <w:numFmt w:val="lowerRoman"/>
      <w:lvlText w:val="%9."/>
      <w:lvlJc w:val="right"/>
      <w:pPr>
        <w:ind w:left="6480" w:hanging="180"/>
      </w:pPr>
    </w:lvl>
  </w:abstractNum>
  <w:abstractNum w:abstractNumId="2">
    <w:nsid w:val="0F6965AF"/>
    <w:multiLevelType w:val="hybridMultilevel"/>
    <w:tmpl w:val="903CC0AC"/>
    <w:lvl w:ilvl="0" w:tplc="07A6AD6C">
      <w:start w:val="1"/>
      <w:numFmt w:val="bullet"/>
      <w:lvlText w:val="–"/>
      <w:lvlJc w:val="left"/>
      <w:pPr>
        <w:ind w:left="1920" w:hanging="360"/>
      </w:pPr>
      <w:rPr>
        <w:rFonts w:ascii="Arial" w:eastAsia="Arial" w:hAnsi="Arial" w:cs="Arial" w:hint="default"/>
      </w:rPr>
    </w:lvl>
    <w:lvl w:ilvl="1" w:tplc="A63E2A44">
      <w:start w:val="1"/>
      <w:numFmt w:val="bullet"/>
      <w:lvlText w:val="o"/>
      <w:lvlJc w:val="left"/>
      <w:pPr>
        <w:ind w:left="2640" w:hanging="360"/>
      </w:pPr>
      <w:rPr>
        <w:rFonts w:ascii="Courier New" w:eastAsia="Courier New" w:hAnsi="Courier New" w:cs="Courier New" w:hint="default"/>
      </w:rPr>
    </w:lvl>
    <w:lvl w:ilvl="2" w:tplc="F0CEAA0C">
      <w:start w:val="1"/>
      <w:numFmt w:val="bullet"/>
      <w:lvlText w:val="§"/>
      <w:lvlJc w:val="left"/>
      <w:pPr>
        <w:ind w:left="3360" w:hanging="360"/>
      </w:pPr>
      <w:rPr>
        <w:rFonts w:ascii="Wingdings" w:eastAsia="Wingdings" w:hAnsi="Wingdings" w:cs="Wingdings" w:hint="default"/>
      </w:rPr>
    </w:lvl>
    <w:lvl w:ilvl="3" w:tplc="32F8A0E2">
      <w:start w:val="1"/>
      <w:numFmt w:val="bullet"/>
      <w:lvlText w:val="·"/>
      <w:lvlJc w:val="left"/>
      <w:pPr>
        <w:ind w:left="4080" w:hanging="360"/>
      </w:pPr>
      <w:rPr>
        <w:rFonts w:ascii="Symbol" w:eastAsia="Symbol" w:hAnsi="Symbol" w:cs="Symbol" w:hint="default"/>
      </w:rPr>
    </w:lvl>
    <w:lvl w:ilvl="4" w:tplc="9F8076E6">
      <w:start w:val="1"/>
      <w:numFmt w:val="bullet"/>
      <w:lvlText w:val="o"/>
      <w:lvlJc w:val="left"/>
      <w:pPr>
        <w:ind w:left="4800" w:hanging="360"/>
      </w:pPr>
      <w:rPr>
        <w:rFonts w:ascii="Courier New" w:eastAsia="Courier New" w:hAnsi="Courier New" w:cs="Courier New" w:hint="default"/>
      </w:rPr>
    </w:lvl>
    <w:lvl w:ilvl="5" w:tplc="EC424640">
      <w:start w:val="1"/>
      <w:numFmt w:val="bullet"/>
      <w:lvlText w:val="§"/>
      <w:lvlJc w:val="left"/>
      <w:pPr>
        <w:ind w:left="5520" w:hanging="360"/>
      </w:pPr>
      <w:rPr>
        <w:rFonts w:ascii="Wingdings" w:eastAsia="Wingdings" w:hAnsi="Wingdings" w:cs="Wingdings" w:hint="default"/>
      </w:rPr>
    </w:lvl>
    <w:lvl w:ilvl="6" w:tplc="94227DE2">
      <w:start w:val="1"/>
      <w:numFmt w:val="bullet"/>
      <w:lvlText w:val="·"/>
      <w:lvlJc w:val="left"/>
      <w:pPr>
        <w:ind w:left="6240" w:hanging="360"/>
      </w:pPr>
      <w:rPr>
        <w:rFonts w:ascii="Symbol" w:eastAsia="Symbol" w:hAnsi="Symbol" w:cs="Symbol" w:hint="default"/>
      </w:rPr>
    </w:lvl>
    <w:lvl w:ilvl="7" w:tplc="EF26089E">
      <w:start w:val="1"/>
      <w:numFmt w:val="bullet"/>
      <w:lvlText w:val="o"/>
      <w:lvlJc w:val="left"/>
      <w:pPr>
        <w:ind w:left="6960" w:hanging="360"/>
      </w:pPr>
      <w:rPr>
        <w:rFonts w:ascii="Courier New" w:eastAsia="Courier New" w:hAnsi="Courier New" w:cs="Courier New" w:hint="default"/>
      </w:rPr>
    </w:lvl>
    <w:lvl w:ilvl="8" w:tplc="EFC85D86">
      <w:start w:val="1"/>
      <w:numFmt w:val="bullet"/>
      <w:lvlText w:val="§"/>
      <w:lvlJc w:val="left"/>
      <w:pPr>
        <w:ind w:left="7680" w:hanging="360"/>
      </w:pPr>
      <w:rPr>
        <w:rFonts w:ascii="Wingdings" w:eastAsia="Wingdings" w:hAnsi="Wingdings" w:cs="Wingdings" w:hint="default"/>
      </w:rPr>
    </w:lvl>
  </w:abstractNum>
  <w:abstractNum w:abstractNumId="3">
    <w:nsid w:val="102454F7"/>
    <w:multiLevelType w:val="hybridMultilevel"/>
    <w:tmpl w:val="ACCCA4BC"/>
    <w:lvl w:ilvl="0" w:tplc="6A92D89A">
      <w:start w:val="1"/>
      <w:numFmt w:val="decimal"/>
      <w:lvlText w:val="%1)"/>
      <w:lvlJc w:val="left"/>
    </w:lvl>
    <w:lvl w:ilvl="1" w:tplc="490EFF96">
      <w:start w:val="1"/>
      <w:numFmt w:val="lowerLetter"/>
      <w:lvlText w:val="%2."/>
      <w:lvlJc w:val="left"/>
      <w:pPr>
        <w:ind w:left="1440" w:hanging="360"/>
      </w:pPr>
    </w:lvl>
    <w:lvl w:ilvl="2" w:tplc="CD4C5D34">
      <w:start w:val="1"/>
      <w:numFmt w:val="lowerRoman"/>
      <w:lvlText w:val="%3."/>
      <w:lvlJc w:val="right"/>
      <w:pPr>
        <w:ind w:left="2160" w:hanging="180"/>
      </w:pPr>
    </w:lvl>
    <w:lvl w:ilvl="3" w:tplc="174AF55C">
      <w:start w:val="1"/>
      <w:numFmt w:val="decimal"/>
      <w:lvlText w:val="%4."/>
      <w:lvlJc w:val="left"/>
      <w:pPr>
        <w:ind w:left="2880" w:hanging="360"/>
      </w:pPr>
    </w:lvl>
    <w:lvl w:ilvl="4" w:tplc="4D343D86">
      <w:start w:val="1"/>
      <w:numFmt w:val="lowerLetter"/>
      <w:lvlText w:val="%5."/>
      <w:lvlJc w:val="left"/>
      <w:pPr>
        <w:ind w:left="3600" w:hanging="360"/>
      </w:pPr>
    </w:lvl>
    <w:lvl w:ilvl="5" w:tplc="8CAE9C28">
      <w:start w:val="1"/>
      <w:numFmt w:val="lowerRoman"/>
      <w:lvlText w:val="%6."/>
      <w:lvlJc w:val="right"/>
      <w:pPr>
        <w:ind w:left="4320" w:hanging="180"/>
      </w:pPr>
    </w:lvl>
    <w:lvl w:ilvl="6" w:tplc="1F5464E6">
      <w:start w:val="1"/>
      <w:numFmt w:val="decimal"/>
      <w:lvlText w:val="%7."/>
      <w:lvlJc w:val="left"/>
      <w:pPr>
        <w:ind w:left="5040" w:hanging="360"/>
      </w:pPr>
    </w:lvl>
    <w:lvl w:ilvl="7" w:tplc="4B124DBA">
      <w:start w:val="1"/>
      <w:numFmt w:val="lowerLetter"/>
      <w:lvlText w:val="%8."/>
      <w:lvlJc w:val="left"/>
      <w:pPr>
        <w:ind w:left="5760" w:hanging="360"/>
      </w:pPr>
    </w:lvl>
    <w:lvl w:ilvl="8" w:tplc="449C6B2C">
      <w:start w:val="1"/>
      <w:numFmt w:val="lowerRoman"/>
      <w:lvlText w:val="%9."/>
      <w:lvlJc w:val="right"/>
      <w:pPr>
        <w:ind w:left="6480" w:hanging="180"/>
      </w:pPr>
    </w:lvl>
  </w:abstractNum>
  <w:abstractNum w:abstractNumId="4">
    <w:nsid w:val="174E48E3"/>
    <w:multiLevelType w:val="hybridMultilevel"/>
    <w:tmpl w:val="F14CB95C"/>
    <w:lvl w:ilvl="0" w:tplc="77403E5C">
      <w:start w:val="1"/>
      <w:numFmt w:val="decimal"/>
      <w:lvlText w:val="%1)"/>
      <w:lvlJc w:val="left"/>
      <w:rPr>
        <w:sz w:val="28"/>
      </w:rPr>
    </w:lvl>
    <w:lvl w:ilvl="1" w:tplc="A5E274C4">
      <w:start w:val="1"/>
      <w:numFmt w:val="lowerLetter"/>
      <w:lvlText w:val="%2."/>
      <w:lvlJc w:val="left"/>
      <w:pPr>
        <w:ind w:left="1440" w:hanging="360"/>
      </w:pPr>
    </w:lvl>
    <w:lvl w:ilvl="2" w:tplc="E200CB8C">
      <w:start w:val="1"/>
      <w:numFmt w:val="lowerRoman"/>
      <w:lvlText w:val="%3."/>
      <w:lvlJc w:val="right"/>
      <w:pPr>
        <w:ind w:left="2160" w:hanging="180"/>
      </w:pPr>
    </w:lvl>
    <w:lvl w:ilvl="3" w:tplc="598A6BEC">
      <w:start w:val="1"/>
      <w:numFmt w:val="decimal"/>
      <w:lvlText w:val="%4."/>
      <w:lvlJc w:val="left"/>
      <w:pPr>
        <w:ind w:left="2880" w:hanging="360"/>
      </w:pPr>
    </w:lvl>
    <w:lvl w:ilvl="4" w:tplc="DC125060">
      <w:start w:val="1"/>
      <w:numFmt w:val="lowerLetter"/>
      <w:lvlText w:val="%5."/>
      <w:lvlJc w:val="left"/>
      <w:pPr>
        <w:ind w:left="3600" w:hanging="360"/>
      </w:pPr>
    </w:lvl>
    <w:lvl w:ilvl="5" w:tplc="C9623332">
      <w:start w:val="1"/>
      <w:numFmt w:val="lowerRoman"/>
      <w:lvlText w:val="%6."/>
      <w:lvlJc w:val="right"/>
      <w:pPr>
        <w:ind w:left="4320" w:hanging="180"/>
      </w:pPr>
    </w:lvl>
    <w:lvl w:ilvl="6" w:tplc="8C147D7C">
      <w:start w:val="1"/>
      <w:numFmt w:val="decimal"/>
      <w:lvlText w:val="%7."/>
      <w:lvlJc w:val="left"/>
      <w:pPr>
        <w:ind w:left="5040" w:hanging="360"/>
      </w:pPr>
    </w:lvl>
    <w:lvl w:ilvl="7" w:tplc="6C8A79FE">
      <w:start w:val="1"/>
      <w:numFmt w:val="lowerLetter"/>
      <w:lvlText w:val="%8."/>
      <w:lvlJc w:val="left"/>
      <w:pPr>
        <w:ind w:left="5760" w:hanging="360"/>
      </w:pPr>
    </w:lvl>
    <w:lvl w:ilvl="8" w:tplc="A3AA2E54">
      <w:start w:val="1"/>
      <w:numFmt w:val="lowerRoman"/>
      <w:lvlText w:val="%9."/>
      <w:lvlJc w:val="right"/>
      <w:pPr>
        <w:ind w:left="6480" w:hanging="180"/>
      </w:pPr>
    </w:lvl>
  </w:abstractNum>
  <w:abstractNum w:abstractNumId="5">
    <w:nsid w:val="18E66F40"/>
    <w:multiLevelType w:val="hybridMultilevel"/>
    <w:tmpl w:val="63F2C0DE"/>
    <w:lvl w:ilvl="0" w:tplc="845E9176">
      <w:start w:val="1"/>
      <w:numFmt w:val="bullet"/>
      <w:lvlText w:val=""/>
      <w:lvlJc w:val="left"/>
      <w:pPr>
        <w:ind w:left="360" w:hanging="360"/>
      </w:pPr>
      <w:rPr>
        <w:rFonts w:ascii="Symbol" w:hAnsi="Symbol"/>
      </w:rPr>
    </w:lvl>
    <w:lvl w:ilvl="1" w:tplc="D3B6A2C2">
      <w:start w:val="1"/>
      <w:numFmt w:val="lowerLetter"/>
      <w:lvlText w:val="%2."/>
      <w:lvlJc w:val="left"/>
      <w:pPr>
        <w:ind w:left="1080" w:hanging="360"/>
      </w:pPr>
    </w:lvl>
    <w:lvl w:ilvl="2" w:tplc="8B88803E">
      <w:start w:val="1"/>
      <w:numFmt w:val="lowerRoman"/>
      <w:lvlText w:val="%3."/>
      <w:lvlJc w:val="right"/>
      <w:pPr>
        <w:ind w:left="1800" w:hanging="180"/>
      </w:pPr>
    </w:lvl>
    <w:lvl w:ilvl="3" w:tplc="40EE373E">
      <w:start w:val="1"/>
      <w:numFmt w:val="decimal"/>
      <w:lvlText w:val="%4."/>
      <w:lvlJc w:val="left"/>
      <w:pPr>
        <w:ind w:left="2520" w:hanging="360"/>
      </w:pPr>
    </w:lvl>
    <w:lvl w:ilvl="4" w:tplc="B9C66F48">
      <w:start w:val="1"/>
      <w:numFmt w:val="lowerLetter"/>
      <w:lvlText w:val="%5."/>
      <w:lvlJc w:val="left"/>
      <w:pPr>
        <w:ind w:left="3240" w:hanging="360"/>
      </w:pPr>
    </w:lvl>
    <w:lvl w:ilvl="5" w:tplc="7688D392">
      <w:start w:val="1"/>
      <w:numFmt w:val="lowerRoman"/>
      <w:lvlText w:val="%6."/>
      <w:lvlJc w:val="right"/>
      <w:pPr>
        <w:ind w:left="3960" w:hanging="180"/>
      </w:pPr>
    </w:lvl>
    <w:lvl w:ilvl="6" w:tplc="31701B3C">
      <w:start w:val="1"/>
      <w:numFmt w:val="decimal"/>
      <w:lvlText w:val="%7."/>
      <w:lvlJc w:val="left"/>
      <w:pPr>
        <w:ind w:left="4680" w:hanging="360"/>
      </w:pPr>
    </w:lvl>
    <w:lvl w:ilvl="7" w:tplc="1326E9D2">
      <w:start w:val="1"/>
      <w:numFmt w:val="lowerLetter"/>
      <w:lvlText w:val="%8."/>
      <w:lvlJc w:val="left"/>
      <w:pPr>
        <w:ind w:left="5400" w:hanging="360"/>
      </w:pPr>
    </w:lvl>
    <w:lvl w:ilvl="8" w:tplc="B80C176C">
      <w:start w:val="1"/>
      <w:numFmt w:val="lowerRoman"/>
      <w:lvlText w:val="%9."/>
      <w:lvlJc w:val="right"/>
      <w:pPr>
        <w:ind w:left="6120" w:hanging="180"/>
      </w:pPr>
    </w:lvl>
  </w:abstractNum>
  <w:abstractNum w:abstractNumId="6">
    <w:nsid w:val="21FA2025"/>
    <w:multiLevelType w:val="hybridMultilevel"/>
    <w:tmpl w:val="CF22CFF6"/>
    <w:lvl w:ilvl="0" w:tplc="CA5E0414">
      <w:start w:val="1"/>
      <w:numFmt w:val="bullet"/>
      <w:lvlText w:val=""/>
      <w:lvlJc w:val="left"/>
      <w:pPr>
        <w:ind w:left="1287" w:hanging="360"/>
      </w:pPr>
      <w:rPr>
        <w:rFonts w:ascii="Symbol" w:hAnsi="Symbol"/>
      </w:rPr>
    </w:lvl>
    <w:lvl w:ilvl="1" w:tplc="C28AABDE">
      <w:start w:val="1"/>
      <w:numFmt w:val="bullet"/>
      <w:lvlText w:val="o"/>
      <w:lvlJc w:val="left"/>
      <w:pPr>
        <w:ind w:left="2007" w:hanging="360"/>
      </w:pPr>
      <w:rPr>
        <w:rFonts w:ascii="Courier New" w:hAnsi="Courier New"/>
      </w:rPr>
    </w:lvl>
    <w:lvl w:ilvl="2" w:tplc="ECF28B9A">
      <w:start w:val="1"/>
      <w:numFmt w:val="bullet"/>
      <w:lvlText w:val=""/>
      <w:lvlJc w:val="left"/>
      <w:pPr>
        <w:ind w:left="2727" w:hanging="360"/>
      </w:pPr>
      <w:rPr>
        <w:rFonts w:ascii="Wingdings" w:hAnsi="Wingdings"/>
      </w:rPr>
    </w:lvl>
    <w:lvl w:ilvl="3" w:tplc="2DCE8FE2">
      <w:start w:val="1"/>
      <w:numFmt w:val="bullet"/>
      <w:lvlText w:val=""/>
      <w:lvlJc w:val="left"/>
      <w:pPr>
        <w:ind w:left="3447" w:hanging="360"/>
      </w:pPr>
      <w:rPr>
        <w:rFonts w:ascii="Symbol" w:hAnsi="Symbol"/>
      </w:rPr>
    </w:lvl>
    <w:lvl w:ilvl="4" w:tplc="624EDF78">
      <w:start w:val="1"/>
      <w:numFmt w:val="bullet"/>
      <w:lvlText w:val="o"/>
      <w:lvlJc w:val="left"/>
      <w:pPr>
        <w:ind w:left="4167" w:hanging="360"/>
      </w:pPr>
      <w:rPr>
        <w:rFonts w:ascii="Courier New" w:hAnsi="Courier New"/>
      </w:rPr>
    </w:lvl>
    <w:lvl w:ilvl="5" w:tplc="79400A5C">
      <w:start w:val="1"/>
      <w:numFmt w:val="bullet"/>
      <w:lvlText w:val=""/>
      <w:lvlJc w:val="left"/>
      <w:pPr>
        <w:ind w:left="4887" w:hanging="360"/>
      </w:pPr>
      <w:rPr>
        <w:rFonts w:ascii="Wingdings" w:hAnsi="Wingdings"/>
      </w:rPr>
    </w:lvl>
    <w:lvl w:ilvl="6" w:tplc="BF022EC4">
      <w:start w:val="1"/>
      <w:numFmt w:val="bullet"/>
      <w:lvlText w:val=""/>
      <w:lvlJc w:val="left"/>
      <w:pPr>
        <w:ind w:left="5607" w:hanging="360"/>
      </w:pPr>
      <w:rPr>
        <w:rFonts w:ascii="Symbol" w:hAnsi="Symbol"/>
      </w:rPr>
    </w:lvl>
    <w:lvl w:ilvl="7" w:tplc="59F0B37C">
      <w:start w:val="1"/>
      <w:numFmt w:val="bullet"/>
      <w:lvlText w:val="o"/>
      <w:lvlJc w:val="left"/>
      <w:pPr>
        <w:ind w:left="6327" w:hanging="360"/>
      </w:pPr>
      <w:rPr>
        <w:rFonts w:ascii="Courier New" w:hAnsi="Courier New"/>
      </w:rPr>
    </w:lvl>
    <w:lvl w:ilvl="8" w:tplc="4C44647A">
      <w:start w:val="1"/>
      <w:numFmt w:val="bullet"/>
      <w:lvlText w:val=""/>
      <w:lvlJc w:val="left"/>
      <w:pPr>
        <w:ind w:left="7047" w:hanging="360"/>
      </w:pPr>
      <w:rPr>
        <w:rFonts w:ascii="Wingdings" w:hAnsi="Wingdings"/>
      </w:rPr>
    </w:lvl>
  </w:abstractNum>
  <w:abstractNum w:abstractNumId="7">
    <w:nsid w:val="23066756"/>
    <w:multiLevelType w:val="hybridMultilevel"/>
    <w:tmpl w:val="13646656"/>
    <w:lvl w:ilvl="0" w:tplc="4DD414AA">
      <w:start w:val="1"/>
      <w:numFmt w:val="decimal"/>
      <w:lvlText w:val="%1."/>
      <w:lvlJc w:val="left"/>
      <w:pPr>
        <w:tabs>
          <w:tab w:val="num" w:pos="861"/>
        </w:tabs>
        <w:ind w:left="141"/>
      </w:pPr>
      <w:rPr>
        <w:b w:val="0"/>
      </w:rPr>
    </w:lvl>
    <w:lvl w:ilvl="1" w:tplc="FDA89A74">
      <w:start w:val="1"/>
      <w:numFmt w:val="decimal"/>
      <w:lvlText w:val="%2."/>
      <w:lvlJc w:val="left"/>
      <w:pPr>
        <w:tabs>
          <w:tab w:val="num" w:pos="1440"/>
        </w:tabs>
        <w:ind w:left="1440" w:hanging="360"/>
      </w:pPr>
    </w:lvl>
    <w:lvl w:ilvl="2" w:tplc="C0284E8A">
      <w:start w:val="1"/>
      <w:numFmt w:val="decimal"/>
      <w:lvlText w:val="%3."/>
      <w:lvlJc w:val="left"/>
      <w:pPr>
        <w:tabs>
          <w:tab w:val="num" w:pos="2160"/>
        </w:tabs>
        <w:ind w:left="2160" w:hanging="360"/>
      </w:pPr>
      <w:rPr>
        <w:strike w:val="0"/>
      </w:rPr>
    </w:lvl>
    <w:lvl w:ilvl="3" w:tplc="6056296A">
      <w:start w:val="1"/>
      <w:numFmt w:val="decimal"/>
      <w:lvlText w:val="%4."/>
      <w:lvlJc w:val="left"/>
      <w:pPr>
        <w:tabs>
          <w:tab w:val="num" w:pos="2880"/>
        </w:tabs>
        <w:ind w:left="2880" w:hanging="360"/>
      </w:pPr>
    </w:lvl>
    <w:lvl w:ilvl="4" w:tplc="2BD045A6">
      <w:start w:val="1"/>
      <w:numFmt w:val="decimal"/>
      <w:lvlText w:val="%5."/>
      <w:lvlJc w:val="left"/>
      <w:pPr>
        <w:tabs>
          <w:tab w:val="num" w:pos="3600"/>
        </w:tabs>
        <w:ind w:left="3600" w:hanging="360"/>
      </w:pPr>
    </w:lvl>
    <w:lvl w:ilvl="5" w:tplc="7602CE9A">
      <w:start w:val="1"/>
      <w:numFmt w:val="decimal"/>
      <w:lvlText w:val="%6."/>
      <w:lvlJc w:val="left"/>
      <w:pPr>
        <w:tabs>
          <w:tab w:val="num" w:pos="4320"/>
        </w:tabs>
        <w:ind w:left="4320" w:hanging="360"/>
      </w:pPr>
    </w:lvl>
    <w:lvl w:ilvl="6" w:tplc="789EA48E">
      <w:start w:val="1"/>
      <w:numFmt w:val="decimal"/>
      <w:lvlText w:val="%7."/>
      <w:lvlJc w:val="left"/>
      <w:pPr>
        <w:tabs>
          <w:tab w:val="num" w:pos="5040"/>
        </w:tabs>
        <w:ind w:left="5040" w:hanging="360"/>
      </w:pPr>
    </w:lvl>
    <w:lvl w:ilvl="7" w:tplc="64907FB2">
      <w:start w:val="1"/>
      <w:numFmt w:val="decimal"/>
      <w:lvlText w:val="%8."/>
      <w:lvlJc w:val="left"/>
      <w:pPr>
        <w:tabs>
          <w:tab w:val="num" w:pos="5760"/>
        </w:tabs>
        <w:ind w:left="5760" w:hanging="360"/>
      </w:pPr>
    </w:lvl>
    <w:lvl w:ilvl="8" w:tplc="4460723C">
      <w:start w:val="1"/>
      <w:numFmt w:val="decimal"/>
      <w:lvlText w:val="%9."/>
      <w:lvlJc w:val="left"/>
      <w:pPr>
        <w:tabs>
          <w:tab w:val="num" w:pos="6480"/>
        </w:tabs>
        <w:ind w:left="6480" w:hanging="360"/>
      </w:pPr>
    </w:lvl>
  </w:abstractNum>
  <w:abstractNum w:abstractNumId="8">
    <w:nsid w:val="23F53845"/>
    <w:multiLevelType w:val="hybridMultilevel"/>
    <w:tmpl w:val="E0CEFDDC"/>
    <w:lvl w:ilvl="0" w:tplc="97B8D7A8">
      <w:start w:val="1"/>
      <w:numFmt w:val="bullet"/>
      <w:lvlText w:val="–"/>
      <w:lvlJc w:val="left"/>
      <w:pPr>
        <w:ind w:left="1418" w:hanging="360"/>
      </w:pPr>
      <w:rPr>
        <w:rFonts w:ascii="Arial" w:eastAsia="Arial" w:hAnsi="Arial" w:cs="Arial" w:hint="default"/>
      </w:rPr>
    </w:lvl>
    <w:lvl w:ilvl="1" w:tplc="E7EAAE66">
      <w:start w:val="1"/>
      <w:numFmt w:val="bullet"/>
      <w:lvlText w:val="o"/>
      <w:lvlJc w:val="left"/>
      <w:pPr>
        <w:ind w:left="2138" w:hanging="360"/>
      </w:pPr>
      <w:rPr>
        <w:rFonts w:ascii="Courier New" w:eastAsia="Courier New" w:hAnsi="Courier New" w:cs="Courier New" w:hint="default"/>
      </w:rPr>
    </w:lvl>
    <w:lvl w:ilvl="2" w:tplc="1264C86A">
      <w:start w:val="1"/>
      <w:numFmt w:val="bullet"/>
      <w:lvlText w:val="§"/>
      <w:lvlJc w:val="left"/>
      <w:pPr>
        <w:ind w:left="2858" w:hanging="360"/>
      </w:pPr>
      <w:rPr>
        <w:rFonts w:ascii="Wingdings" w:eastAsia="Wingdings" w:hAnsi="Wingdings" w:cs="Wingdings" w:hint="default"/>
      </w:rPr>
    </w:lvl>
    <w:lvl w:ilvl="3" w:tplc="2580EBF4">
      <w:start w:val="1"/>
      <w:numFmt w:val="bullet"/>
      <w:lvlText w:val="·"/>
      <w:lvlJc w:val="left"/>
      <w:pPr>
        <w:ind w:left="3578" w:hanging="360"/>
      </w:pPr>
      <w:rPr>
        <w:rFonts w:ascii="Symbol" w:eastAsia="Symbol" w:hAnsi="Symbol" w:cs="Symbol" w:hint="default"/>
      </w:rPr>
    </w:lvl>
    <w:lvl w:ilvl="4" w:tplc="8DCE79FE">
      <w:start w:val="1"/>
      <w:numFmt w:val="bullet"/>
      <w:lvlText w:val="o"/>
      <w:lvlJc w:val="left"/>
      <w:pPr>
        <w:ind w:left="4298" w:hanging="360"/>
      </w:pPr>
      <w:rPr>
        <w:rFonts w:ascii="Courier New" w:eastAsia="Courier New" w:hAnsi="Courier New" w:cs="Courier New" w:hint="default"/>
      </w:rPr>
    </w:lvl>
    <w:lvl w:ilvl="5" w:tplc="7DB05DAA">
      <w:start w:val="1"/>
      <w:numFmt w:val="bullet"/>
      <w:lvlText w:val="§"/>
      <w:lvlJc w:val="left"/>
      <w:pPr>
        <w:ind w:left="5018" w:hanging="360"/>
      </w:pPr>
      <w:rPr>
        <w:rFonts w:ascii="Wingdings" w:eastAsia="Wingdings" w:hAnsi="Wingdings" w:cs="Wingdings" w:hint="default"/>
      </w:rPr>
    </w:lvl>
    <w:lvl w:ilvl="6" w:tplc="BAE6BC14">
      <w:start w:val="1"/>
      <w:numFmt w:val="bullet"/>
      <w:lvlText w:val="·"/>
      <w:lvlJc w:val="left"/>
      <w:pPr>
        <w:ind w:left="5738" w:hanging="360"/>
      </w:pPr>
      <w:rPr>
        <w:rFonts w:ascii="Symbol" w:eastAsia="Symbol" w:hAnsi="Symbol" w:cs="Symbol" w:hint="default"/>
      </w:rPr>
    </w:lvl>
    <w:lvl w:ilvl="7" w:tplc="E8F6D4C0">
      <w:start w:val="1"/>
      <w:numFmt w:val="bullet"/>
      <w:lvlText w:val="o"/>
      <w:lvlJc w:val="left"/>
      <w:pPr>
        <w:ind w:left="6458" w:hanging="360"/>
      </w:pPr>
      <w:rPr>
        <w:rFonts w:ascii="Courier New" w:eastAsia="Courier New" w:hAnsi="Courier New" w:cs="Courier New" w:hint="default"/>
      </w:rPr>
    </w:lvl>
    <w:lvl w:ilvl="8" w:tplc="6478E576">
      <w:start w:val="1"/>
      <w:numFmt w:val="bullet"/>
      <w:lvlText w:val="§"/>
      <w:lvlJc w:val="left"/>
      <w:pPr>
        <w:ind w:left="7178" w:hanging="360"/>
      </w:pPr>
      <w:rPr>
        <w:rFonts w:ascii="Wingdings" w:eastAsia="Wingdings" w:hAnsi="Wingdings" w:cs="Wingdings" w:hint="default"/>
      </w:rPr>
    </w:lvl>
  </w:abstractNum>
  <w:abstractNum w:abstractNumId="9">
    <w:nsid w:val="25E74B15"/>
    <w:multiLevelType w:val="hybridMultilevel"/>
    <w:tmpl w:val="36F83CAC"/>
    <w:lvl w:ilvl="0" w:tplc="114AAF20">
      <w:start w:val="1"/>
      <w:numFmt w:val="decimal"/>
      <w:lvlText w:val="%1)"/>
      <w:lvlJc w:val="left"/>
      <w:rPr>
        <w:sz w:val="28"/>
      </w:rPr>
    </w:lvl>
    <w:lvl w:ilvl="1" w:tplc="026E797A">
      <w:start w:val="1"/>
      <w:numFmt w:val="lowerLetter"/>
      <w:lvlText w:val="%2."/>
      <w:lvlJc w:val="left"/>
      <w:pPr>
        <w:ind w:left="1440" w:hanging="360"/>
      </w:pPr>
    </w:lvl>
    <w:lvl w:ilvl="2" w:tplc="ADB6901A">
      <w:start w:val="1"/>
      <w:numFmt w:val="lowerRoman"/>
      <w:lvlText w:val="%3."/>
      <w:lvlJc w:val="right"/>
      <w:pPr>
        <w:ind w:left="2160" w:hanging="180"/>
      </w:pPr>
    </w:lvl>
    <w:lvl w:ilvl="3" w:tplc="CFCEA09A">
      <w:start w:val="1"/>
      <w:numFmt w:val="decimal"/>
      <w:lvlText w:val="%4."/>
      <w:lvlJc w:val="left"/>
      <w:pPr>
        <w:ind w:left="2880" w:hanging="360"/>
      </w:pPr>
    </w:lvl>
    <w:lvl w:ilvl="4" w:tplc="9D78AE8C">
      <w:start w:val="1"/>
      <w:numFmt w:val="lowerLetter"/>
      <w:lvlText w:val="%5."/>
      <w:lvlJc w:val="left"/>
      <w:pPr>
        <w:ind w:left="3600" w:hanging="360"/>
      </w:pPr>
    </w:lvl>
    <w:lvl w:ilvl="5" w:tplc="B4189044">
      <w:start w:val="1"/>
      <w:numFmt w:val="lowerRoman"/>
      <w:lvlText w:val="%6."/>
      <w:lvlJc w:val="right"/>
      <w:pPr>
        <w:ind w:left="4320" w:hanging="180"/>
      </w:pPr>
    </w:lvl>
    <w:lvl w:ilvl="6" w:tplc="0436CAA8">
      <w:start w:val="1"/>
      <w:numFmt w:val="decimal"/>
      <w:lvlText w:val="%7."/>
      <w:lvlJc w:val="left"/>
      <w:pPr>
        <w:ind w:left="5040" w:hanging="360"/>
      </w:pPr>
    </w:lvl>
    <w:lvl w:ilvl="7" w:tplc="250A504A">
      <w:start w:val="1"/>
      <w:numFmt w:val="lowerLetter"/>
      <w:lvlText w:val="%8."/>
      <w:lvlJc w:val="left"/>
      <w:pPr>
        <w:ind w:left="5760" w:hanging="360"/>
      </w:pPr>
    </w:lvl>
    <w:lvl w:ilvl="8" w:tplc="B8FE6918">
      <w:start w:val="1"/>
      <w:numFmt w:val="lowerRoman"/>
      <w:lvlText w:val="%9."/>
      <w:lvlJc w:val="right"/>
      <w:pPr>
        <w:ind w:left="6480" w:hanging="180"/>
      </w:pPr>
    </w:lvl>
  </w:abstractNum>
  <w:abstractNum w:abstractNumId="10">
    <w:nsid w:val="27855125"/>
    <w:multiLevelType w:val="hybridMultilevel"/>
    <w:tmpl w:val="7EDEB228"/>
    <w:lvl w:ilvl="0" w:tplc="3BDE33F8">
      <w:start w:val="1"/>
      <w:numFmt w:val="bullet"/>
      <w:lvlText w:val=""/>
      <w:lvlJc w:val="left"/>
      <w:pPr>
        <w:ind w:left="720" w:hanging="360"/>
      </w:pPr>
      <w:rPr>
        <w:rFonts w:ascii="Symbol" w:hAnsi="Symbol"/>
      </w:rPr>
    </w:lvl>
    <w:lvl w:ilvl="1" w:tplc="10A27168">
      <w:start w:val="1"/>
      <w:numFmt w:val="lowerLetter"/>
      <w:lvlText w:val="%2."/>
      <w:lvlJc w:val="left"/>
      <w:pPr>
        <w:ind w:left="1440" w:hanging="360"/>
      </w:pPr>
    </w:lvl>
    <w:lvl w:ilvl="2" w:tplc="FE5CCDBC">
      <w:start w:val="1"/>
      <w:numFmt w:val="lowerRoman"/>
      <w:lvlText w:val="%3."/>
      <w:lvlJc w:val="right"/>
      <w:pPr>
        <w:ind w:left="2160" w:hanging="180"/>
      </w:pPr>
    </w:lvl>
    <w:lvl w:ilvl="3" w:tplc="2DCE837E">
      <w:start w:val="1"/>
      <w:numFmt w:val="decimal"/>
      <w:lvlText w:val="%4."/>
      <w:lvlJc w:val="left"/>
      <w:pPr>
        <w:ind w:left="2880" w:hanging="360"/>
      </w:pPr>
    </w:lvl>
    <w:lvl w:ilvl="4" w:tplc="01AEAE4A">
      <w:start w:val="1"/>
      <w:numFmt w:val="lowerLetter"/>
      <w:lvlText w:val="%5."/>
      <w:lvlJc w:val="left"/>
      <w:pPr>
        <w:ind w:left="3600" w:hanging="360"/>
      </w:pPr>
    </w:lvl>
    <w:lvl w:ilvl="5" w:tplc="D80E409E">
      <w:start w:val="1"/>
      <w:numFmt w:val="lowerRoman"/>
      <w:lvlText w:val="%6."/>
      <w:lvlJc w:val="right"/>
      <w:pPr>
        <w:ind w:left="4320" w:hanging="180"/>
      </w:pPr>
    </w:lvl>
    <w:lvl w:ilvl="6" w:tplc="61DEF642">
      <w:start w:val="1"/>
      <w:numFmt w:val="decimal"/>
      <w:lvlText w:val="%7."/>
      <w:lvlJc w:val="left"/>
      <w:pPr>
        <w:ind w:left="5040" w:hanging="360"/>
      </w:pPr>
    </w:lvl>
    <w:lvl w:ilvl="7" w:tplc="04EE84F4">
      <w:start w:val="1"/>
      <w:numFmt w:val="lowerLetter"/>
      <w:lvlText w:val="%8."/>
      <w:lvlJc w:val="left"/>
      <w:pPr>
        <w:ind w:left="5760" w:hanging="360"/>
      </w:pPr>
    </w:lvl>
    <w:lvl w:ilvl="8" w:tplc="E550CAF8">
      <w:start w:val="1"/>
      <w:numFmt w:val="lowerRoman"/>
      <w:lvlText w:val="%9."/>
      <w:lvlJc w:val="right"/>
      <w:pPr>
        <w:ind w:left="6480" w:hanging="180"/>
      </w:pPr>
    </w:lvl>
  </w:abstractNum>
  <w:abstractNum w:abstractNumId="11">
    <w:nsid w:val="2B6170B8"/>
    <w:multiLevelType w:val="hybridMultilevel"/>
    <w:tmpl w:val="32CC2A9C"/>
    <w:lvl w:ilvl="0" w:tplc="FFB8E10C">
      <w:start w:val="1"/>
      <w:numFmt w:val="decimal"/>
      <w:lvlText w:val="%1)"/>
      <w:lvlJc w:val="left"/>
    </w:lvl>
    <w:lvl w:ilvl="1" w:tplc="20A601D2">
      <w:start w:val="1"/>
      <w:numFmt w:val="lowerLetter"/>
      <w:lvlText w:val="%2."/>
      <w:lvlJc w:val="left"/>
      <w:pPr>
        <w:ind w:left="1440" w:hanging="360"/>
      </w:pPr>
    </w:lvl>
    <w:lvl w:ilvl="2" w:tplc="346CA218">
      <w:start w:val="1"/>
      <w:numFmt w:val="lowerRoman"/>
      <w:lvlText w:val="%3."/>
      <w:lvlJc w:val="right"/>
      <w:pPr>
        <w:ind w:left="2160" w:hanging="180"/>
      </w:pPr>
    </w:lvl>
    <w:lvl w:ilvl="3" w:tplc="E73EDC72">
      <w:start w:val="1"/>
      <w:numFmt w:val="decimal"/>
      <w:lvlText w:val="%4."/>
      <w:lvlJc w:val="left"/>
      <w:pPr>
        <w:ind w:left="2880" w:hanging="360"/>
      </w:pPr>
    </w:lvl>
    <w:lvl w:ilvl="4" w:tplc="AF2836C4">
      <w:start w:val="1"/>
      <w:numFmt w:val="lowerLetter"/>
      <w:lvlText w:val="%5."/>
      <w:lvlJc w:val="left"/>
      <w:pPr>
        <w:ind w:left="3600" w:hanging="360"/>
      </w:pPr>
    </w:lvl>
    <w:lvl w:ilvl="5" w:tplc="6A9A1F52">
      <w:start w:val="1"/>
      <w:numFmt w:val="lowerRoman"/>
      <w:lvlText w:val="%6."/>
      <w:lvlJc w:val="right"/>
      <w:pPr>
        <w:ind w:left="4320" w:hanging="180"/>
      </w:pPr>
    </w:lvl>
    <w:lvl w:ilvl="6" w:tplc="FDEE4830">
      <w:start w:val="1"/>
      <w:numFmt w:val="decimal"/>
      <w:lvlText w:val="%7."/>
      <w:lvlJc w:val="left"/>
      <w:pPr>
        <w:ind w:left="5040" w:hanging="360"/>
      </w:pPr>
    </w:lvl>
    <w:lvl w:ilvl="7" w:tplc="CC5A0D2C">
      <w:start w:val="1"/>
      <w:numFmt w:val="lowerLetter"/>
      <w:lvlText w:val="%8."/>
      <w:lvlJc w:val="left"/>
      <w:pPr>
        <w:ind w:left="5760" w:hanging="360"/>
      </w:pPr>
    </w:lvl>
    <w:lvl w:ilvl="8" w:tplc="8BDA9C70">
      <w:start w:val="1"/>
      <w:numFmt w:val="lowerRoman"/>
      <w:lvlText w:val="%9."/>
      <w:lvlJc w:val="right"/>
      <w:pPr>
        <w:ind w:left="6480" w:hanging="180"/>
      </w:pPr>
    </w:lvl>
  </w:abstractNum>
  <w:abstractNum w:abstractNumId="12">
    <w:nsid w:val="31414933"/>
    <w:multiLevelType w:val="hybridMultilevel"/>
    <w:tmpl w:val="BBBA6254"/>
    <w:lvl w:ilvl="0" w:tplc="8468ECD2">
      <w:start w:val="1"/>
      <w:numFmt w:val="bullet"/>
      <w:lvlText w:val="–"/>
      <w:lvlJc w:val="left"/>
      <w:pPr>
        <w:ind w:left="1418" w:hanging="360"/>
      </w:pPr>
      <w:rPr>
        <w:rFonts w:ascii="Arial" w:eastAsia="Arial" w:hAnsi="Arial" w:cs="Arial" w:hint="default"/>
      </w:rPr>
    </w:lvl>
    <w:lvl w:ilvl="1" w:tplc="D4647DA2">
      <w:start w:val="1"/>
      <w:numFmt w:val="bullet"/>
      <w:lvlText w:val="o"/>
      <w:lvlJc w:val="left"/>
      <w:pPr>
        <w:ind w:left="2138" w:hanging="360"/>
      </w:pPr>
      <w:rPr>
        <w:rFonts w:ascii="Courier New" w:eastAsia="Courier New" w:hAnsi="Courier New" w:cs="Courier New" w:hint="default"/>
      </w:rPr>
    </w:lvl>
    <w:lvl w:ilvl="2" w:tplc="55B8DA10">
      <w:start w:val="1"/>
      <w:numFmt w:val="bullet"/>
      <w:lvlText w:val="§"/>
      <w:lvlJc w:val="left"/>
      <w:pPr>
        <w:ind w:left="2858" w:hanging="360"/>
      </w:pPr>
      <w:rPr>
        <w:rFonts w:ascii="Wingdings" w:eastAsia="Wingdings" w:hAnsi="Wingdings" w:cs="Wingdings" w:hint="default"/>
      </w:rPr>
    </w:lvl>
    <w:lvl w:ilvl="3" w:tplc="32E61F76">
      <w:start w:val="1"/>
      <w:numFmt w:val="bullet"/>
      <w:lvlText w:val="·"/>
      <w:lvlJc w:val="left"/>
      <w:pPr>
        <w:ind w:left="3578" w:hanging="360"/>
      </w:pPr>
      <w:rPr>
        <w:rFonts w:ascii="Symbol" w:eastAsia="Symbol" w:hAnsi="Symbol" w:cs="Symbol" w:hint="default"/>
      </w:rPr>
    </w:lvl>
    <w:lvl w:ilvl="4" w:tplc="473E87F2">
      <w:start w:val="1"/>
      <w:numFmt w:val="bullet"/>
      <w:lvlText w:val="o"/>
      <w:lvlJc w:val="left"/>
      <w:pPr>
        <w:ind w:left="4298" w:hanging="360"/>
      </w:pPr>
      <w:rPr>
        <w:rFonts w:ascii="Courier New" w:eastAsia="Courier New" w:hAnsi="Courier New" w:cs="Courier New" w:hint="default"/>
      </w:rPr>
    </w:lvl>
    <w:lvl w:ilvl="5" w:tplc="E2BA96D8">
      <w:start w:val="1"/>
      <w:numFmt w:val="bullet"/>
      <w:lvlText w:val="§"/>
      <w:lvlJc w:val="left"/>
      <w:pPr>
        <w:ind w:left="5018" w:hanging="360"/>
      </w:pPr>
      <w:rPr>
        <w:rFonts w:ascii="Wingdings" w:eastAsia="Wingdings" w:hAnsi="Wingdings" w:cs="Wingdings" w:hint="default"/>
      </w:rPr>
    </w:lvl>
    <w:lvl w:ilvl="6" w:tplc="5404852A">
      <w:start w:val="1"/>
      <w:numFmt w:val="bullet"/>
      <w:lvlText w:val="·"/>
      <w:lvlJc w:val="left"/>
      <w:pPr>
        <w:ind w:left="5738" w:hanging="360"/>
      </w:pPr>
      <w:rPr>
        <w:rFonts w:ascii="Symbol" w:eastAsia="Symbol" w:hAnsi="Symbol" w:cs="Symbol" w:hint="default"/>
      </w:rPr>
    </w:lvl>
    <w:lvl w:ilvl="7" w:tplc="38B4A384">
      <w:start w:val="1"/>
      <w:numFmt w:val="bullet"/>
      <w:lvlText w:val="o"/>
      <w:lvlJc w:val="left"/>
      <w:pPr>
        <w:ind w:left="6458" w:hanging="360"/>
      </w:pPr>
      <w:rPr>
        <w:rFonts w:ascii="Courier New" w:eastAsia="Courier New" w:hAnsi="Courier New" w:cs="Courier New" w:hint="default"/>
      </w:rPr>
    </w:lvl>
    <w:lvl w:ilvl="8" w:tplc="6A468D66">
      <w:start w:val="1"/>
      <w:numFmt w:val="bullet"/>
      <w:lvlText w:val="§"/>
      <w:lvlJc w:val="left"/>
      <w:pPr>
        <w:ind w:left="7178" w:hanging="360"/>
      </w:pPr>
      <w:rPr>
        <w:rFonts w:ascii="Wingdings" w:eastAsia="Wingdings" w:hAnsi="Wingdings" w:cs="Wingdings" w:hint="default"/>
      </w:rPr>
    </w:lvl>
  </w:abstractNum>
  <w:abstractNum w:abstractNumId="13">
    <w:nsid w:val="343A45CC"/>
    <w:multiLevelType w:val="hybridMultilevel"/>
    <w:tmpl w:val="E7F41CA6"/>
    <w:lvl w:ilvl="0" w:tplc="6C403B5C">
      <w:start w:val="1"/>
      <w:numFmt w:val="bullet"/>
      <w:lvlText w:val="–"/>
      <w:lvlJc w:val="left"/>
      <w:pPr>
        <w:ind w:left="1418" w:hanging="360"/>
      </w:pPr>
      <w:rPr>
        <w:rFonts w:ascii="Arial" w:eastAsia="Arial" w:hAnsi="Arial" w:cs="Arial" w:hint="default"/>
      </w:rPr>
    </w:lvl>
    <w:lvl w:ilvl="1" w:tplc="BF9A1226">
      <w:start w:val="1"/>
      <w:numFmt w:val="bullet"/>
      <w:lvlText w:val="o"/>
      <w:lvlJc w:val="left"/>
      <w:pPr>
        <w:ind w:left="2138" w:hanging="360"/>
      </w:pPr>
      <w:rPr>
        <w:rFonts w:ascii="Courier New" w:eastAsia="Courier New" w:hAnsi="Courier New" w:cs="Courier New" w:hint="default"/>
      </w:rPr>
    </w:lvl>
    <w:lvl w:ilvl="2" w:tplc="A84E20F8">
      <w:start w:val="1"/>
      <w:numFmt w:val="bullet"/>
      <w:lvlText w:val="§"/>
      <w:lvlJc w:val="left"/>
      <w:pPr>
        <w:ind w:left="2858" w:hanging="360"/>
      </w:pPr>
      <w:rPr>
        <w:rFonts w:ascii="Wingdings" w:eastAsia="Wingdings" w:hAnsi="Wingdings" w:cs="Wingdings" w:hint="default"/>
      </w:rPr>
    </w:lvl>
    <w:lvl w:ilvl="3" w:tplc="42FE668A">
      <w:start w:val="1"/>
      <w:numFmt w:val="bullet"/>
      <w:lvlText w:val="·"/>
      <w:lvlJc w:val="left"/>
      <w:pPr>
        <w:ind w:left="3578" w:hanging="360"/>
      </w:pPr>
      <w:rPr>
        <w:rFonts w:ascii="Symbol" w:eastAsia="Symbol" w:hAnsi="Symbol" w:cs="Symbol" w:hint="default"/>
      </w:rPr>
    </w:lvl>
    <w:lvl w:ilvl="4" w:tplc="2B56EF48">
      <w:start w:val="1"/>
      <w:numFmt w:val="bullet"/>
      <w:lvlText w:val="o"/>
      <w:lvlJc w:val="left"/>
      <w:pPr>
        <w:ind w:left="4298" w:hanging="360"/>
      </w:pPr>
      <w:rPr>
        <w:rFonts w:ascii="Courier New" w:eastAsia="Courier New" w:hAnsi="Courier New" w:cs="Courier New" w:hint="default"/>
      </w:rPr>
    </w:lvl>
    <w:lvl w:ilvl="5" w:tplc="25E62C72">
      <w:start w:val="1"/>
      <w:numFmt w:val="bullet"/>
      <w:lvlText w:val="§"/>
      <w:lvlJc w:val="left"/>
      <w:pPr>
        <w:ind w:left="5018" w:hanging="360"/>
      </w:pPr>
      <w:rPr>
        <w:rFonts w:ascii="Wingdings" w:eastAsia="Wingdings" w:hAnsi="Wingdings" w:cs="Wingdings" w:hint="default"/>
      </w:rPr>
    </w:lvl>
    <w:lvl w:ilvl="6" w:tplc="6BEA58EA">
      <w:start w:val="1"/>
      <w:numFmt w:val="bullet"/>
      <w:lvlText w:val="·"/>
      <w:lvlJc w:val="left"/>
      <w:pPr>
        <w:ind w:left="5738" w:hanging="360"/>
      </w:pPr>
      <w:rPr>
        <w:rFonts w:ascii="Symbol" w:eastAsia="Symbol" w:hAnsi="Symbol" w:cs="Symbol" w:hint="default"/>
      </w:rPr>
    </w:lvl>
    <w:lvl w:ilvl="7" w:tplc="86AA9F7E">
      <w:start w:val="1"/>
      <w:numFmt w:val="bullet"/>
      <w:lvlText w:val="o"/>
      <w:lvlJc w:val="left"/>
      <w:pPr>
        <w:ind w:left="6458" w:hanging="360"/>
      </w:pPr>
      <w:rPr>
        <w:rFonts w:ascii="Courier New" w:eastAsia="Courier New" w:hAnsi="Courier New" w:cs="Courier New" w:hint="default"/>
      </w:rPr>
    </w:lvl>
    <w:lvl w:ilvl="8" w:tplc="43FEE34C">
      <w:start w:val="1"/>
      <w:numFmt w:val="bullet"/>
      <w:lvlText w:val="§"/>
      <w:lvlJc w:val="left"/>
      <w:pPr>
        <w:ind w:left="7178" w:hanging="360"/>
      </w:pPr>
      <w:rPr>
        <w:rFonts w:ascii="Wingdings" w:eastAsia="Wingdings" w:hAnsi="Wingdings" w:cs="Wingdings" w:hint="default"/>
      </w:rPr>
    </w:lvl>
  </w:abstractNum>
  <w:abstractNum w:abstractNumId="14">
    <w:nsid w:val="35BC1D42"/>
    <w:multiLevelType w:val="hybridMultilevel"/>
    <w:tmpl w:val="360017B6"/>
    <w:lvl w:ilvl="0" w:tplc="F8684212">
      <w:start w:val="1"/>
      <w:numFmt w:val="bullet"/>
      <w:lvlText w:val="–"/>
      <w:lvlJc w:val="left"/>
      <w:pPr>
        <w:ind w:left="1418" w:hanging="360"/>
      </w:pPr>
      <w:rPr>
        <w:rFonts w:ascii="Arial" w:eastAsia="Arial" w:hAnsi="Arial" w:cs="Arial" w:hint="default"/>
      </w:rPr>
    </w:lvl>
    <w:lvl w:ilvl="1" w:tplc="1990117E">
      <w:start w:val="1"/>
      <w:numFmt w:val="bullet"/>
      <w:lvlText w:val="o"/>
      <w:lvlJc w:val="left"/>
      <w:pPr>
        <w:ind w:left="2138" w:hanging="360"/>
      </w:pPr>
      <w:rPr>
        <w:rFonts w:ascii="Courier New" w:eastAsia="Courier New" w:hAnsi="Courier New" w:cs="Courier New" w:hint="default"/>
      </w:rPr>
    </w:lvl>
    <w:lvl w:ilvl="2" w:tplc="7D943312">
      <w:start w:val="1"/>
      <w:numFmt w:val="bullet"/>
      <w:lvlText w:val="§"/>
      <w:lvlJc w:val="left"/>
      <w:pPr>
        <w:ind w:left="2858" w:hanging="360"/>
      </w:pPr>
      <w:rPr>
        <w:rFonts w:ascii="Wingdings" w:eastAsia="Wingdings" w:hAnsi="Wingdings" w:cs="Wingdings" w:hint="default"/>
      </w:rPr>
    </w:lvl>
    <w:lvl w:ilvl="3" w:tplc="AC386F00">
      <w:start w:val="1"/>
      <w:numFmt w:val="bullet"/>
      <w:lvlText w:val="·"/>
      <w:lvlJc w:val="left"/>
      <w:pPr>
        <w:ind w:left="3578" w:hanging="360"/>
      </w:pPr>
      <w:rPr>
        <w:rFonts w:ascii="Symbol" w:eastAsia="Symbol" w:hAnsi="Symbol" w:cs="Symbol" w:hint="default"/>
      </w:rPr>
    </w:lvl>
    <w:lvl w:ilvl="4" w:tplc="C2DE570E">
      <w:start w:val="1"/>
      <w:numFmt w:val="bullet"/>
      <w:lvlText w:val="o"/>
      <w:lvlJc w:val="left"/>
      <w:pPr>
        <w:ind w:left="4298" w:hanging="360"/>
      </w:pPr>
      <w:rPr>
        <w:rFonts w:ascii="Courier New" w:eastAsia="Courier New" w:hAnsi="Courier New" w:cs="Courier New" w:hint="default"/>
      </w:rPr>
    </w:lvl>
    <w:lvl w:ilvl="5" w:tplc="1B722860">
      <w:start w:val="1"/>
      <w:numFmt w:val="bullet"/>
      <w:lvlText w:val="§"/>
      <w:lvlJc w:val="left"/>
      <w:pPr>
        <w:ind w:left="5018" w:hanging="360"/>
      </w:pPr>
      <w:rPr>
        <w:rFonts w:ascii="Wingdings" w:eastAsia="Wingdings" w:hAnsi="Wingdings" w:cs="Wingdings" w:hint="default"/>
      </w:rPr>
    </w:lvl>
    <w:lvl w:ilvl="6" w:tplc="6610E4D4">
      <w:start w:val="1"/>
      <w:numFmt w:val="bullet"/>
      <w:lvlText w:val="·"/>
      <w:lvlJc w:val="left"/>
      <w:pPr>
        <w:ind w:left="5738" w:hanging="360"/>
      </w:pPr>
      <w:rPr>
        <w:rFonts w:ascii="Symbol" w:eastAsia="Symbol" w:hAnsi="Symbol" w:cs="Symbol" w:hint="default"/>
      </w:rPr>
    </w:lvl>
    <w:lvl w:ilvl="7" w:tplc="20827206">
      <w:start w:val="1"/>
      <w:numFmt w:val="bullet"/>
      <w:lvlText w:val="o"/>
      <w:lvlJc w:val="left"/>
      <w:pPr>
        <w:ind w:left="6458" w:hanging="360"/>
      </w:pPr>
      <w:rPr>
        <w:rFonts w:ascii="Courier New" w:eastAsia="Courier New" w:hAnsi="Courier New" w:cs="Courier New" w:hint="default"/>
      </w:rPr>
    </w:lvl>
    <w:lvl w:ilvl="8" w:tplc="CFCC7B38">
      <w:start w:val="1"/>
      <w:numFmt w:val="bullet"/>
      <w:lvlText w:val="§"/>
      <w:lvlJc w:val="left"/>
      <w:pPr>
        <w:ind w:left="7178" w:hanging="360"/>
      </w:pPr>
      <w:rPr>
        <w:rFonts w:ascii="Wingdings" w:eastAsia="Wingdings" w:hAnsi="Wingdings" w:cs="Wingdings" w:hint="default"/>
      </w:rPr>
    </w:lvl>
  </w:abstractNum>
  <w:abstractNum w:abstractNumId="15">
    <w:nsid w:val="3A1D39BD"/>
    <w:multiLevelType w:val="hybridMultilevel"/>
    <w:tmpl w:val="7C786C92"/>
    <w:lvl w:ilvl="0" w:tplc="92123D76">
      <w:start w:val="1"/>
      <w:numFmt w:val="bullet"/>
      <w:lvlText w:val=""/>
      <w:lvlJc w:val="left"/>
      <w:pPr>
        <w:ind w:left="360" w:hanging="360"/>
      </w:pPr>
      <w:rPr>
        <w:rFonts w:ascii="Symbol" w:hAnsi="Symbol"/>
      </w:rPr>
    </w:lvl>
    <w:lvl w:ilvl="1" w:tplc="2D9C1980">
      <w:start w:val="1"/>
      <w:numFmt w:val="lowerLetter"/>
      <w:lvlText w:val="%2."/>
      <w:lvlJc w:val="left"/>
      <w:pPr>
        <w:ind w:left="1080" w:hanging="360"/>
      </w:pPr>
    </w:lvl>
    <w:lvl w:ilvl="2" w:tplc="A158509A">
      <w:start w:val="1"/>
      <w:numFmt w:val="lowerRoman"/>
      <w:lvlText w:val="%3."/>
      <w:lvlJc w:val="right"/>
      <w:pPr>
        <w:ind w:left="1800" w:hanging="180"/>
      </w:pPr>
    </w:lvl>
    <w:lvl w:ilvl="3" w:tplc="9DFE7FB4">
      <w:start w:val="1"/>
      <w:numFmt w:val="decimal"/>
      <w:lvlText w:val="%4."/>
      <w:lvlJc w:val="left"/>
      <w:pPr>
        <w:ind w:left="2520" w:hanging="360"/>
      </w:pPr>
    </w:lvl>
    <w:lvl w:ilvl="4" w:tplc="AC3296E6">
      <w:start w:val="1"/>
      <w:numFmt w:val="lowerLetter"/>
      <w:lvlText w:val="%5."/>
      <w:lvlJc w:val="left"/>
      <w:pPr>
        <w:ind w:left="3240" w:hanging="360"/>
      </w:pPr>
    </w:lvl>
    <w:lvl w:ilvl="5" w:tplc="69160D28">
      <w:start w:val="1"/>
      <w:numFmt w:val="lowerRoman"/>
      <w:lvlText w:val="%6."/>
      <w:lvlJc w:val="right"/>
      <w:pPr>
        <w:ind w:left="3960" w:hanging="180"/>
      </w:pPr>
    </w:lvl>
    <w:lvl w:ilvl="6" w:tplc="35CC4964">
      <w:start w:val="1"/>
      <w:numFmt w:val="decimal"/>
      <w:lvlText w:val="%7."/>
      <w:lvlJc w:val="left"/>
      <w:pPr>
        <w:ind w:left="4680" w:hanging="360"/>
      </w:pPr>
    </w:lvl>
    <w:lvl w:ilvl="7" w:tplc="0616ECD6">
      <w:start w:val="1"/>
      <w:numFmt w:val="lowerLetter"/>
      <w:lvlText w:val="%8."/>
      <w:lvlJc w:val="left"/>
      <w:pPr>
        <w:ind w:left="5400" w:hanging="360"/>
      </w:pPr>
    </w:lvl>
    <w:lvl w:ilvl="8" w:tplc="7ACA1FD6">
      <w:start w:val="1"/>
      <w:numFmt w:val="lowerRoman"/>
      <w:lvlText w:val="%9."/>
      <w:lvlJc w:val="right"/>
      <w:pPr>
        <w:ind w:left="6120" w:hanging="180"/>
      </w:pPr>
    </w:lvl>
  </w:abstractNum>
  <w:abstractNum w:abstractNumId="16">
    <w:nsid w:val="3DC20CA8"/>
    <w:multiLevelType w:val="hybridMultilevel"/>
    <w:tmpl w:val="699C07FA"/>
    <w:lvl w:ilvl="0" w:tplc="7458CEC0">
      <w:start w:val="1"/>
      <w:numFmt w:val="bullet"/>
      <w:lvlText w:val=""/>
      <w:lvlJc w:val="left"/>
      <w:pPr>
        <w:ind w:left="720" w:hanging="360"/>
      </w:pPr>
      <w:rPr>
        <w:rFonts w:ascii="Symbol" w:hAnsi="Symbol"/>
      </w:rPr>
    </w:lvl>
    <w:lvl w:ilvl="1" w:tplc="12AE0774">
      <w:start w:val="1"/>
      <w:numFmt w:val="bullet"/>
      <w:lvlText w:val="o"/>
      <w:lvlJc w:val="left"/>
      <w:pPr>
        <w:ind w:left="1440" w:hanging="360"/>
      </w:pPr>
      <w:rPr>
        <w:rFonts w:ascii="Courier New" w:hAnsi="Courier New"/>
      </w:rPr>
    </w:lvl>
    <w:lvl w:ilvl="2" w:tplc="4A0AE066">
      <w:start w:val="1"/>
      <w:numFmt w:val="bullet"/>
      <w:lvlText w:val=""/>
      <w:lvlJc w:val="left"/>
      <w:pPr>
        <w:ind w:left="2160" w:hanging="360"/>
      </w:pPr>
      <w:rPr>
        <w:rFonts w:ascii="Wingdings" w:hAnsi="Wingdings"/>
      </w:rPr>
    </w:lvl>
    <w:lvl w:ilvl="3" w:tplc="6A0A9818">
      <w:start w:val="1"/>
      <w:numFmt w:val="bullet"/>
      <w:lvlText w:val=""/>
      <w:lvlJc w:val="left"/>
      <w:pPr>
        <w:ind w:left="2880" w:hanging="360"/>
      </w:pPr>
      <w:rPr>
        <w:rFonts w:ascii="Symbol" w:hAnsi="Symbol"/>
      </w:rPr>
    </w:lvl>
    <w:lvl w:ilvl="4" w:tplc="6AA82D4C">
      <w:start w:val="1"/>
      <w:numFmt w:val="bullet"/>
      <w:lvlText w:val="o"/>
      <w:lvlJc w:val="left"/>
      <w:pPr>
        <w:ind w:left="3600" w:hanging="360"/>
      </w:pPr>
      <w:rPr>
        <w:rFonts w:ascii="Courier New" w:hAnsi="Courier New"/>
      </w:rPr>
    </w:lvl>
    <w:lvl w:ilvl="5" w:tplc="48A8AAA2">
      <w:start w:val="1"/>
      <w:numFmt w:val="bullet"/>
      <w:lvlText w:val=""/>
      <w:lvlJc w:val="left"/>
      <w:pPr>
        <w:ind w:left="4320" w:hanging="360"/>
      </w:pPr>
      <w:rPr>
        <w:rFonts w:ascii="Wingdings" w:hAnsi="Wingdings"/>
      </w:rPr>
    </w:lvl>
    <w:lvl w:ilvl="6" w:tplc="BA0E37EA">
      <w:start w:val="1"/>
      <w:numFmt w:val="bullet"/>
      <w:lvlText w:val=""/>
      <w:lvlJc w:val="left"/>
      <w:pPr>
        <w:ind w:left="5040" w:hanging="360"/>
      </w:pPr>
      <w:rPr>
        <w:rFonts w:ascii="Symbol" w:hAnsi="Symbol"/>
      </w:rPr>
    </w:lvl>
    <w:lvl w:ilvl="7" w:tplc="577CBB24">
      <w:start w:val="1"/>
      <w:numFmt w:val="bullet"/>
      <w:lvlText w:val="o"/>
      <w:lvlJc w:val="left"/>
      <w:pPr>
        <w:ind w:left="5760" w:hanging="360"/>
      </w:pPr>
      <w:rPr>
        <w:rFonts w:ascii="Courier New" w:hAnsi="Courier New"/>
      </w:rPr>
    </w:lvl>
    <w:lvl w:ilvl="8" w:tplc="EA461CF4">
      <w:start w:val="1"/>
      <w:numFmt w:val="bullet"/>
      <w:lvlText w:val=""/>
      <w:lvlJc w:val="left"/>
      <w:pPr>
        <w:ind w:left="6480" w:hanging="360"/>
      </w:pPr>
      <w:rPr>
        <w:rFonts w:ascii="Wingdings" w:hAnsi="Wingdings"/>
      </w:rPr>
    </w:lvl>
  </w:abstractNum>
  <w:abstractNum w:abstractNumId="17">
    <w:nsid w:val="418B3220"/>
    <w:multiLevelType w:val="hybridMultilevel"/>
    <w:tmpl w:val="5506539E"/>
    <w:lvl w:ilvl="0" w:tplc="6F324A44">
      <w:start w:val="1"/>
      <w:numFmt w:val="bullet"/>
      <w:lvlText w:val="–"/>
      <w:lvlJc w:val="left"/>
      <w:pPr>
        <w:ind w:left="1418" w:hanging="360"/>
      </w:pPr>
      <w:rPr>
        <w:rFonts w:ascii="Arial" w:eastAsia="Arial" w:hAnsi="Arial" w:cs="Arial" w:hint="default"/>
      </w:rPr>
    </w:lvl>
    <w:lvl w:ilvl="1" w:tplc="8C146E78">
      <w:start w:val="1"/>
      <w:numFmt w:val="bullet"/>
      <w:lvlText w:val="o"/>
      <w:lvlJc w:val="left"/>
      <w:pPr>
        <w:ind w:left="2138" w:hanging="360"/>
      </w:pPr>
      <w:rPr>
        <w:rFonts w:ascii="Courier New" w:eastAsia="Courier New" w:hAnsi="Courier New" w:cs="Courier New" w:hint="default"/>
      </w:rPr>
    </w:lvl>
    <w:lvl w:ilvl="2" w:tplc="68BC4DF6">
      <w:start w:val="1"/>
      <w:numFmt w:val="bullet"/>
      <w:lvlText w:val="§"/>
      <w:lvlJc w:val="left"/>
      <w:pPr>
        <w:ind w:left="2858" w:hanging="360"/>
      </w:pPr>
      <w:rPr>
        <w:rFonts w:ascii="Wingdings" w:eastAsia="Wingdings" w:hAnsi="Wingdings" w:cs="Wingdings" w:hint="default"/>
      </w:rPr>
    </w:lvl>
    <w:lvl w:ilvl="3" w:tplc="34E22FAA">
      <w:start w:val="1"/>
      <w:numFmt w:val="bullet"/>
      <w:lvlText w:val="·"/>
      <w:lvlJc w:val="left"/>
      <w:pPr>
        <w:ind w:left="3578" w:hanging="360"/>
      </w:pPr>
      <w:rPr>
        <w:rFonts w:ascii="Symbol" w:eastAsia="Symbol" w:hAnsi="Symbol" w:cs="Symbol" w:hint="default"/>
      </w:rPr>
    </w:lvl>
    <w:lvl w:ilvl="4" w:tplc="1C58A5F2">
      <w:start w:val="1"/>
      <w:numFmt w:val="bullet"/>
      <w:lvlText w:val="o"/>
      <w:lvlJc w:val="left"/>
      <w:pPr>
        <w:ind w:left="4298" w:hanging="360"/>
      </w:pPr>
      <w:rPr>
        <w:rFonts w:ascii="Courier New" w:eastAsia="Courier New" w:hAnsi="Courier New" w:cs="Courier New" w:hint="default"/>
      </w:rPr>
    </w:lvl>
    <w:lvl w:ilvl="5" w:tplc="A3D0CAC2">
      <w:start w:val="1"/>
      <w:numFmt w:val="bullet"/>
      <w:lvlText w:val="§"/>
      <w:lvlJc w:val="left"/>
      <w:pPr>
        <w:ind w:left="5018" w:hanging="360"/>
      </w:pPr>
      <w:rPr>
        <w:rFonts w:ascii="Wingdings" w:eastAsia="Wingdings" w:hAnsi="Wingdings" w:cs="Wingdings" w:hint="default"/>
      </w:rPr>
    </w:lvl>
    <w:lvl w:ilvl="6" w:tplc="1410EC06">
      <w:start w:val="1"/>
      <w:numFmt w:val="bullet"/>
      <w:lvlText w:val="·"/>
      <w:lvlJc w:val="left"/>
      <w:pPr>
        <w:ind w:left="5738" w:hanging="360"/>
      </w:pPr>
      <w:rPr>
        <w:rFonts w:ascii="Symbol" w:eastAsia="Symbol" w:hAnsi="Symbol" w:cs="Symbol" w:hint="default"/>
      </w:rPr>
    </w:lvl>
    <w:lvl w:ilvl="7" w:tplc="513CBBAE">
      <w:start w:val="1"/>
      <w:numFmt w:val="bullet"/>
      <w:lvlText w:val="o"/>
      <w:lvlJc w:val="left"/>
      <w:pPr>
        <w:ind w:left="6458" w:hanging="360"/>
      </w:pPr>
      <w:rPr>
        <w:rFonts w:ascii="Courier New" w:eastAsia="Courier New" w:hAnsi="Courier New" w:cs="Courier New" w:hint="default"/>
      </w:rPr>
    </w:lvl>
    <w:lvl w:ilvl="8" w:tplc="AD5E6024">
      <w:start w:val="1"/>
      <w:numFmt w:val="bullet"/>
      <w:lvlText w:val="§"/>
      <w:lvlJc w:val="left"/>
      <w:pPr>
        <w:ind w:left="7178" w:hanging="360"/>
      </w:pPr>
      <w:rPr>
        <w:rFonts w:ascii="Wingdings" w:eastAsia="Wingdings" w:hAnsi="Wingdings" w:cs="Wingdings" w:hint="default"/>
      </w:rPr>
    </w:lvl>
  </w:abstractNum>
  <w:abstractNum w:abstractNumId="18">
    <w:nsid w:val="49340A62"/>
    <w:multiLevelType w:val="hybridMultilevel"/>
    <w:tmpl w:val="04F2120E"/>
    <w:lvl w:ilvl="0" w:tplc="1DA4609C">
      <w:start w:val="1"/>
      <w:numFmt w:val="bullet"/>
      <w:lvlText w:val=""/>
      <w:lvlJc w:val="left"/>
      <w:pPr>
        <w:ind w:left="720" w:hanging="360"/>
      </w:pPr>
      <w:rPr>
        <w:rFonts w:ascii="Symbol" w:hAnsi="Symbol"/>
        <w:sz w:val="24"/>
      </w:rPr>
    </w:lvl>
    <w:lvl w:ilvl="1" w:tplc="9AB24782">
      <w:start w:val="1"/>
      <w:numFmt w:val="bullet"/>
      <w:lvlText w:val="o"/>
      <w:lvlJc w:val="left"/>
      <w:pPr>
        <w:ind w:left="1440" w:hanging="360"/>
      </w:pPr>
      <w:rPr>
        <w:rFonts w:ascii="Courier New" w:hAnsi="Courier New"/>
      </w:rPr>
    </w:lvl>
    <w:lvl w:ilvl="2" w:tplc="C68EED1C">
      <w:start w:val="1"/>
      <w:numFmt w:val="bullet"/>
      <w:lvlText w:val=""/>
      <w:lvlJc w:val="left"/>
      <w:pPr>
        <w:ind w:left="2160" w:hanging="360"/>
      </w:pPr>
      <w:rPr>
        <w:rFonts w:ascii="Wingdings" w:hAnsi="Wingdings"/>
      </w:rPr>
    </w:lvl>
    <w:lvl w:ilvl="3" w:tplc="12A47A5E">
      <w:start w:val="1"/>
      <w:numFmt w:val="bullet"/>
      <w:lvlText w:val=""/>
      <w:lvlJc w:val="left"/>
      <w:pPr>
        <w:ind w:left="2880" w:hanging="360"/>
      </w:pPr>
      <w:rPr>
        <w:rFonts w:ascii="Symbol" w:hAnsi="Symbol"/>
      </w:rPr>
    </w:lvl>
    <w:lvl w:ilvl="4" w:tplc="D9901DFA">
      <w:start w:val="1"/>
      <w:numFmt w:val="bullet"/>
      <w:lvlText w:val="o"/>
      <w:lvlJc w:val="left"/>
      <w:pPr>
        <w:ind w:left="3600" w:hanging="360"/>
      </w:pPr>
      <w:rPr>
        <w:rFonts w:ascii="Courier New" w:hAnsi="Courier New"/>
      </w:rPr>
    </w:lvl>
    <w:lvl w:ilvl="5" w:tplc="403A4E14">
      <w:start w:val="1"/>
      <w:numFmt w:val="bullet"/>
      <w:lvlText w:val=""/>
      <w:lvlJc w:val="left"/>
      <w:pPr>
        <w:ind w:left="4320" w:hanging="360"/>
      </w:pPr>
      <w:rPr>
        <w:rFonts w:ascii="Wingdings" w:hAnsi="Wingdings"/>
      </w:rPr>
    </w:lvl>
    <w:lvl w:ilvl="6" w:tplc="D0640D7E">
      <w:start w:val="1"/>
      <w:numFmt w:val="bullet"/>
      <w:lvlText w:val=""/>
      <w:lvlJc w:val="left"/>
      <w:pPr>
        <w:ind w:left="5040" w:hanging="360"/>
      </w:pPr>
      <w:rPr>
        <w:rFonts w:ascii="Symbol" w:hAnsi="Symbol"/>
      </w:rPr>
    </w:lvl>
    <w:lvl w:ilvl="7" w:tplc="E47CE6C6">
      <w:start w:val="1"/>
      <w:numFmt w:val="bullet"/>
      <w:lvlText w:val="o"/>
      <w:lvlJc w:val="left"/>
      <w:pPr>
        <w:ind w:left="5760" w:hanging="360"/>
      </w:pPr>
      <w:rPr>
        <w:rFonts w:ascii="Courier New" w:hAnsi="Courier New"/>
      </w:rPr>
    </w:lvl>
    <w:lvl w:ilvl="8" w:tplc="BD001EE0">
      <w:start w:val="1"/>
      <w:numFmt w:val="bullet"/>
      <w:lvlText w:val=""/>
      <w:lvlJc w:val="left"/>
      <w:pPr>
        <w:ind w:left="6480" w:hanging="360"/>
      </w:pPr>
      <w:rPr>
        <w:rFonts w:ascii="Wingdings" w:hAnsi="Wingdings"/>
      </w:rPr>
    </w:lvl>
  </w:abstractNum>
  <w:abstractNum w:abstractNumId="19">
    <w:nsid w:val="4937135B"/>
    <w:multiLevelType w:val="hybridMultilevel"/>
    <w:tmpl w:val="6ABC4004"/>
    <w:lvl w:ilvl="0" w:tplc="59267CFA">
      <w:start w:val="1"/>
      <w:numFmt w:val="decimal"/>
      <w:lvlText w:val="%1."/>
      <w:lvlJc w:val="left"/>
      <w:pPr>
        <w:tabs>
          <w:tab w:val="num" w:pos="502"/>
        </w:tabs>
        <w:ind w:left="502" w:hanging="360"/>
      </w:pPr>
    </w:lvl>
    <w:lvl w:ilvl="1" w:tplc="0924F6DC">
      <w:start w:val="1"/>
      <w:numFmt w:val="decimal"/>
      <w:lvlText w:val="%2."/>
      <w:lvlJc w:val="left"/>
      <w:pPr>
        <w:tabs>
          <w:tab w:val="num" w:pos="1440"/>
        </w:tabs>
        <w:ind w:left="1440" w:hanging="360"/>
      </w:pPr>
      <w:rPr>
        <w:rFonts w:ascii="Times New Roman" w:hAnsi="Times New Roman"/>
        <w:sz w:val="24"/>
        <w:szCs w:val="24"/>
      </w:rPr>
    </w:lvl>
    <w:lvl w:ilvl="2" w:tplc="DF149C7A">
      <w:start w:val="1"/>
      <w:numFmt w:val="decimal"/>
      <w:lvlText w:val="%3."/>
      <w:lvlJc w:val="left"/>
      <w:pPr>
        <w:tabs>
          <w:tab w:val="num" w:pos="2160"/>
        </w:tabs>
        <w:ind w:left="2160" w:hanging="360"/>
      </w:pPr>
    </w:lvl>
    <w:lvl w:ilvl="3" w:tplc="A1B4E802">
      <w:start w:val="1"/>
      <w:numFmt w:val="decimal"/>
      <w:lvlText w:val="%4."/>
      <w:lvlJc w:val="left"/>
      <w:pPr>
        <w:tabs>
          <w:tab w:val="num" w:pos="2880"/>
        </w:tabs>
        <w:ind w:left="2880" w:hanging="360"/>
      </w:pPr>
    </w:lvl>
    <w:lvl w:ilvl="4" w:tplc="19A67E70">
      <w:start w:val="1"/>
      <w:numFmt w:val="decimal"/>
      <w:lvlText w:val="%5."/>
      <w:lvlJc w:val="left"/>
      <w:pPr>
        <w:tabs>
          <w:tab w:val="num" w:pos="3600"/>
        </w:tabs>
        <w:ind w:left="3600" w:hanging="360"/>
      </w:pPr>
    </w:lvl>
    <w:lvl w:ilvl="5" w:tplc="1F345364">
      <w:start w:val="1"/>
      <w:numFmt w:val="decimal"/>
      <w:lvlText w:val="%6."/>
      <w:lvlJc w:val="left"/>
      <w:pPr>
        <w:tabs>
          <w:tab w:val="num" w:pos="4320"/>
        </w:tabs>
        <w:ind w:left="4320" w:hanging="360"/>
      </w:pPr>
    </w:lvl>
    <w:lvl w:ilvl="6" w:tplc="7BC49CCE">
      <w:start w:val="1"/>
      <w:numFmt w:val="decimal"/>
      <w:lvlText w:val="%7."/>
      <w:lvlJc w:val="left"/>
      <w:pPr>
        <w:tabs>
          <w:tab w:val="num" w:pos="5040"/>
        </w:tabs>
        <w:ind w:left="5040" w:hanging="360"/>
      </w:pPr>
    </w:lvl>
    <w:lvl w:ilvl="7" w:tplc="FA4831FE">
      <w:start w:val="1"/>
      <w:numFmt w:val="decimal"/>
      <w:lvlText w:val="%8."/>
      <w:lvlJc w:val="left"/>
      <w:pPr>
        <w:tabs>
          <w:tab w:val="num" w:pos="5760"/>
        </w:tabs>
        <w:ind w:left="5760" w:hanging="360"/>
      </w:pPr>
    </w:lvl>
    <w:lvl w:ilvl="8" w:tplc="28C0ACF0">
      <w:start w:val="1"/>
      <w:numFmt w:val="decimal"/>
      <w:lvlText w:val="%9."/>
      <w:lvlJc w:val="left"/>
      <w:pPr>
        <w:tabs>
          <w:tab w:val="num" w:pos="6480"/>
        </w:tabs>
        <w:ind w:left="6480" w:hanging="360"/>
      </w:pPr>
    </w:lvl>
  </w:abstractNum>
  <w:abstractNum w:abstractNumId="20">
    <w:nsid w:val="4A392F77"/>
    <w:multiLevelType w:val="hybridMultilevel"/>
    <w:tmpl w:val="3500B672"/>
    <w:lvl w:ilvl="0" w:tplc="DC5424CA">
      <w:start w:val="1"/>
      <w:numFmt w:val="decimal"/>
      <w:lvlText w:val="%1)"/>
      <w:lvlJc w:val="left"/>
    </w:lvl>
    <w:lvl w:ilvl="1" w:tplc="A8962552">
      <w:start w:val="1"/>
      <w:numFmt w:val="lowerLetter"/>
      <w:lvlText w:val="%2."/>
      <w:lvlJc w:val="left"/>
      <w:pPr>
        <w:ind w:left="1440" w:hanging="360"/>
      </w:pPr>
    </w:lvl>
    <w:lvl w:ilvl="2" w:tplc="1AA0D1F4">
      <w:start w:val="1"/>
      <w:numFmt w:val="lowerRoman"/>
      <w:lvlText w:val="%3."/>
      <w:lvlJc w:val="right"/>
      <w:pPr>
        <w:ind w:left="2160" w:hanging="180"/>
      </w:pPr>
    </w:lvl>
    <w:lvl w:ilvl="3" w:tplc="022A4470">
      <w:start w:val="1"/>
      <w:numFmt w:val="decimal"/>
      <w:lvlText w:val="%4."/>
      <w:lvlJc w:val="left"/>
      <w:pPr>
        <w:ind w:left="2880" w:hanging="360"/>
      </w:pPr>
    </w:lvl>
    <w:lvl w:ilvl="4" w:tplc="CEFC427C">
      <w:start w:val="1"/>
      <w:numFmt w:val="lowerLetter"/>
      <w:lvlText w:val="%5."/>
      <w:lvlJc w:val="left"/>
      <w:pPr>
        <w:ind w:left="3600" w:hanging="360"/>
      </w:pPr>
    </w:lvl>
    <w:lvl w:ilvl="5" w:tplc="21C6F6EA">
      <w:start w:val="1"/>
      <w:numFmt w:val="lowerRoman"/>
      <w:lvlText w:val="%6."/>
      <w:lvlJc w:val="right"/>
      <w:pPr>
        <w:ind w:left="4320" w:hanging="180"/>
      </w:pPr>
    </w:lvl>
    <w:lvl w:ilvl="6" w:tplc="08D8B638">
      <w:start w:val="1"/>
      <w:numFmt w:val="decimal"/>
      <w:lvlText w:val="%7."/>
      <w:lvlJc w:val="left"/>
      <w:pPr>
        <w:ind w:left="5040" w:hanging="360"/>
      </w:pPr>
    </w:lvl>
    <w:lvl w:ilvl="7" w:tplc="35DA7C3A">
      <w:start w:val="1"/>
      <w:numFmt w:val="lowerLetter"/>
      <w:lvlText w:val="%8."/>
      <w:lvlJc w:val="left"/>
      <w:pPr>
        <w:ind w:left="5760" w:hanging="360"/>
      </w:pPr>
    </w:lvl>
    <w:lvl w:ilvl="8" w:tplc="42CC19A2">
      <w:start w:val="1"/>
      <w:numFmt w:val="lowerRoman"/>
      <w:lvlText w:val="%9."/>
      <w:lvlJc w:val="right"/>
      <w:pPr>
        <w:ind w:left="6480" w:hanging="180"/>
      </w:pPr>
    </w:lvl>
  </w:abstractNum>
  <w:abstractNum w:abstractNumId="21">
    <w:nsid w:val="4CB6169C"/>
    <w:multiLevelType w:val="hybridMultilevel"/>
    <w:tmpl w:val="095A11B2"/>
    <w:lvl w:ilvl="0" w:tplc="16A03A6E">
      <w:start w:val="1"/>
      <w:numFmt w:val="decimal"/>
      <w:lvlText w:val="%1."/>
      <w:lvlJc w:val="left"/>
      <w:pPr>
        <w:ind w:left="360" w:hanging="360"/>
      </w:pPr>
    </w:lvl>
    <w:lvl w:ilvl="1" w:tplc="E3DAA664">
      <w:start w:val="1"/>
      <w:numFmt w:val="lowerLetter"/>
      <w:lvlText w:val="%2."/>
      <w:lvlJc w:val="left"/>
      <w:pPr>
        <w:ind w:left="1080" w:hanging="360"/>
      </w:pPr>
    </w:lvl>
    <w:lvl w:ilvl="2" w:tplc="CF86FD12">
      <w:start w:val="1"/>
      <w:numFmt w:val="lowerRoman"/>
      <w:lvlText w:val="%3."/>
      <w:lvlJc w:val="right"/>
      <w:pPr>
        <w:ind w:left="1800" w:hanging="180"/>
      </w:pPr>
    </w:lvl>
    <w:lvl w:ilvl="3" w:tplc="59A447DC">
      <w:start w:val="1"/>
      <w:numFmt w:val="decimal"/>
      <w:lvlText w:val="%4."/>
      <w:lvlJc w:val="left"/>
      <w:pPr>
        <w:ind w:left="2520" w:hanging="360"/>
      </w:pPr>
    </w:lvl>
    <w:lvl w:ilvl="4" w:tplc="10D4F99A">
      <w:start w:val="1"/>
      <w:numFmt w:val="lowerLetter"/>
      <w:lvlText w:val="%5."/>
      <w:lvlJc w:val="left"/>
      <w:pPr>
        <w:ind w:left="3240" w:hanging="360"/>
      </w:pPr>
    </w:lvl>
    <w:lvl w:ilvl="5" w:tplc="256ABA8A">
      <w:start w:val="1"/>
      <w:numFmt w:val="lowerRoman"/>
      <w:lvlText w:val="%6."/>
      <w:lvlJc w:val="right"/>
      <w:pPr>
        <w:ind w:left="3960" w:hanging="180"/>
      </w:pPr>
    </w:lvl>
    <w:lvl w:ilvl="6" w:tplc="E33E7E06">
      <w:start w:val="1"/>
      <w:numFmt w:val="decimal"/>
      <w:lvlText w:val="%7."/>
      <w:lvlJc w:val="left"/>
      <w:pPr>
        <w:ind w:left="4680" w:hanging="360"/>
      </w:pPr>
    </w:lvl>
    <w:lvl w:ilvl="7" w:tplc="27765D68">
      <w:start w:val="1"/>
      <w:numFmt w:val="lowerLetter"/>
      <w:lvlText w:val="%8."/>
      <w:lvlJc w:val="left"/>
      <w:pPr>
        <w:ind w:left="5400" w:hanging="360"/>
      </w:pPr>
    </w:lvl>
    <w:lvl w:ilvl="8" w:tplc="DC66CFEA">
      <w:start w:val="1"/>
      <w:numFmt w:val="lowerRoman"/>
      <w:lvlText w:val="%9."/>
      <w:lvlJc w:val="right"/>
      <w:pPr>
        <w:ind w:left="6120" w:hanging="180"/>
      </w:pPr>
    </w:lvl>
  </w:abstractNum>
  <w:abstractNum w:abstractNumId="22">
    <w:nsid w:val="4E445765"/>
    <w:multiLevelType w:val="hybridMultilevel"/>
    <w:tmpl w:val="1A023966"/>
    <w:lvl w:ilvl="0" w:tplc="627CC5C8">
      <w:start w:val="1"/>
      <w:numFmt w:val="bullet"/>
      <w:lvlText w:val="–"/>
      <w:lvlJc w:val="left"/>
      <w:pPr>
        <w:ind w:left="1559" w:hanging="360"/>
      </w:pPr>
      <w:rPr>
        <w:rFonts w:ascii="Arial" w:eastAsia="Arial" w:hAnsi="Arial" w:cs="Arial" w:hint="default"/>
      </w:rPr>
    </w:lvl>
    <w:lvl w:ilvl="1" w:tplc="3F3E82FE">
      <w:start w:val="1"/>
      <w:numFmt w:val="bullet"/>
      <w:lvlText w:val="o"/>
      <w:lvlJc w:val="left"/>
      <w:pPr>
        <w:ind w:left="2279" w:hanging="360"/>
      </w:pPr>
      <w:rPr>
        <w:rFonts w:ascii="Courier New" w:eastAsia="Courier New" w:hAnsi="Courier New" w:cs="Courier New" w:hint="default"/>
      </w:rPr>
    </w:lvl>
    <w:lvl w:ilvl="2" w:tplc="DF8A7538">
      <w:start w:val="1"/>
      <w:numFmt w:val="bullet"/>
      <w:lvlText w:val="§"/>
      <w:lvlJc w:val="left"/>
      <w:pPr>
        <w:ind w:left="2999" w:hanging="360"/>
      </w:pPr>
      <w:rPr>
        <w:rFonts w:ascii="Wingdings" w:eastAsia="Wingdings" w:hAnsi="Wingdings" w:cs="Wingdings" w:hint="default"/>
      </w:rPr>
    </w:lvl>
    <w:lvl w:ilvl="3" w:tplc="63EE109C">
      <w:start w:val="1"/>
      <w:numFmt w:val="bullet"/>
      <w:lvlText w:val="·"/>
      <w:lvlJc w:val="left"/>
      <w:pPr>
        <w:ind w:left="3719" w:hanging="360"/>
      </w:pPr>
      <w:rPr>
        <w:rFonts w:ascii="Symbol" w:eastAsia="Symbol" w:hAnsi="Symbol" w:cs="Symbol" w:hint="default"/>
      </w:rPr>
    </w:lvl>
    <w:lvl w:ilvl="4" w:tplc="B6F08244">
      <w:start w:val="1"/>
      <w:numFmt w:val="bullet"/>
      <w:lvlText w:val="o"/>
      <w:lvlJc w:val="left"/>
      <w:pPr>
        <w:ind w:left="4439" w:hanging="360"/>
      </w:pPr>
      <w:rPr>
        <w:rFonts w:ascii="Courier New" w:eastAsia="Courier New" w:hAnsi="Courier New" w:cs="Courier New" w:hint="default"/>
      </w:rPr>
    </w:lvl>
    <w:lvl w:ilvl="5" w:tplc="FBF2246A">
      <w:start w:val="1"/>
      <w:numFmt w:val="bullet"/>
      <w:lvlText w:val="§"/>
      <w:lvlJc w:val="left"/>
      <w:pPr>
        <w:ind w:left="5159" w:hanging="360"/>
      </w:pPr>
      <w:rPr>
        <w:rFonts w:ascii="Wingdings" w:eastAsia="Wingdings" w:hAnsi="Wingdings" w:cs="Wingdings" w:hint="default"/>
      </w:rPr>
    </w:lvl>
    <w:lvl w:ilvl="6" w:tplc="496C1040">
      <w:start w:val="1"/>
      <w:numFmt w:val="bullet"/>
      <w:lvlText w:val="·"/>
      <w:lvlJc w:val="left"/>
      <w:pPr>
        <w:ind w:left="5879" w:hanging="360"/>
      </w:pPr>
      <w:rPr>
        <w:rFonts w:ascii="Symbol" w:eastAsia="Symbol" w:hAnsi="Symbol" w:cs="Symbol" w:hint="default"/>
      </w:rPr>
    </w:lvl>
    <w:lvl w:ilvl="7" w:tplc="D9E48BE6">
      <w:start w:val="1"/>
      <w:numFmt w:val="bullet"/>
      <w:lvlText w:val="o"/>
      <w:lvlJc w:val="left"/>
      <w:pPr>
        <w:ind w:left="6599" w:hanging="360"/>
      </w:pPr>
      <w:rPr>
        <w:rFonts w:ascii="Courier New" w:eastAsia="Courier New" w:hAnsi="Courier New" w:cs="Courier New" w:hint="default"/>
      </w:rPr>
    </w:lvl>
    <w:lvl w:ilvl="8" w:tplc="880A4A34">
      <w:start w:val="1"/>
      <w:numFmt w:val="bullet"/>
      <w:lvlText w:val="§"/>
      <w:lvlJc w:val="left"/>
      <w:pPr>
        <w:ind w:left="7319" w:hanging="360"/>
      </w:pPr>
      <w:rPr>
        <w:rFonts w:ascii="Wingdings" w:eastAsia="Wingdings" w:hAnsi="Wingdings" w:cs="Wingdings" w:hint="default"/>
      </w:rPr>
    </w:lvl>
  </w:abstractNum>
  <w:abstractNum w:abstractNumId="23">
    <w:nsid w:val="4FC33D5B"/>
    <w:multiLevelType w:val="hybridMultilevel"/>
    <w:tmpl w:val="067E6FA0"/>
    <w:lvl w:ilvl="0" w:tplc="B942A97A">
      <w:start w:val="1"/>
      <w:numFmt w:val="decimal"/>
      <w:lvlText w:val="%1)"/>
      <w:lvlJc w:val="left"/>
      <w:rPr>
        <w:sz w:val="28"/>
      </w:rPr>
    </w:lvl>
    <w:lvl w:ilvl="1" w:tplc="219A74DC">
      <w:start w:val="1"/>
      <w:numFmt w:val="lowerLetter"/>
      <w:lvlText w:val="%2."/>
      <w:lvlJc w:val="left"/>
      <w:pPr>
        <w:ind w:left="1440" w:hanging="360"/>
      </w:pPr>
    </w:lvl>
    <w:lvl w:ilvl="2" w:tplc="BC4EADFA">
      <w:start w:val="1"/>
      <w:numFmt w:val="lowerRoman"/>
      <w:lvlText w:val="%3."/>
      <w:lvlJc w:val="right"/>
      <w:pPr>
        <w:ind w:left="2160" w:hanging="180"/>
      </w:pPr>
    </w:lvl>
    <w:lvl w:ilvl="3" w:tplc="DDA253EE">
      <w:start w:val="1"/>
      <w:numFmt w:val="decimal"/>
      <w:lvlText w:val="%4."/>
      <w:lvlJc w:val="left"/>
      <w:pPr>
        <w:ind w:left="2880" w:hanging="360"/>
      </w:pPr>
    </w:lvl>
    <w:lvl w:ilvl="4" w:tplc="614899DE">
      <w:start w:val="1"/>
      <w:numFmt w:val="lowerLetter"/>
      <w:lvlText w:val="%5."/>
      <w:lvlJc w:val="left"/>
      <w:pPr>
        <w:ind w:left="3600" w:hanging="360"/>
      </w:pPr>
    </w:lvl>
    <w:lvl w:ilvl="5" w:tplc="6BC0386C">
      <w:start w:val="1"/>
      <w:numFmt w:val="lowerRoman"/>
      <w:lvlText w:val="%6."/>
      <w:lvlJc w:val="right"/>
      <w:pPr>
        <w:ind w:left="4320" w:hanging="180"/>
      </w:pPr>
    </w:lvl>
    <w:lvl w:ilvl="6" w:tplc="053AC1BC">
      <w:start w:val="1"/>
      <w:numFmt w:val="decimal"/>
      <w:lvlText w:val="%7."/>
      <w:lvlJc w:val="left"/>
      <w:pPr>
        <w:ind w:left="5040" w:hanging="360"/>
      </w:pPr>
    </w:lvl>
    <w:lvl w:ilvl="7" w:tplc="E244C580">
      <w:start w:val="1"/>
      <w:numFmt w:val="lowerLetter"/>
      <w:lvlText w:val="%8."/>
      <w:lvlJc w:val="left"/>
      <w:pPr>
        <w:ind w:left="5760" w:hanging="360"/>
      </w:pPr>
    </w:lvl>
    <w:lvl w:ilvl="8" w:tplc="3D740026">
      <w:start w:val="1"/>
      <w:numFmt w:val="lowerRoman"/>
      <w:lvlText w:val="%9."/>
      <w:lvlJc w:val="right"/>
      <w:pPr>
        <w:ind w:left="6480" w:hanging="180"/>
      </w:pPr>
    </w:lvl>
  </w:abstractNum>
  <w:abstractNum w:abstractNumId="24">
    <w:nsid w:val="51F748AF"/>
    <w:multiLevelType w:val="hybridMultilevel"/>
    <w:tmpl w:val="3B3CFA00"/>
    <w:lvl w:ilvl="0" w:tplc="7CDC692A">
      <w:start w:val="1"/>
      <w:numFmt w:val="bullet"/>
      <w:lvlText w:val=""/>
      <w:lvlJc w:val="left"/>
      <w:pPr>
        <w:tabs>
          <w:tab w:val="num" w:pos="502"/>
        </w:tabs>
        <w:ind w:left="502" w:hanging="360"/>
      </w:pPr>
      <w:rPr>
        <w:rFonts w:ascii="Symbol" w:hAnsi="Symbol"/>
      </w:rPr>
    </w:lvl>
    <w:lvl w:ilvl="1" w:tplc="ED7EBF52">
      <w:start w:val="1"/>
      <w:numFmt w:val="decimal"/>
      <w:lvlText w:val="%2."/>
      <w:lvlJc w:val="left"/>
      <w:pPr>
        <w:tabs>
          <w:tab w:val="num" w:pos="1440"/>
        </w:tabs>
        <w:ind w:left="1440" w:hanging="360"/>
      </w:pPr>
      <w:rPr>
        <w:rFonts w:ascii="Times New Roman" w:hAnsi="Times New Roman"/>
        <w:sz w:val="24"/>
        <w:szCs w:val="24"/>
      </w:rPr>
    </w:lvl>
    <w:lvl w:ilvl="2" w:tplc="4A283A80">
      <w:start w:val="1"/>
      <w:numFmt w:val="decimal"/>
      <w:lvlText w:val="%3."/>
      <w:lvlJc w:val="left"/>
      <w:pPr>
        <w:tabs>
          <w:tab w:val="num" w:pos="2160"/>
        </w:tabs>
        <w:ind w:left="2160" w:hanging="360"/>
      </w:pPr>
    </w:lvl>
    <w:lvl w:ilvl="3" w:tplc="9170128E">
      <w:start w:val="1"/>
      <w:numFmt w:val="decimal"/>
      <w:lvlText w:val="%4."/>
      <w:lvlJc w:val="left"/>
      <w:pPr>
        <w:tabs>
          <w:tab w:val="num" w:pos="2880"/>
        </w:tabs>
        <w:ind w:left="2880" w:hanging="360"/>
      </w:pPr>
    </w:lvl>
    <w:lvl w:ilvl="4" w:tplc="54F25E7A">
      <w:start w:val="1"/>
      <w:numFmt w:val="decimal"/>
      <w:lvlText w:val="%5."/>
      <w:lvlJc w:val="left"/>
      <w:pPr>
        <w:tabs>
          <w:tab w:val="num" w:pos="3600"/>
        </w:tabs>
        <w:ind w:left="3600" w:hanging="360"/>
      </w:pPr>
    </w:lvl>
    <w:lvl w:ilvl="5" w:tplc="0A163DEC">
      <w:start w:val="1"/>
      <w:numFmt w:val="decimal"/>
      <w:lvlText w:val="%6."/>
      <w:lvlJc w:val="left"/>
      <w:pPr>
        <w:tabs>
          <w:tab w:val="num" w:pos="4320"/>
        </w:tabs>
        <w:ind w:left="4320" w:hanging="360"/>
      </w:pPr>
    </w:lvl>
    <w:lvl w:ilvl="6" w:tplc="EF10B920">
      <w:start w:val="1"/>
      <w:numFmt w:val="decimal"/>
      <w:lvlText w:val="%7."/>
      <w:lvlJc w:val="left"/>
      <w:pPr>
        <w:tabs>
          <w:tab w:val="num" w:pos="5040"/>
        </w:tabs>
        <w:ind w:left="5040" w:hanging="360"/>
      </w:pPr>
    </w:lvl>
    <w:lvl w:ilvl="7" w:tplc="981C1888">
      <w:start w:val="1"/>
      <w:numFmt w:val="decimal"/>
      <w:lvlText w:val="%8."/>
      <w:lvlJc w:val="left"/>
      <w:pPr>
        <w:tabs>
          <w:tab w:val="num" w:pos="5760"/>
        </w:tabs>
        <w:ind w:left="5760" w:hanging="360"/>
      </w:pPr>
    </w:lvl>
    <w:lvl w:ilvl="8" w:tplc="92B484B2">
      <w:start w:val="1"/>
      <w:numFmt w:val="decimal"/>
      <w:lvlText w:val="%9."/>
      <w:lvlJc w:val="left"/>
      <w:pPr>
        <w:tabs>
          <w:tab w:val="num" w:pos="6480"/>
        </w:tabs>
        <w:ind w:left="6480" w:hanging="360"/>
      </w:pPr>
    </w:lvl>
  </w:abstractNum>
  <w:abstractNum w:abstractNumId="25">
    <w:nsid w:val="5253748B"/>
    <w:multiLevelType w:val="hybridMultilevel"/>
    <w:tmpl w:val="884E92C2"/>
    <w:lvl w:ilvl="0" w:tplc="8D602EE2">
      <w:start w:val="1"/>
      <w:numFmt w:val="decimal"/>
      <w:lvlText w:val="%1)"/>
      <w:lvlJc w:val="left"/>
      <w:rPr>
        <w:sz w:val="28"/>
      </w:rPr>
    </w:lvl>
    <w:lvl w:ilvl="1" w:tplc="1B4CA26A">
      <w:start w:val="1"/>
      <w:numFmt w:val="lowerLetter"/>
      <w:lvlText w:val="%2."/>
      <w:lvlJc w:val="left"/>
      <w:pPr>
        <w:ind w:left="1440" w:hanging="360"/>
      </w:pPr>
    </w:lvl>
    <w:lvl w:ilvl="2" w:tplc="6DFE2356">
      <w:start w:val="1"/>
      <w:numFmt w:val="lowerRoman"/>
      <w:lvlText w:val="%3."/>
      <w:lvlJc w:val="right"/>
      <w:pPr>
        <w:ind w:left="2160" w:hanging="180"/>
      </w:pPr>
    </w:lvl>
    <w:lvl w:ilvl="3" w:tplc="E8802A1E">
      <w:start w:val="1"/>
      <w:numFmt w:val="decimal"/>
      <w:lvlText w:val="%4."/>
      <w:lvlJc w:val="left"/>
      <w:pPr>
        <w:ind w:left="2880" w:hanging="360"/>
      </w:pPr>
    </w:lvl>
    <w:lvl w:ilvl="4" w:tplc="27DA2CC8">
      <w:start w:val="1"/>
      <w:numFmt w:val="lowerLetter"/>
      <w:lvlText w:val="%5."/>
      <w:lvlJc w:val="left"/>
      <w:pPr>
        <w:ind w:left="3600" w:hanging="360"/>
      </w:pPr>
    </w:lvl>
    <w:lvl w:ilvl="5" w:tplc="4FD644E4">
      <w:start w:val="1"/>
      <w:numFmt w:val="lowerRoman"/>
      <w:lvlText w:val="%6."/>
      <w:lvlJc w:val="right"/>
      <w:pPr>
        <w:ind w:left="4320" w:hanging="180"/>
      </w:pPr>
    </w:lvl>
    <w:lvl w:ilvl="6" w:tplc="319212EE">
      <w:start w:val="1"/>
      <w:numFmt w:val="decimal"/>
      <w:lvlText w:val="%7."/>
      <w:lvlJc w:val="left"/>
      <w:pPr>
        <w:ind w:left="5040" w:hanging="360"/>
      </w:pPr>
    </w:lvl>
    <w:lvl w:ilvl="7" w:tplc="A8CE97CE">
      <w:start w:val="1"/>
      <w:numFmt w:val="lowerLetter"/>
      <w:lvlText w:val="%8."/>
      <w:lvlJc w:val="left"/>
      <w:pPr>
        <w:ind w:left="5760" w:hanging="360"/>
      </w:pPr>
    </w:lvl>
    <w:lvl w:ilvl="8" w:tplc="570E1F1C">
      <w:start w:val="1"/>
      <w:numFmt w:val="lowerRoman"/>
      <w:lvlText w:val="%9."/>
      <w:lvlJc w:val="right"/>
      <w:pPr>
        <w:ind w:left="6480" w:hanging="180"/>
      </w:pPr>
    </w:lvl>
  </w:abstractNum>
  <w:abstractNum w:abstractNumId="26">
    <w:nsid w:val="591E1493"/>
    <w:multiLevelType w:val="hybridMultilevel"/>
    <w:tmpl w:val="DDFCCE04"/>
    <w:lvl w:ilvl="0" w:tplc="EE942B96">
      <w:start w:val="1"/>
      <w:numFmt w:val="bullet"/>
      <w:lvlText w:val="–"/>
      <w:lvlJc w:val="left"/>
      <w:pPr>
        <w:ind w:left="1418" w:hanging="360"/>
      </w:pPr>
      <w:rPr>
        <w:rFonts w:ascii="Arial" w:eastAsia="Arial" w:hAnsi="Arial" w:cs="Arial" w:hint="default"/>
      </w:rPr>
    </w:lvl>
    <w:lvl w:ilvl="1" w:tplc="945AB2AE">
      <w:start w:val="1"/>
      <w:numFmt w:val="bullet"/>
      <w:lvlText w:val="o"/>
      <w:lvlJc w:val="left"/>
      <w:pPr>
        <w:ind w:left="2138" w:hanging="360"/>
      </w:pPr>
      <w:rPr>
        <w:rFonts w:ascii="Courier New" w:eastAsia="Courier New" w:hAnsi="Courier New" w:cs="Courier New" w:hint="default"/>
      </w:rPr>
    </w:lvl>
    <w:lvl w:ilvl="2" w:tplc="5594802E">
      <w:start w:val="1"/>
      <w:numFmt w:val="bullet"/>
      <w:lvlText w:val="§"/>
      <w:lvlJc w:val="left"/>
      <w:pPr>
        <w:ind w:left="2858" w:hanging="360"/>
      </w:pPr>
      <w:rPr>
        <w:rFonts w:ascii="Wingdings" w:eastAsia="Wingdings" w:hAnsi="Wingdings" w:cs="Wingdings" w:hint="default"/>
      </w:rPr>
    </w:lvl>
    <w:lvl w:ilvl="3" w:tplc="E46A3F20">
      <w:start w:val="1"/>
      <w:numFmt w:val="bullet"/>
      <w:lvlText w:val="·"/>
      <w:lvlJc w:val="left"/>
      <w:pPr>
        <w:ind w:left="3578" w:hanging="360"/>
      </w:pPr>
      <w:rPr>
        <w:rFonts w:ascii="Symbol" w:eastAsia="Symbol" w:hAnsi="Symbol" w:cs="Symbol" w:hint="default"/>
      </w:rPr>
    </w:lvl>
    <w:lvl w:ilvl="4" w:tplc="3D5071E2">
      <w:start w:val="1"/>
      <w:numFmt w:val="bullet"/>
      <w:lvlText w:val="o"/>
      <w:lvlJc w:val="left"/>
      <w:pPr>
        <w:ind w:left="4298" w:hanging="360"/>
      </w:pPr>
      <w:rPr>
        <w:rFonts w:ascii="Courier New" w:eastAsia="Courier New" w:hAnsi="Courier New" w:cs="Courier New" w:hint="default"/>
      </w:rPr>
    </w:lvl>
    <w:lvl w:ilvl="5" w:tplc="4C6C2796">
      <w:start w:val="1"/>
      <w:numFmt w:val="bullet"/>
      <w:lvlText w:val="§"/>
      <w:lvlJc w:val="left"/>
      <w:pPr>
        <w:ind w:left="5018" w:hanging="360"/>
      </w:pPr>
      <w:rPr>
        <w:rFonts w:ascii="Wingdings" w:eastAsia="Wingdings" w:hAnsi="Wingdings" w:cs="Wingdings" w:hint="default"/>
      </w:rPr>
    </w:lvl>
    <w:lvl w:ilvl="6" w:tplc="18AE3274">
      <w:start w:val="1"/>
      <w:numFmt w:val="bullet"/>
      <w:lvlText w:val="·"/>
      <w:lvlJc w:val="left"/>
      <w:pPr>
        <w:ind w:left="5738" w:hanging="360"/>
      </w:pPr>
      <w:rPr>
        <w:rFonts w:ascii="Symbol" w:eastAsia="Symbol" w:hAnsi="Symbol" w:cs="Symbol" w:hint="default"/>
      </w:rPr>
    </w:lvl>
    <w:lvl w:ilvl="7" w:tplc="0B200776">
      <w:start w:val="1"/>
      <w:numFmt w:val="bullet"/>
      <w:lvlText w:val="o"/>
      <w:lvlJc w:val="left"/>
      <w:pPr>
        <w:ind w:left="6458" w:hanging="360"/>
      </w:pPr>
      <w:rPr>
        <w:rFonts w:ascii="Courier New" w:eastAsia="Courier New" w:hAnsi="Courier New" w:cs="Courier New" w:hint="default"/>
      </w:rPr>
    </w:lvl>
    <w:lvl w:ilvl="8" w:tplc="8EBA1DD2">
      <w:start w:val="1"/>
      <w:numFmt w:val="bullet"/>
      <w:lvlText w:val="§"/>
      <w:lvlJc w:val="left"/>
      <w:pPr>
        <w:ind w:left="7178" w:hanging="360"/>
      </w:pPr>
      <w:rPr>
        <w:rFonts w:ascii="Wingdings" w:eastAsia="Wingdings" w:hAnsi="Wingdings" w:cs="Wingdings" w:hint="default"/>
      </w:rPr>
    </w:lvl>
  </w:abstractNum>
  <w:abstractNum w:abstractNumId="27">
    <w:nsid w:val="599F681B"/>
    <w:multiLevelType w:val="hybridMultilevel"/>
    <w:tmpl w:val="3AFEB1E8"/>
    <w:lvl w:ilvl="0" w:tplc="8F8C5A48">
      <w:start w:val="1"/>
      <w:numFmt w:val="bullet"/>
      <w:lvlText w:val="–"/>
      <w:lvlJc w:val="left"/>
      <w:pPr>
        <w:ind w:left="1418" w:hanging="360"/>
      </w:pPr>
      <w:rPr>
        <w:rFonts w:ascii="Arial" w:eastAsia="Arial" w:hAnsi="Arial" w:cs="Arial" w:hint="default"/>
      </w:rPr>
    </w:lvl>
    <w:lvl w:ilvl="1" w:tplc="08585DDC">
      <w:start w:val="1"/>
      <w:numFmt w:val="bullet"/>
      <w:lvlText w:val="o"/>
      <w:lvlJc w:val="left"/>
      <w:pPr>
        <w:ind w:left="2138" w:hanging="360"/>
      </w:pPr>
      <w:rPr>
        <w:rFonts w:ascii="Courier New" w:eastAsia="Courier New" w:hAnsi="Courier New" w:cs="Courier New" w:hint="default"/>
      </w:rPr>
    </w:lvl>
    <w:lvl w:ilvl="2" w:tplc="44E8E7DC">
      <w:start w:val="1"/>
      <w:numFmt w:val="bullet"/>
      <w:lvlText w:val="§"/>
      <w:lvlJc w:val="left"/>
      <w:pPr>
        <w:ind w:left="2858" w:hanging="360"/>
      </w:pPr>
      <w:rPr>
        <w:rFonts w:ascii="Wingdings" w:eastAsia="Wingdings" w:hAnsi="Wingdings" w:cs="Wingdings" w:hint="default"/>
      </w:rPr>
    </w:lvl>
    <w:lvl w:ilvl="3" w:tplc="6F220D1A">
      <w:start w:val="1"/>
      <w:numFmt w:val="bullet"/>
      <w:lvlText w:val="·"/>
      <w:lvlJc w:val="left"/>
      <w:pPr>
        <w:ind w:left="3578" w:hanging="360"/>
      </w:pPr>
      <w:rPr>
        <w:rFonts w:ascii="Symbol" w:eastAsia="Symbol" w:hAnsi="Symbol" w:cs="Symbol" w:hint="default"/>
      </w:rPr>
    </w:lvl>
    <w:lvl w:ilvl="4" w:tplc="E95863B6">
      <w:start w:val="1"/>
      <w:numFmt w:val="bullet"/>
      <w:lvlText w:val="o"/>
      <w:lvlJc w:val="left"/>
      <w:pPr>
        <w:ind w:left="4298" w:hanging="360"/>
      </w:pPr>
      <w:rPr>
        <w:rFonts w:ascii="Courier New" w:eastAsia="Courier New" w:hAnsi="Courier New" w:cs="Courier New" w:hint="default"/>
      </w:rPr>
    </w:lvl>
    <w:lvl w:ilvl="5" w:tplc="CAFE2E4C">
      <w:start w:val="1"/>
      <w:numFmt w:val="bullet"/>
      <w:lvlText w:val="§"/>
      <w:lvlJc w:val="left"/>
      <w:pPr>
        <w:ind w:left="5018" w:hanging="360"/>
      </w:pPr>
      <w:rPr>
        <w:rFonts w:ascii="Wingdings" w:eastAsia="Wingdings" w:hAnsi="Wingdings" w:cs="Wingdings" w:hint="default"/>
      </w:rPr>
    </w:lvl>
    <w:lvl w:ilvl="6" w:tplc="8C88A224">
      <w:start w:val="1"/>
      <w:numFmt w:val="bullet"/>
      <w:lvlText w:val="·"/>
      <w:lvlJc w:val="left"/>
      <w:pPr>
        <w:ind w:left="5738" w:hanging="360"/>
      </w:pPr>
      <w:rPr>
        <w:rFonts w:ascii="Symbol" w:eastAsia="Symbol" w:hAnsi="Symbol" w:cs="Symbol" w:hint="default"/>
      </w:rPr>
    </w:lvl>
    <w:lvl w:ilvl="7" w:tplc="D07CB892">
      <w:start w:val="1"/>
      <w:numFmt w:val="bullet"/>
      <w:lvlText w:val="o"/>
      <w:lvlJc w:val="left"/>
      <w:pPr>
        <w:ind w:left="6458" w:hanging="360"/>
      </w:pPr>
      <w:rPr>
        <w:rFonts w:ascii="Courier New" w:eastAsia="Courier New" w:hAnsi="Courier New" w:cs="Courier New" w:hint="default"/>
      </w:rPr>
    </w:lvl>
    <w:lvl w:ilvl="8" w:tplc="3FFE86BC">
      <w:start w:val="1"/>
      <w:numFmt w:val="bullet"/>
      <w:lvlText w:val="§"/>
      <w:lvlJc w:val="left"/>
      <w:pPr>
        <w:ind w:left="7178" w:hanging="360"/>
      </w:pPr>
      <w:rPr>
        <w:rFonts w:ascii="Wingdings" w:eastAsia="Wingdings" w:hAnsi="Wingdings" w:cs="Wingdings" w:hint="default"/>
      </w:rPr>
    </w:lvl>
  </w:abstractNum>
  <w:abstractNum w:abstractNumId="28">
    <w:nsid w:val="5AE549A9"/>
    <w:multiLevelType w:val="hybridMultilevel"/>
    <w:tmpl w:val="44642574"/>
    <w:lvl w:ilvl="0" w:tplc="4B12767C">
      <w:start w:val="1"/>
      <w:numFmt w:val="bullet"/>
      <w:lvlText w:val="–"/>
      <w:lvlJc w:val="left"/>
      <w:pPr>
        <w:ind w:left="1559" w:hanging="360"/>
      </w:pPr>
      <w:rPr>
        <w:rFonts w:ascii="Arial" w:eastAsia="Arial" w:hAnsi="Arial" w:cs="Arial" w:hint="default"/>
        <w:color w:val="auto"/>
      </w:rPr>
    </w:lvl>
    <w:lvl w:ilvl="1" w:tplc="E0F6025A">
      <w:start w:val="1"/>
      <w:numFmt w:val="bullet"/>
      <w:lvlText w:val="o"/>
      <w:lvlJc w:val="left"/>
      <w:pPr>
        <w:ind w:left="2279" w:hanging="360"/>
      </w:pPr>
      <w:rPr>
        <w:rFonts w:ascii="Courier New" w:eastAsia="Courier New" w:hAnsi="Courier New" w:cs="Courier New" w:hint="default"/>
      </w:rPr>
    </w:lvl>
    <w:lvl w:ilvl="2" w:tplc="A754EFE8">
      <w:start w:val="1"/>
      <w:numFmt w:val="bullet"/>
      <w:lvlText w:val="§"/>
      <w:lvlJc w:val="left"/>
      <w:pPr>
        <w:ind w:left="2999" w:hanging="360"/>
      </w:pPr>
      <w:rPr>
        <w:rFonts w:ascii="Wingdings" w:eastAsia="Wingdings" w:hAnsi="Wingdings" w:cs="Wingdings" w:hint="default"/>
      </w:rPr>
    </w:lvl>
    <w:lvl w:ilvl="3" w:tplc="2D463104">
      <w:start w:val="1"/>
      <w:numFmt w:val="bullet"/>
      <w:lvlText w:val="·"/>
      <w:lvlJc w:val="left"/>
      <w:pPr>
        <w:ind w:left="3719" w:hanging="360"/>
      </w:pPr>
      <w:rPr>
        <w:rFonts w:ascii="Symbol" w:eastAsia="Symbol" w:hAnsi="Symbol" w:cs="Symbol" w:hint="default"/>
      </w:rPr>
    </w:lvl>
    <w:lvl w:ilvl="4" w:tplc="ED30EBFE">
      <w:start w:val="1"/>
      <w:numFmt w:val="bullet"/>
      <w:lvlText w:val="o"/>
      <w:lvlJc w:val="left"/>
      <w:pPr>
        <w:ind w:left="4439" w:hanging="360"/>
      </w:pPr>
      <w:rPr>
        <w:rFonts w:ascii="Courier New" w:eastAsia="Courier New" w:hAnsi="Courier New" w:cs="Courier New" w:hint="default"/>
      </w:rPr>
    </w:lvl>
    <w:lvl w:ilvl="5" w:tplc="3138AAC6">
      <w:start w:val="1"/>
      <w:numFmt w:val="bullet"/>
      <w:lvlText w:val="§"/>
      <w:lvlJc w:val="left"/>
      <w:pPr>
        <w:ind w:left="5159" w:hanging="360"/>
      </w:pPr>
      <w:rPr>
        <w:rFonts w:ascii="Wingdings" w:eastAsia="Wingdings" w:hAnsi="Wingdings" w:cs="Wingdings" w:hint="default"/>
      </w:rPr>
    </w:lvl>
    <w:lvl w:ilvl="6" w:tplc="F33A7754">
      <w:start w:val="1"/>
      <w:numFmt w:val="bullet"/>
      <w:lvlText w:val="·"/>
      <w:lvlJc w:val="left"/>
      <w:pPr>
        <w:ind w:left="5879" w:hanging="360"/>
      </w:pPr>
      <w:rPr>
        <w:rFonts w:ascii="Symbol" w:eastAsia="Symbol" w:hAnsi="Symbol" w:cs="Symbol" w:hint="default"/>
      </w:rPr>
    </w:lvl>
    <w:lvl w:ilvl="7" w:tplc="4EC69B2A">
      <w:start w:val="1"/>
      <w:numFmt w:val="bullet"/>
      <w:lvlText w:val="o"/>
      <w:lvlJc w:val="left"/>
      <w:pPr>
        <w:ind w:left="6599" w:hanging="360"/>
      </w:pPr>
      <w:rPr>
        <w:rFonts w:ascii="Courier New" w:eastAsia="Courier New" w:hAnsi="Courier New" w:cs="Courier New" w:hint="default"/>
      </w:rPr>
    </w:lvl>
    <w:lvl w:ilvl="8" w:tplc="1E6A17BA">
      <w:start w:val="1"/>
      <w:numFmt w:val="bullet"/>
      <w:lvlText w:val="§"/>
      <w:lvlJc w:val="left"/>
      <w:pPr>
        <w:ind w:left="7319" w:hanging="360"/>
      </w:pPr>
      <w:rPr>
        <w:rFonts w:ascii="Wingdings" w:eastAsia="Wingdings" w:hAnsi="Wingdings" w:cs="Wingdings" w:hint="default"/>
      </w:rPr>
    </w:lvl>
  </w:abstractNum>
  <w:abstractNum w:abstractNumId="29">
    <w:nsid w:val="5BF62B1D"/>
    <w:multiLevelType w:val="hybridMultilevel"/>
    <w:tmpl w:val="53EAAACC"/>
    <w:lvl w:ilvl="0" w:tplc="DFF2DF04">
      <w:start w:val="1"/>
      <w:numFmt w:val="decimal"/>
      <w:lvlText w:val="%1)"/>
      <w:lvlJc w:val="left"/>
    </w:lvl>
    <w:lvl w:ilvl="1" w:tplc="4C3292B6">
      <w:start w:val="1"/>
      <w:numFmt w:val="lowerLetter"/>
      <w:lvlText w:val="%2."/>
      <w:lvlJc w:val="left"/>
      <w:pPr>
        <w:ind w:left="1440" w:hanging="360"/>
      </w:pPr>
    </w:lvl>
    <w:lvl w:ilvl="2" w:tplc="EF6A444E">
      <w:start w:val="1"/>
      <w:numFmt w:val="lowerRoman"/>
      <w:lvlText w:val="%3."/>
      <w:lvlJc w:val="right"/>
      <w:pPr>
        <w:ind w:left="2160" w:hanging="180"/>
      </w:pPr>
    </w:lvl>
    <w:lvl w:ilvl="3" w:tplc="F7B0C738">
      <w:start w:val="1"/>
      <w:numFmt w:val="decimal"/>
      <w:lvlText w:val="%4."/>
      <w:lvlJc w:val="left"/>
      <w:pPr>
        <w:ind w:left="2880" w:hanging="360"/>
      </w:pPr>
    </w:lvl>
    <w:lvl w:ilvl="4" w:tplc="435C8F9A">
      <w:start w:val="1"/>
      <w:numFmt w:val="lowerLetter"/>
      <w:lvlText w:val="%5."/>
      <w:lvlJc w:val="left"/>
      <w:pPr>
        <w:ind w:left="3600" w:hanging="360"/>
      </w:pPr>
    </w:lvl>
    <w:lvl w:ilvl="5" w:tplc="6E1452BA">
      <w:start w:val="1"/>
      <w:numFmt w:val="lowerRoman"/>
      <w:lvlText w:val="%6."/>
      <w:lvlJc w:val="right"/>
      <w:pPr>
        <w:ind w:left="4320" w:hanging="180"/>
      </w:pPr>
    </w:lvl>
    <w:lvl w:ilvl="6" w:tplc="1010ABF4">
      <w:start w:val="1"/>
      <w:numFmt w:val="decimal"/>
      <w:lvlText w:val="%7."/>
      <w:lvlJc w:val="left"/>
      <w:pPr>
        <w:ind w:left="5040" w:hanging="360"/>
      </w:pPr>
    </w:lvl>
    <w:lvl w:ilvl="7" w:tplc="4DDC6CFE">
      <w:start w:val="1"/>
      <w:numFmt w:val="lowerLetter"/>
      <w:lvlText w:val="%8."/>
      <w:lvlJc w:val="left"/>
      <w:pPr>
        <w:ind w:left="5760" w:hanging="360"/>
      </w:pPr>
    </w:lvl>
    <w:lvl w:ilvl="8" w:tplc="A4D637CA">
      <w:start w:val="1"/>
      <w:numFmt w:val="lowerRoman"/>
      <w:lvlText w:val="%9."/>
      <w:lvlJc w:val="right"/>
      <w:pPr>
        <w:ind w:left="6480" w:hanging="180"/>
      </w:pPr>
    </w:lvl>
  </w:abstractNum>
  <w:abstractNum w:abstractNumId="30">
    <w:nsid w:val="5D264F90"/>
    <w:multiLevelType w:val="hybridMultilevel"/>
    <w:tmpl w:val="08C85648"/>
    <w:lvl w:ilvl="0" w:tplc="8DEE833E">
      <w:start w:val="1"/>
      <w:numFmt w:val="decimal"/>
      <w:lvlText w:val="%1)"/>
      <w:lvlJc w:val="left"/>
    </w:lvl>
    <w:lvl w:ilvl="1" w:tplc="7A384AE6">
      <w:start w:val="1"/>
      <w:numFmt w:val="lowerLetter"/>
      <w:lvlText w:val="%2."/>
      <w:lvlJc w:val="left"/>
      <w:pPr>
        <w:ind w:left="1440" w:hanging="360"/>
      </w:pPr>
    </w:lvl>
    <w:lvl w:ilvl="2" w:tplc="D6C82E4E">
      <w:start w:val="1"/>
      <w:numFmt w:val="lowerRoman"/>
      <w:lvlText w:val="%3."/>
      <w:lvlJc w:val="right"/>
      <w:pPr>
        <w:ind w:left="2160" w:hanging="180"/>
      </w:pPr>
    </w:lvl>
    <w:lvl w:ilvl="3" w:tplc="E38AE45E">
      <w:start w:val="1"/>
      <w:numFmt w:val="decimal"/>
      <w:lvlText w:val="%4."/>
      <w:lvlJc w:val="left"/>
      <w:pPr>
        <w:ind w:left="2880" w:hanging="360"/>
      </w:pPr>
    </w:lvl>
    <w:lvl w:ilvl="4" w:tplc="7FBA6DFA">
      <w:start w:val="1"/>
      <w:numFmt w:val="lowerLetter"/>
      <w:lvlText w:val="%5."/>
      <w:lvlJc w:val="left"/>
      <w:pPr>
        <w:ind w:left="3600" w:hanging="360"/>
      </w:pPr>
    </w:lvl>
    <w:lvl w:ilvl="5" w:tplc="6E36A2E0">
      <w:start w:val="1"/>
      <w:numFmt w:val="lowerRoman"/>
      <w:lvlText w:val="%6."/>
      <w:lvlJc w:val="right"/>
      <w:pPr>
        <w:ind w:left="4320" w:hanging="180"/>
      </w:pPr>
    </w:lvl>
    <w:lvl w:ilvl="6" w:tplc="F8E0678C">
      <w:start w:val="1"/>
      <w:numFmt w:val="decimal"/>
      <w:lvlText w:val="%7."/>
      <w:lvlJc w:val="left"/>
      <w:pPr>
        <w:ind w:left="5040" w:hanging="360"/>
      </w:pPr>
    </w:lvl>
    <w:lvl w:ilvl="7" w:tplc="F956F612">
      <w:start w:val="1"/>
      <w:numFmt w:val="lowerLetter"/>
      <w:lvlText w:val="%8."/>
      <w:lvlJc w:val="left"/>
      <w:pPr>
        <w:ind w:left="5760" w:hanging="360"/>
      </w:pPr>
    </w:lvl>
    <w:lvl w:ilvl="8" w:tplc="A16C3B0C">
      <w:start w:val="1"/>
      <w:numFmt w:val="lowerRoman"/>
      <w:lvlText w:val="%9."/>
      <w:lvlJc w:val="right"/>
      <w:pPr>
        <w:ind w:left="6480" w:hanging="180"/>
      </w:pPr>
    </w:lvl>
  </w:abstractNum>
  <w:abstractNum w:abstractNumId="31">
    <w:nsid w:val="5D3E508F"/>
    <w:multiLevelType w:val="hybridMultilevel"/>
    <w:tmpl w:val="8F7E7278"/>
    <w:lvl w:ilvl="0" w:tplc="E2625228">
      <w:start w:val="1"/>
      <w:numFmt w:val="bullet"/>
      <w:lvlText w:val="–"/>
      <w:lvlJc w:val="left"/>
      <w:pPr>
        <w:ind w:left="1418" w:hanging="360"/>
      </w:pPr>
      <w:rPr>
        <w:rFonts w:ascii="Arial" w:eastAsia="Arial" w:hAnsi="Arial" w:cs="Arial" w:hint="default"/>
      </w:rPr>
    </w:lvl>
    <w:lvl w:ilvl="1" w:tplc="17C0750A">
      <w:start w:val="1"/>
      <w:numFmt w:val="bullet"/>
      <w:lvlText w:val="o"/>
      <w:lvlJc w:val="left"/>
      <w:pPr>
        <w:ind w:left="2138" w:hanging="360"/>
      </w:pPr>
      <w:rPr>
        <w:rFonts w:ascii="Courier New" w:eastAsia="Courier New" w:hAnsi="Courier New" w:cs="Courier New" w:hint="default"/>
      </w:rPr>
    </w:lvl>
    <w:lvl w:ilvl="2" w:tplc="789EA29C">
      <w:start w:val="1"/>
      <w:numFmt w:val="bullet"/>
      <w:lvlText w:val="§"/>
      <w:lvlJc w:val="left"/>
      <w:pPr>
        <w:ind w:left="2858" w:hanging="360"/>
      </w:pPr>
      <w:rPr>
        <w:rFonts w:ascii="Wingdings" w:eastAsia="Wingdings" w:hAnsi="Wingdings" w:cs="Wingdings" w:hint="default"/>
      </w:rPr>
    </w:lvl>
    <w:lvl w:ilvl="3" w:tplc="CA1AFBCC">
      <w:start w:val="1"/>
      <w:numFmt w:val="bullet"/>
      <w:lvlText w:val="·"/>
      <w:lvlJc w:val="left"/>
      <w:pPr>
        <w:ind w:left="3578" w:hanging="360"/>
      </w:pPr>
      <w:rPr>
        <w:rFonts w:ascii="Symbol" w:eastAsia="Symbol" w:hAnsi="Symbol" w:cs="Symbol" w:hint="default"/>
      </w:rPr>
    </w:lvl>
    <w:lvl w:ilvl="4" w:tplc="56846326">
      <w:start w:val="1"/>
      <w:numFmt w:val="bullet"/>
      <w:lvlText w:val="o"/>
      <w:lvlJc w:val="left"/>
      <w:pPr>
        <w:ind w:left="4298" w:hanging="360"/>
      </w:pPr>
      <w:rPr>
        <w:rFonts w:ascii="Courier New" w:eastAsia="Courier New" w:hAnsi="Courier New" w:cs="Courier New" w:hint="default"/>
      </w:rPr>
    </w:lvl>
    <w:lvl w:ilvl="5" w:tplc="0A64FB18">
      <w:start w:val="1"/>
      <w:numFmt w:val="bullet"/>
      <w:lvlText w:val="§"/>
      <w:lvlJc w:val="left"/>
      <w:pPr>
        <w:ind w:left="5018" w:hanging="360"/>
      </w:pPr>
      <w:rPr>
        <w:rFonts w:ascii="Wingdings" w:eastAsia="Wingdings" w:hAnsi="Wingdings" w:cs="Wingdings" w:hint="default"/>
      </w:rPr>
    </w:lvl>
    <w:lvl w:ilvl="6" w:tplc="5C082500">
      <w:start w:val="1"/>
      <w:numFmt w:val="bullet"/>
      <w:lvlText w:val="·"/>
      <w:lvlJc w:val="left"/>
      <w:pPr>
        <w:ind w:left="5738" w:hanging="360"/>
      </w:pPr>
      <w:rPr>
        <w:rFonts w:ascii="Symbol" w:eastAsia="Symbol" w:hAnsi="Symbol" w:cs="Symbol" w:hint="default"/>
      </w:rPr>
    </w:lvl>
    <w:lvl w:ilvl="7" w:tplc="B37C14C0">
      <w:start w:val="1"/>
      <w:numFmt w:val="bullet"/>
      <w:lvlText w:val="o"/>
      <w:lvlJc w:val="left"/>
      <w:pPr>
        <w:ind w:left="6458" w:hanging="360"/>
      </w:pPr>
      <w:rPr>
        <w:rFonts w:ascii="Courier New" w:eastAsia="Courier New" w:hAnsi="Courier New" w:cs="Courier New" w:hint="default"/>
      </w:rPr>
    </w:lvl>
    <w:lvl w:ilvl="8" w:tplc="8F66E268">
      <w:start w:val="1"/>
      <w:numFmt w:val="bullet"/>
      <w:lvlText w:val="§"/>
      <w:lvlJc w:val="left"/>
      <w:pPr>
        <w:ind w:left="7178" w:hanging="360"/>
      </w:pPr>
      <w:rPr>
        <w:rFonts w:ascii="Wingdings" w:eastAsia="Wingdings" w:hAnsi="Wingdings" w:cs="Wingdings" w:hint="default"/>
      </w:rPr>
    </w:lvl>
  </w:abstractNum>
  <w:abstractNum w:abstractNumId="32">
    <w:nsid w:val="5F9D5111"/>
    <w:multiLevelType w:val="hybridMultilevel"/>
    <w:tmpl w:val="97144B48"/>
    <w:lvl w:ilvl="0" w:tplc="87AAEB0E">
      <w:start w:val="1"/>
      <w:numFmt w:val="decimal"/>
      <w:lvlText w:val="%1)"/>
      <w:lvlJc w:val="left"/>
    </w:lvl>
    <w:lvl w:ilvl="1" w:tplc="219238BE">
      <w:start w:val="1"/>
      <w:numFmt w:val="lowerLetter"/>
      <w:lvlText w:val="%2."/>
      <w:lvlJc w:val="left"/>
      <w:pPr>
        <w:ind w:left="1440" w:hanging="360"/>
      </w:pPr>
    </w:lvl>
    <w:lvl w:ilvl="2" w:tplc="45A40DF6">
      <w:start w:val="1"/>
      <w:numFmt w:val="lowerRoman"/>
      <w:lvlText w:val="%3."/>
      <w:lvlJc w:val="right"/>
      <w:pPr>
        <w:ind w:left="2160" w:hanging="180"/>
      </w:pPr>
    </w:lvl>
    <w:lvl w:ilvl="3" w:tplc="ECAAB524">
      <w:start w:val="1"/>
      <w:numFmt w:val="decimal"/>
      <w:lvlText w:val="%4."/>
      <w:lvlJc w:val="left"/>
      <w:pPr>
        <w:ind w:left="2880" w:hanging="360"/>
      </w:pPr>
    </w:lvl>
    <w:lvl w:ilvl="4" w:tplc="BD0A9FCC">
      <w:start w:val="1"/>
      <w:numFmt w:val="lowerLetter"/>
      <w:lvlText w:val="%5."/>
      <w:lvlJc w:val="left"/>
      <w:pPr>
        <w:ind w:left="3600" w:hanging="360"/>
      </w:pPr>
    </w:lvl>
    <w:lvl w:ilvl="5" w:tplc="D8A24DBA">
      <w:start w:val="1"/>
      <w:numFmt w:val="lowerRoman"/>
      <w:lvlText w:val="%6."/>
      <w:lvlJc w:val="right"/>
      <w:pPr>
        <w:ind w:left="4320" w:hanging="180"/>
      </w:pPr>
    </w:lvl>
    <w:lvl w:ilvl="6" w:tplc="35345FAA">
      <w:start w:val="1"/>
      <w:numFmt w:val="decimal"/>
      <w:lvlText w:val="%7."/>
      <w:lvlJc w:val="left"/>
      <w:pPr>
        <w:ind w:left="5040" w:hanging="360"/>
      </w:pPr>
    </w:lvl>
    <w:lvl w:ilvl="7" w:tplc="9962A8D4">
      <w:start w:val="1"/>
      <w:numFmt w:val="lowerLetter"/>
      <w:lvlText w:val="%8."/>
      <w:lvlJc w:val="left"/>
      <w:pPr>
        <w:ind w:left="5760" w:hanging="360"/>
      </w:pPr>
    </w:lvl>
    <w:lvl w:ilvl="8" w:tplc="56A2FAD4">
      <w:start w:val="1"/>
      <w:numFmt w:val="lowerRoman"/>
      <w:lvlText w:val="%9."/>
      <w:lvlJc w:val="right"/>
      <w:pPr>
        <w:ind w:left="6480" w:hanging="180"/>
      </w:pPr>
    </w:lvl>
  </w:abstractNum>
  <w:abstractNum w:abstractNumId="33">
    <w:nsid w:val="6114024E"/>
    <w:multiLevelType w:val="hybridMultilevel"/>
    <w:tmpl w:val="30FCB096"/>
    <w:lvl w:ilvl="0" w:tplc="176CE616">
      <w:start w:val="1"/>
      <w:numFmt w:val="decimal"/>
      <w:lvlText w:val="%1)"/>
      <w:lvlJc w:val="left"/>
      <w:rPr>
        <w:sz w:val="28"/>
      </w:rPr>
    </w:lvl>
    <w:lvl w:ilvl="1" w:tplc="66624348">
      <w:start w:val="1"/>
      <w:numFmt w:val="lowerLetter"/>
      <w:lvlText w:val="%2."/>
      <w:lvlJc w:val="left"/>
      <w:pPr>
        <w:ind w:left="1440" w:hanging="360"/>
      </w:pPr>
    </w:lvl>
    <w:lvl w:ilvl="2" w:tplc="8D50D836">
      <w:start w:val="1"/>
      <w:numFmt w:val="lowerRoman"/>
      <w:lvlText w:val="%3."/>
      <w:lvlJc w:val="right"/>
      <w:pPr>
        <w:ind w:left="2160" w:hanging="180"/>
      </w:pPr>
    </w:lvl>
    <w:lvl w:ilvl="3" w:tplc="43F6B7C6">
      <w:start w:val="1"/>
      <w:numFmt w:val="decimal"/>
      <w:lvlText w:val="%4."/>
      <w:lvlJc w:val="left"/>
      <w:pPr>
        <w:ind w:left="2880" w:hanging="360"/>
      </w:pPr>
    </w:lvl>
    <w:lvl w:ilvl="4" w:tplc="A1582478">
      <w:start w:val="1"/>
      <w:numFmt w:val="lowerLetter"/>
      <w:lvlText w:val="%5."/>
      <w:lvlJc w:val="left"/>
      <w:pPr>
        <w:ind w:left="3600" w:hanging="360"/>
      </w:pPr>
    </w:lvl>
    <w:lvl w:ilvl="5" w:tplc="523EAC56">
      <w:start w:val="1"/>
      <w:numFmt w:val="lowerRoman"/>
      <w:lvlText w:val="%6."/>
      <w:lvlJc w:val="right"/>
      <w:pPr>
        <w:ind w:left="4320" w:hanging="180"/>
      </w:pPr>
    </w:lvl>
    <w:lvl w:ilvl="6" w:tplc="FC3C21B2">
      <w:start w:val="1"/>
      <w:numFmt w:val="decimal"/>
      <w:lvlText w:val="%7."/>
      <w:lvlJc w:val="left"/>
      <w:pPr>
        <w:ind w:left="5040" w:hanging="360"/>
      </w:pPr>
    </w:lvl>
    <w:lvl w:ilvl="7" w:tplc="13E6A28A">
      <w:start w:val="1"/>
      <w:numFmt w:val="lowerLetter"/>
      <w:lvlText w:val="%8."/>
      <w:lvlJc w:val="left"/>
      <w:pPr>
        <w:ind w:left="5760" w:hanging="360"/>
      </w:pPr>
    </w:lvl>
    <w:lvl w:ilvl="8" w:tplc="09B4A9EA">
      <w:start w:val="1"/>
      <w:numFmt w:val="lowerRoman"/>
      <w:lvlText w:val="%9."/>
      <w:lvlJc w:val="right"/>
      <w:pPr>
        <w:ind w:left="6480" w:hanging="180"/>
      </w:pPr>
    </w:lvl>
  </w:abstractNum>
  <w:abstractNum w:abstractNumId="34">
    <w:nsid w:val="63336886"/>
    <w:multiLevelType w:val="hybridMultilevel"/>
    <w:tmpl w:val="459832B0"/>
    <w:lvl w:ilvl="0" w:tplc="1BD28A0C">
      <w:start w:val="1"/>
      <w:numFmt w:val="decimal"/>
      <w:lvlText w:val="%1)"/>
      <w:lvlJc w:val="left"/>
      <w:rPr>
        <w:sz w:val="28"/>
      </w:rPr>
    </w:lvl>
    <w:lvl w:ilvl="1" w:tplc="515A3BD8">
      <w:start w:val="1"/>
      <w:numFmt w:val="lowerLetter"/>
      <w:lvlText w:val="%2."/>
      <w:lvlJc w:val="left"/>
      <w:pPr>
        <w:ind w:left="1440" w:hanging="360"/>
      </w:pPr>
    </w:lvl>
    <w:lvl w:ilvl="2" w:tplc="233E4722">
      <w:start w:val="1"/>
      <w:numFmt w:val="lowerRoman"/>
      <w:lvlText w:val="%3."/>
      <w:lvlJc w:val="right"/>
      <w:pPr>
        <w:ind w:left="2160" w:hanging="180"/>
      </w:pPr>
    </w:lvl>
    <w:lvl w:ilvl="3" w:tplc="590C7A7C">
      <w:start w:val="1"/>
      <w:numFmt w:val="decimal"/>
      <w:lvlText w:val="%4."/>
      <w:lvlJc w:val="left"/>
      <w:pPr>
        <w:ind w:left="2880" w:hanging="360"/>
      </w:pPr>
    </w:lvl>
    <w:lvl w:ilvl="4" w:tplc="549EA8F0">
      <w:start w:val="1"/>
      <w:numFmt w:val="lowerLetter"/>
      <w:lvlText w:val="%5."/>
      <w:lvlJc w:val="left"/>
      <w:pPr>
        <w:ind w:left="3600" w:hanging="360"/>
      </w:pPr>
    </w:lvl>
    <w:lvl w:ilvl="5" w:tplc="7480DF36">
      <w:start w:val="1"/>
      <w:numFmt w:val="lowerRoman"/>
      <w:lvlText w:val="%6."/>
      <w:lvlJc w:val="right"/>
      <w:pPr>
        <w:ind w:left="4320" w:hanging="180"/>
      </w:pPr>
    </w:lvl>
    <w:lvl w:ilvl="6" w:tplc="CE40F25A">
      <w:start w:val="1"/>
      <w:numFmt w:val="decimal"/>
      <w:lvlText w:val="%7."/>
      <w:lvlJc w:val="left"/>
      <w:pPr>
        <w:ind w:left="5040" w:hanging="360"/>
      </w:pPr>
    </w:lvl>
    <w:lvl w:ilvl="7" w:tplc="00029EEE">
      <w:start w:val="1"/>
      <w:numFmt w:val="lowerLetter"/>
      <w:lvlText w:val="%8."/>
      <w:lvlJc w:val="left"/>
      <w:pPr>
        <w:ind w:left="5760" w:hanging="360"/>
      </w:pPr>
    </w:lvl>
    <w:lvl w:ilvl="8" w:tplc="B51EAD48">
      <w:start w:val="1"/>
      <w:numFmt w:val="lowerRoman"/>
      <w:lvlText w:val="%9."/>
      <w:lvlJc w:val="right"/>
      <w:pPr>
        <w:ind w:left="6480" w:hanging="180"/>
      </w:pPr>
    </w:lvl>
  </w:abstractNum>
  <w:abstractNum w:abstractNumId="35">
    <w:nsid w:val="6A784C98"/>
    <w:multiLevelType w:val="hybridMultilevel"/>
    <w:tmpl w:val="2FA4F5BA"/>
    <w:lvl w:ilvl="0" w:tplc="7B784E58">
      <w:start w:val="1"/>
      <w:numFmt w:val="bullet"/>
      <w:lvlText w:val="–"/>
      <w:lvlJc w:val="left"/>
      <w:pPr>
        <w:ind w:left="1417" w:hanging="360"/>
      </w:pPr>
      <w:rPr>
        <w:rFonts w:ascii="Arial" w:eastAsia="Arial" w:hAnsi="Arial" w:cs="Arial" w:hint="default"/>
      </w:rPr>
    </w:lvl>
    <w:lvl w:ilvl="1" w:tplc="10D646C6">
      <w:start w:val="1"/>
      <w:numFmt w:val="bullet"/>
      <w:lvlText w:val="o"/>
      <w:lvlJc w:val="left"/>
      <w:pPr>
        <w:ind w:left="2137" w:hanging="360"/>
      </w:pPr>
      <w:rPr>
        <w:rFonts w:ascii="Courier New" w:eastAsia="Courier New" w:hAnsi="Courier New" w:cs="Courier New" w:hint="default"/>
      </w:rPr>
    </w:lvl>
    <w:lvl w:ilvl="2" w:tplc="6D68A9C8">
      <w:start w:val="1"/>
      <w:numFmt w:val="bullet"/>
      <w:lvlText w:val="§"/>
      <w:lvlJc w:val="left"/>
      <w:pPr>
        <w:ind w:left="2857" w:hanging="360"/>
      </w:pPr>
      <w:rPr>
        <w:rFonts w:ascii="Wingdings" w:eastAsia="Wingdings" w:hAnsi="Wingdings" w:cs="Wingdings" w:hint="default"/>
      </w:rPr>
    </w:lvl>
    <w:lvl w:ilvl="3" w:tplc="DC4A9364">
      <w:start w:val="1"/>
      <w:numFmt w:val="bullet"/>
      <w:lvlText w:val="·"/>
      <w:lvlJc w:val="left"/>
      <w:pPr>
        <w:ind w:left="3577" w:hanging="360"/>
      </w:pPr>
      <w:rPr>
        <w:rFonts w:ascii="Symbol" w:eastAsia="Symbol" w:hAnsi="Symbol" w:cs="Symbol" w:hint="default"/>
      </w:rPr>
    </w:lvl>
    <w:lvl w:ilvl="4" w:tplc="D7D6D540">
      <w:start w:val="1"/>
      <w:numFmt w:val="bullet"/>
      <w:lvlText w:val="o"/>
      <w:lvlJc w:val="left"/>
      <w:pPr>
        <w:ind w:left="4297" w:hanging="360"/>
      </w:pPr>
      <w:rPr>
        <w:rFonts w:ascii="Courier New" w:eastAsia="Courier New" w:hAnsi="Courier New" w:cs="Courier New" w:hint="default"/>
      </w:rPr>
    </w:lvl>
    <w:lvl w:ilvl="5" w:tplc="B78E794C">
      <w:start w:val="1"/>
      <w:numFmt w:val="bullet"/>
      <w:lvlText w:val="§"/>
      <w:lvlJc w:val="left"/>
      <w:pPr>
        <w:ind w:left="5017" w:hanging="360"/>
      </w:pPr>
      <w:rPr>
        <w:rFonts w:ascii="Wingdings" w:eastAsia="Wingdings" w:hAnsi="Wingdings" w:cs="Wingdings" w:hint="default"/>
      </w:rPr>
    </w:lvl>
    <w:lvl w:ilvl="6" w:tplc="F1AA9724">
      <w:start w:val="1"/>
      <w:numFmt w:val="bullet"/>
      <w:lvlText w:val="·"/>
      <w:lvlJc w:val="left"/>
      <w:pPr>
        <w:ind w:left="5737" w:hanging="360"/>
      </w:pPr>
      <w:rPr>
        <w:rFonts w:ascii="Symbol" w:eastAsia="Symbol" w:hAnsi="Symbol" w:cs="Symbol" w:hint="default"/>
      </w:rPr>
    </w:lvl>
    <w:lvl w:ilvl="7" w:tplc="DFAC73A4">
      <w:start w:val="1"/>
      <w:numFmt w:val="bullet"/>
      <w:lvlText w:val="o"/>
      <w:lvlJc w:val="left"/>
      <w:pPr>
        <w:ind w:left="6457" w:hanging="360"/>
      </w:pPr>
      <w:rPr>
        <w:rFonts w:ascii="Courier New" w:eastAsia="Courier New" w:hAnsi="Courier New" w:cs="Courier New" w:hint="default"/>
      </w:rPr>
    </w:lvl>
    <w:lvl w:ilvl="8" w:tplc="D4C05026">
      <w:start w:val="1"/>
      <w:numFmt w:val="bullet"/>
      <w:lvlText w:val="§"/>
      <w:lvlJc w:val="left"/>
      <w:pPr>
        <w:ind w:left="7177" w:hanging="360"/>
      </w:pPr>
      <w:rPr>
        <w:rFonts w:ascii="Wingdings" w:eastAsia="Wingdings" w:hAnsi="Wingdings" w:cs="Wingdings" w:hint="default"/>
      </w:rPr>
    </w:lvl>
  </w:abstractNum>
  <w:abstractNum w:abstractNumId="36">
    <w:nsid w:val="6B1E32C5"/>
    <w:multiLevelType w:val="hybridMultilevel"/>
    <w:tmpl w:val="D83E65CA"/>
    <w:lvl w:ilvl="0" w:tplc="8FDA07BC">
      <w:start w:val="1"/>
      <w:numFmt w:val="decimal"/>
      <w:lvlText w:val="%1)"/>
      <w:lvlJc w:val="left"/>
      <w:rPr>
        <w:sz w:val="28"/>
      </w:rPr>
    </w:lvl>
    <w:lvl w:ilvl="1" w:tplc="3BBE6C8C">
      <w:start w:val="1"/>
      <w:numFmt w:val="lowerLetter"/>
      <w:lvlText w:val="%2."/>
      <w:lvlJc w:val="left"/>
      <w:pPr>
        <w:ind w:left="1440" w:hanging="360"/>
      </w:pPr>
    </w:lvl>
    <w:lvl w:ilvl="2" w:tplc="ABAEDE22">
      <w:start w:val="1"/>
      <w:numFmt w:val="lowerRoman"/>
      <w:lvlText w:val="%3."/>
      <w:lvlJc w:val="right"/>
      <w:pPr>
        <w:ind w:left="2160" w:hanging="180"/>
      </w:pPr>
    </w:lvl>
    <w:lvl w:ilvl="3" w:tplc="74B81C48">
      <w:start w:val="1"/>
      <w:numFmt w:val="decimal"/>
      <w:lvlText w:val="%4."/>
      <w:lvlJc w:val="left"/>
      <w:pPr>
        <w:ind w:left="2880" w:hanging="360"/>
      </w:pPr>
    </w:lvl>
    <w:lvl w:ilvl="4" w:tplc="71DA1404">
      <w:start w:val="1"/>
      <w:numFmt w:val="lowerLetter"/>
      <w:lvlText w:val="%5."/>
      <w:lvlJc w:val="left"/>
      <w:pPr>
        <w:ind w:left="3600" w:hanging="360"/>
      </w:pPr>
    </w:lvl>
    <w:lvl w:ilvl="5" w:tplc="37D8C496">
      <w:start w:val="1"/>
      <w:numFmt w:val="lowerRoman"/>
      <w:lvlText w:val="%6."/>
      <w:lvlJc w:val="right"/>
      <w:pPr>
        <w:ind w:left="4320" w:hanging="180"/>
      </w:pPr>
    </w:lvl>
    <w:lvl w:ilvl="6" w:tplc="21BC7CCC">
      <w:start w:val="1"/>
      <w:numFmt w:val="decimal"/>
      <w:lvlText w:val="%7."/>
      <w:lvlJc w:val="left"/>
      <w:pPr>
        <w:ind w:left="5040" w:hanging="360"/>
      </w:pPr>
    </w:lvl>
    <w:lvl w:ilvl="7" w:tplc="08ECC90E">
      <w:start w:val="1"/>
      <w:numFmt w:val="lowerLetter"/>
      <w:lvlText w:val="%8."/>
      <w:lvlJc w:val="left"/>
      <w:pPr>
        <w:ind w:left="5760" w:hanging="360"/>
      </w:pPr>
    </w:lvl>
    <w:lvl w:ilvl="8" w:tplc="D764A776">
      <w:start w:val="1"/>
      <w:numFmt w:val="lowerRoman"/>
      <w:lvlText w:val="%9."/>
      <w:lvlJc w:val="right"/>
      <w:pPr>
        <w:ind w:left="6480" w:hanging="180"/>
      </w:pPr>
    </w:lvl>
  </w:abstractNum>
  <w:abstractNum w:abstractNumId="37">
    <w:nsid w:val="6D5E6FF0"/>
    <w:multiLevelType w:val="multilevel"/>
    <w:tmpl w:val="556A349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nsid w:val="6D7D192E"/>
    <w:multiLevelType w:val="hybridMultilevel"/>
    <w:tmpl w:val="7E2E16D2"/>
    <w:lvl w:ilvl="0" w:tplc="FA121588">
      <w:start w:val="1"/>
      <w:numFmt w:val="bullet"/>
      <w:lvlText w:val="–"/>
      <w:lvlJc w:val="left"/>
      <w:pPr>
        <w:ind w:left="1418" w:hanging="360"/>
      </w:pPr>
      <w:rPr>
        <w:rFonts w:ascii="Arial" w:eastAsia="Arial" w:hAnsi="Arial" w:cs="Arial" w:hint="default"/>
      </w:rPr>
    </w:lvl>
    <w:lvl w:ilvl="1" w:tplc="4B707DA6">
      <w:start w:val="1"/>
      <w:numFmt w:val="bullet"/>
      <w:lvlText w:val="o"/>
      <w:lvlJc w:val="left"/>
      <w:pPr>
        <w:ind w:left="2138" w:hanging="360"/>
      </w:pPr>
      <w:rPr>
        <w:rFonts w:ascii="Courier New" w:eastAsia="Courier New" w:hAnsi="Courier New" w:cs="Courier New" w:hint="default"/>
      </w:rPr>
    </w:lvl>
    <w:lvl w:ilvl="2" w:tplc="D2FEE298">
      <w:start w:val="1"/>
      <w:numFmt w:val="bullet"/>
      <w:lvlText w:val="§"/>
      <w:lvlJc w:val="left"/>
      <w:pPr>
        <w:ind w:left="2858" w:hanging="360"/>
      </w:pPr>
      <w:rPr>
        <w:rFonts w:ascii="Wingdings" w:eastAsia="Wingdings" w:hAnsi="Wingdings" w:cs="Wingdings" w:hint="default"/>
      </w:rPr>
    </w:lvl>
    <w:lvl w:ilvl="3" w:tplc="6AE41B2C">
      <w:start w:val="1"/>
      <w:numFmt w:val="bullet"/>
      <w:lvlText w:val="·"/>
      <w:lvlJc w:val="left"/>
      <w:pPr>
        <w:ind w:left="3578" w:hanging="360"/>
      </w:pPr>
      <w:rPr>
        <w:rFonts w:ascii="Symbol" w:eastAsia="Symbol" w:hAnsi="Symbol" w:cs="Symbol" w:hint="default"/>
      </w:rPr>
    </w:lvl>
    <w:lvl w:ilvl="4" w:tplc="E048DFAC">
      <w:start w:val="1"/>
      <w:numFmt w:val="bullet"/>
      <w:lvlText w:val="o"/>
      <w:lvlJc w:val="left"/>
      <w:pPr>
        <w:ind w:left="4298" w:hanging="360"/>
      </w:pPr>
      <w:rPr>
        <w:rFonts w:ascii="Courier New" w:eastAsia="Courier New" w:hAnsi="Courier New" w:cs="Courier New" w:hint="default"/>
      </w:rPr>
    </w:lvl>
    <w:lvl w:ilvl="5" w:tplc="52E23CB0">
      <w:start w:val="1"/>
      <w:numFmt w:val="bullet"/>
      <w:lvlText w:val="§"/>
      <w:lvlJc w:val="left"/>
      <w:pPr>
        <w:ind w:left="5018" w:hanging="360"/>
      </w:pPr>
      <w:rPr>
        <w:rFonts w:ascii="Wingdings" w:eastAsia="Wingdings" w:hAnsi="Wingdings" w:cs="Wingdings" w:hint="default"/>
      </w:rPr>
    </w:lvl>
    <w:lvl w:ilvl="6" w:tplc="BC383E6C">
      <w:start w:val="1"/>
      <w:numFmt w:val="bullet"/>
      <w:lvlText w:val="·"/>
      <w:lvlJc w:val="left"/>
      <w:pPr>
        <w:ind w:left="5738" w:hanging="360"/>
      </w:pPr>
      <w:rPr>
        <w:rFonts w:ascii="Symbol" w:eastAsia="Symbol" w:hAnsi="Symbol" w:cs="Symbol" w:hint="default"/>
      </w:rPr>
    </w:lvl>
    <w:lvl w:ilvl="7" w:tplc="2C26F4E6">
      <w:start w:val="1"/>
      <w:numFmt w:val="bullet"/>
      <w:lvlText w:val="o"/>
      <w:lvlJc w:val="left"/>
      <w:pPr>
        <w:ind w:left="6458" w:hanging="360"/>
      </w:pPr>
      <w:rPr>
        <w:rFonts w:ascii="Courier New" w:eastAsia="Courier New" w:hAnsi="Courier New" w:cs="Courier New" w:hint="default"/>
      </w:rPr>
    </w:lvl>
    <w:lvl w:ilvl="8" w:tplc="C49ADCF4">
      <w:start w:val="1"/>
      <w:numFmt w:val="bullet"/>
      <w:lvlText w:val="§"/>
      <w:lvlJc w:val="left"/>
      <w:pPr>
        <w:ind w:left="7178" w:hanging="360"/>
      </w:pPr>
      <w:rPr>
        <w:rFonts w:ascii="Wingdings" w:eastAsia="Wingdings" w:hAnsi="Wingdings" w:cs="Wingdings" w:hint="default"/>
      </w:rPr>
    </w:lvl>
  </w:abstractNum>
  <w:abstractNum w:abstractNumId="39">
    <w:nsid w:val="6DCE37A6"/>
    <w:multiLevelType w:val="hybridMultilevel"/>
    <w:tmpl w:val="57DE3B08"/>
    <w:lvl w:ilvl="0" w:tplc="00169FC0">
      <w:start w:val="1"/>
      <w:numFmt w:val="decimal"/>
      <w:lvlText w:val="%1)"/>
      <w:lvlJc w:val="left"/>
    </w:lvl>
    <w:lvl w:ilvl="1" w:tplc="FF4462D6">
      <w:start w:val="1"/>
      <w:numFmt w:val="lowerLetter"/>
      <w:lvlText w:val="%2."/>
      <w:lvlJc w:val="left"/>
      <w:pPr>
        <w:ind w:left="1440" w:hanging="360"/>
      </w:pPr>
    </w:lvl>
    <w:lvl w:ilvl="2" w:tplc="21AADB9E">
      <w:start w:val="1"/>
      <w:numFmt w:val="lowerRoman"/>
      <w:lvlText w:val="%3."/>
      <w:lvlJc w:val="right"/>
      <w:pPr>
        <w:ind w:left="2160" w:hanging="180"/>
      </w:pPr>
    </w:lvl>
    <w:lvl w:ilvl="3" w:tplc="B7F0228E">
      <w:start w:val="1"/>
      <w:numFmt w:val="decimal"/>
      <w:lvlText w:val="%4."/>
      <w:lvlJc w:val="left"/>
      <w:pPr>
        <w:ind w:left="2880" w:hanging="360"/>
      </w:pPr>
    </w:lvl>
    <w:lvl w:ilvl="4" w:tplc="21D2C7A8">
      <w:start w:val="1"/>
      <w:numFmt w:val="lowerLetter"/>
      <w:lvlText w:val="%5."/>
      <w:lvlJc w:val="left"/>
      <w:pPr>
        <w:ind w:left="3600" w:hanging="360"/>
      </w:pPr>
    </w:lvl>
    <w:lvl w:ilvl="5" w:tplc="F1D2A9CA">
      <w:start w:val="1"/>
      <w:numFmt w:val="lowerRoman"/>
      <w:lvlText w:val="%6."/>
      <w:lvlJc w:val="right"/>
      <w:pPr>
        <w:ind w:left="4320" w:hanging="180"/>
      </w:pPr>
    </w:lvl>
    <w:lvl w:ilvl="6" w:tplc="188E8728">
      <w:start w:val="1"/>
      <w:numFmt w:val="decimal"/>
      <w:lvlText w:val="%7."/>
      <w:lvlJc w:val="left"/>
      <w:pPr>
        <w:ind w:left="5040" w:hanging="360"/>
      </w:pPr>
    </w:lvl>
    <w:lvl w:ilvl="7" w:tplc="6ABAD80C">
      <w:start w:val="1"/>
      <w:numFmt w:val="lowerLetter"/>
      <w:lvlText w:val="%8."/>
      <w:lvlJc w:val="left"/>
      <w:pPr>
        <w:ind w:left="5760" w:hanging="360"/>
      </w:pPr>
    </w:lvl>
    <w:lvl w:ilvl="8" w:tplc="F33E2CD8">
      <w:start w:val="1"/>
      <w:numFmt w:val="lowerRoman"/>
      <w:lvlText w:val="%9."/>
      <w:lvlJc w:val="right"/>
      <w:pPr>
        <w:ind w:left="6480" w:hanging="180"/>
      </w:pPr>
    </w:lvl>
  </w:abstractNum>
  <w:abstractNum w:abstractNumId="40">
    <w:nsid w:val="6E713710"/>
    <w:multiLevelType w:val="hybridMultilevel"/>
    <w:tmpl w:val="2AD4738A"/>
    <w:lvl w:ilvl="0" w:tplc="03B46A1C">
      <w:start w:val="1"/>
      <w:numFmt w:val="decimal"/>
      <w:lvlText w:val="%1)"/>
      <w:lvlJc w:val="left"/>
      <w:rPr>
        <w:sz w:val="28"/>
      </w:rPr>
    </w:lvl>
    <w:lvl w:ilvl="1" w:tplc="2E980AA4">
      <w:start w:val="1"/>
      <w:numFmt w:val="lowerLetter"/>
      <w:lvlText w:val="%2."/>
      <w:lvlJc w:val="left"/>
      <w:pPr>
        <w:ind w:left="1440" w:hanging="360"/>
      </w:pPr>
    </w:lvl>
    <w:lvl w:ilvl="2" w:tplc="B1708C88">
      <w:start w:val="1"/>
      <w:numFmt w:val="lowerRoman"/>
      <w:lvlText w:val="%3."/>
      <w:lvlJc w:val="right"/>
      <w:pPr>
        <w:ind w:left="2160" w:hanging="180"/>
      </w:pPr>
    </w:lvl>
    <w:lvl w:ilvl="3" w:tplc="A3021780">
      <w:start w:val="1"/>
      <w:numFmt w:val="decimal"/>
      <w:lvlText w:val="%4."/>
      <w:lvlJc w:val="left"/>
      <w:pPr>
        <w:ind w:left="2880" w:hanging="360"/>
      </w:pPr>
    </w:lvl>
    <w:lvl w:ilvl="4" w:tplc="1262AE5C">
      <w:start w:val="1"/>
      <w:numFmt w:val="lowerLetter"/>
      <w:lvlText w:val="%5."/>
      <w:lvlJc w:val="left"/>
      <w:pPr>
        <w:ind w:left="3600" w:hanging="360"/>
      </w:pPr>
    </w:lvl>
    <w:lvl w:ilvl="5" w:tplc="7D0486F6">
      <w:start w:val="1"/>
      <w:numFmt w:val="lowerRoman"/>
      <w:lvlText w:val="%6."/>
      <w:lvlJc w:val="right"/>
      <w:pPr>
        <w:ind w:left="4320" w:hanging="180"/>
      </w:pPr>
    </w:lvl>
    <w:lvl w:ilvl="6" w:tplc="2C2CE6BC">
      <w:start w:val="1"/>
      <w:numFmt w:val="decimal"/>
      <w:lvlText w:val="%7."/>
      <w:lvlJc w:val="left"/>
      <w:pPr>
        <w:ind w:left="5040" w:hanging="360"/>
      </w:pPr>
    </w:lvl>
    <w:lvl w:ilvl="7" w:tplc="4C68804C">
      <w:start w:val="1"/>
      <w:numFmt w:val="lowerLetter"/>
      <w:lvlText w:val="%8."/>
      <w:lvlJc w:val="left"/>
      <w:pPr>
        <w:ind w:left="5760" w:hanging="360"/>
      </w:pPr>
    </w:lvl>
    <w:lvl w:ilvl="8" w:tplc="4AFC3D00">
      <w:start w:val="1"/>
      <w:numFmt w:val="lowerRoman"/>
      <w:lvlText w:val="%9."/>
      <w:lvlJc w:val="right"/>
      <w:pPr>
        <w:ind w:left="6480" w:hanging="180"/>
      </w:pPr>
    </w:lvl>
  </w:abstractNum>
  <w:abstractNum w:abstractNumId="41">
    <w:nsid w:val="6EFD35EB"/>
    <w:multiLevelType w:val="hybridMultilevel"/>
    <w:tmpl w:val="8086FC84"/>
    <w:lvl w:ilvl="0" w:tplc="13AAB9D8">
      <w:start w:val="1"/>
      <w:numFmt w:val="bullet"/>
      <w:lvlText w:val=""/>
      <w:lvlJc w:val="left"/>
      <w:pPr>
        <w:ind w:left="360" w:hanging="360"/>
      </w:pPr>
      <w:rPr>
        <w:rFonts w:ascii="Symbol" w:hAnsi="Symbol"/>
      </w:rPr>
    </w:lvl>
    <w:lvl w:ilvl="1" w:tplc="0E342EEA">
      <w:start w:val="1"/>
      <w:numFmt w:val="lowerLetter"/>
      <w:lvlText w:val="%2."/>
      <w:lvlJc w:val="left"/>
      <w:pPr>
        <w:ind w:left="1080" w:hanging="360"/>
      </w:pPr>
    </w:lvl>
    <w:lvl w:ilvl="2" w:tplc="500665D0">
      <w:start w:val="1"/>
      <w:numFmt w:val="lowerRoman"/>
      <w:lvlText w:val="%3."/>
      <w:lvlJc w:val="right"/>
      <w:pPr>
        <w:ind w:left="1800" w:hanging="180"/>
      </w:pPr>
    </w:lvl>
    <w:lvl w:ilvl="3" w:tplc="5BF4FAEA">
      <w:start w:val="1"/>
      <w:numFmt w:val="decimal"/>
      <w:lvlText w:val="%4."/>
      <w:lvlJc w:val="left"/>
      <w:pPr>
        <w:ind w:left="2520" w:hanging="360"/>
      </w:pPr>
    </w:lvl>
    <w:lvl w:ilvl="4" w:tplc="930CBC9E">
      <w:start w:val="1"/>
      <w:numFmt w:val="lowerLetter"/>
      <w:lvlText w:val="%5."/>
      <w:lvlJc w:val="left"/>
      <w:pPr>
        <w:ind w:left="3240" w:hanging="360"/>
      </w:pPr>
    </w:lvl>
    <w:lvl w:ilvl="5" w:tplc="A516E420">
      <w:start w:val="1"/>
      <w:numFmt w:val="lowerRoman"/>
      <w:lvlText w:val="%6."/>
      <w:lvlJc w:val="right"/>
      <w:pPr>
        <w:ind w:left="3960" w:hanging="180"/>
      </w:pPr>
    </w:lvl>
    <w:lvl w:ilvl="6" w:tplc="5B2E5C7C">
      <w:start w:val="1"/>
      <w:numFmt w:val="decimal"/>
      <w:lvlText w:val="%7."/>
      <w:lvlJc w:val="left"/>
      <w:pPr>
        <w:ind w:left="4680" w:hanging="360"/>
      </w:pPr>
    </w:lvl>
    <w:lvl w:ilvl="7" w:tplc="55865BA4">
      <w:start w:val="1"/>
      <w:numFmt w:val="lowerLetter"/>
      <w:lvlText w:val="%8."/>
      <w:lvlJc w:val="left"/>
      <w:pPr>
        <w:ind w:left="5400" w:hanging="360"/>
      </w:pPr>
    </w:lvl>
    <w:lvl w:ilvl="8" w:tplc="24BCAC74">
      <w:start w:val="1"/>
      <w:numFmt w:val="lowerRoman"/>
      <w:lvlText w:val="%9."/>
      <w:lvlJc w:val="right"/>
      <w:pPr>
        <w:ind w:left="6120" w:hanging="180"/>
      </w:pPr>
    </w:lvl>
  </w:abstractNum>
  <w:abstractNum w:abstractNumId="42">
    <w:nsid w:val="6F794E20"/>
    <w:multiLevelType w:val="hybridMultilevel"/>
    <w:tmpl w:val="ED48A768"/>
    <w:lvl w:ilvl="0" w:tplc="B9AC6B36">
      <w:start w:val="1"/>
      <w:numFmt w:val="decimal"/>
      <w:lvlText w:val="%1)"/>
      <w:lvlJc w:val="left"/>
    </w:lvl>
    <w:lvl w:ilvl="1" w:tplc="68C00C6C">
      <w:start w:val="1"/>
      <w:numFmt w:val="lowerLetter"/>
      <w:lvlText w:val="%2."/>
      <w:lvlJc w:val="left"/>
      <w:pPr>
        <w:ind w:left="1440" w:hanging="360"/>
      </w:pPr>
    </w:lvl>
    <w:lvl w:ilvl="2" w:tplc="CF52F824">
      <w:start w:val="1"/>
      <w:numFmt w:val="lowerRoman"/>
      <w:lvlText w:val="%3."/>
      <w:lvlJc w:val="right"/>
      <w:pPr>
        <w:ind w:left="2160" w:hanging="180"/>
      </w:pPr>
    </w:lvl>
    <w:lvl w:ilvl="3" w:tplc="01B02C84">
      <w:start w:val="1"/>
      <w:numFmt w:val="decimal"/>
      <w:lvlText w:val="%4."/>
      <w:lvlJc w:val="left"/>
      <w:pPr>
        <w:ind w:left="2880" w:hanging="360"/>
      </w:pPr>
    </w:lvl>
    <w:lvl w:ilvl="4" w:tplc="4A1683EC">
      <w:start w:val="1"/>
      <w:numFmt w:val="lowerLetter"/>
      <w:lvlText w:val="%5."/>
      <w:lvlJc w:val="left"/>
      <w:pPr>
        <w:ind w:left="3600" w:hanging="360"/>
      </w:pPr>
    </w:lvl>
    <w:lvl w:ilvl="5" w:tplc="887C623A">
      <w:start w:val="1"/>
      <w:numFmt w:val="lowerRoman"/>
      <w:lvlText w:val="%6."/>
      <w:lvlJc w:val="right"/>
      <w:pPr>
        <w:ind w:left="4320" w:hanging="180"/>
      </w:pPr>
    </w:lvl>
    <w:lvl w:ilvl="6" w:tplc="DFEE441A">
      <w:start w:val="1"/>
      <w:numFmt w:val="decimal"/>
      <w:lvlText w:val="%7."/>
      <w:lvlJc w:val="left"/>
      <w:pPr>
        <w:ind w:left="5040" w:hanging="360"/>
      </w:pPr>
    </w:lvl>
    <w:lvl w:ilvl="7" w:tplc="FD1A919E">
      <w:start w:val="1"/>
      <w:numFmt w:val="lowerLetter"/>
      <w:lvlText w:val="%8."/>
      <w:lvlJc w:val="left"/>
      <w:pPr>
        <w:ind w:left="5760" w:hanging="360"/>
      </w:pPr>
    </w:lvl>
    <w:lvl w:ilvl="8" w:tplc="C32E559C">
      <w:start w:val="1"/>
      <w:numFmt w:val="lowerRoman"/>
      <w:lvlText w:val="%9."/>
      <w:lvlJc w:val="right"/>
      <w:pPr>
        <w:ind w:left="6480" w:hanging="180"/>
      </w:pPr>
    </w:lvl>
  </w:abstractNum>
  <w:abstractNum w:abstractNumId="43">
    <w:nsid w:val="744E1354"/>
    <w:multiLevelType w:val="hybridMultilevel"/>
    <w:tmpl w:val="4E628DF4"/>
    <w:lvl w:ilvl="0" w:tplc="56E611E6">
      <w:start w:val="1"/>
      <w:numFmt w:val="decimal"/>
      <w:lvlText w:val="%1)"/>
      <w:lvlJc w:val="left"/>
    </w:lvl>
    <w:lvl w:ilvl="1" w:tplc="17F0A412">
      <w:start w:val="1"/>
      <w:numFmt w:val="lowerLetter"/>
      <w:lvlText w:val="%2."/>
      <w:lvlJc w:val="left"/>
      <w:pPr>
        <w:ind w:left="1440" w:hanging="360"/>
      </w:pPr>
    </w:lvl>
    <w:lvl w:ilvl="2" w:tplc="DEE0D800">
      <w:start w:val="1"/>
      <w:numFmt w:val="lowerRoman"/>
      <w:lvlText w:val="%3."/>
      <w:lvlJc w:val="right"/>
      <w:pPr>
        <w:ind w:left="2160" w:hanging="180"/>
      </w:pPr>
    </w:lvl>
    <w:lvl w:ilvl="3" w:tplc="11F09756">
      <w:start w:val="1"/>
      <w:numFmt w:val="decimal"/>
      <w:lvlText w:val="%4."/>
      <w:lvlJc w:val="left"/>
      <w:pPr>
        <w:ind w:left="2880" w:hanging="360"/>
      </w:pPr>
    </w:lvl>
    <w:lvl w:ilvl="4" w:tplc="53E84A7A">
      <w:start w:val="1"/>
      <w:numFmt w:val="lowerLetter"/>
      <w:lvlText w:val="%5."/>
      <w:lvlJc w:val="left"/>
      <w:pPr>
        <w:ind w:left="3600" w:hanging="360"/>
      </w:pPr>
    </w:lvl>
    <w:lvl w:ilvl="5" w:tplc="A86E075C">
      <w:start w:val="1"/>
      <w:numFmt w:val="lowerRoman"/>
      <w:lvlText w:val="%6."/>
      <w:lvlJc w:val="right"/>
      <w:pPr>
        <w:ind w:left="4320" w:hanging="180"/>
      </w:pPr>
    </w:lvl>
    <w:lvl w:ilvl="6" w:tplc="C4125B98">
      <w:start w:val="1"/>
      <w:numFmt w:val="decimal"/>
      <w:lvlText w:val="%7."/>
      <w:lvlJc w:val="left"/>
      <w:pPr>
        <w:ind w:left="5040" w:hanging="360"/>
      </w:pPr>
    </w:lvl>
    <w:lvl w:ilvl="7" w:tplc="3D6E0FD4">
      <w:start w:val="1"/>
      <w:numFmt w:val="lowerLetter"/>
      <w:lvlText w:val="%8."/>
      <w:lvlJc w:val="left"/>
      <w:pPr>
        <w:ind w:left="5760" w:hanging="360"/>
      </w:pPr>
    </w:lvl>
    <w:lvl w:ilvl="8" w:tplc="A3601FF2">
      <w:start w:val="1"/>
      <w:numFmt w:val="lowerRoman"/>
      <w:lvlText w:val="%9."/>
      <w:lvlJc w:val="right"/>
      <w:pPr>
        <w:ind w:left="6480" w:hanging="180"/>
      </w:pPr>
    </w:lvl>
  </w:abstractNum>
  <w:abstractNum w:abstractNumId="44">
    <w:nsid w:val="76FF62A5"/>
    <w:multiLevelType w:val="hybridMultilevel"/>
    <w:tmpl w:val="1DC8F696"/>
    <w:lvl w:ilvl="0" w:tplc="7F7E871C">
      <w:start w:val="1"/>
      <w:numFmt w:val="decimal"/>
      <w:lvlText w:val="%1."/>
      <w:lvlJc w:val="left"/>
      <w:pPr>
        <w:ind w:left="720" w:hanging="360"/>
      </w:pPr>
    </w:lvl>
    <w:lvl w:ilvl="1" w:tplc="C30A041E">
      <w:start w:val="1"/>
      <w:numFmt w:val="lowerLetter"/>
      <w:lvlText w:val="%2."/>
      <w:lvlJc w:val="left"/>
      <w:pPr>
        <w:ind w:left="1440" w:hanging="360"/>
      </w:pPr>
    </w:lvl>
    <w:lvl w:ilvl="2" w:tplc="33BE912A">
      <w:start w:val="1"/>
      <w:numFmt w:val="lowerRoman"/>
      <w:lvlText w:val="%3."/>
      <w:lvlJc w:val="right"/>
      <w:pPr>
        <w:ind w:left="2160" w:hanging="180"/>
      </w:pPr>
    </w:lvl>
    <w:lvl w:ilvl="3" w:tplc="63C62408">
      <w:start w:val="1"/>
      <w:numFmt w:val="decimal"/>
      <w:lvlText w:val="%4."/>
      <w:lvlJc w:val="left"/>
      <w:pPr>
        <w:ind w:left="2880" w:hanging="360"/>
      </w:pPr>
    </w:lvl>
    <w:lvl w:ilvl="4" w:tplc="CD38905C">
      <w:start w:val="1"/>
      <w:numFmt w:val="lowerLetter"/>
      <w:lvlText w:val="%5."/>
      <w:lvlJc w:val="left"/>
      <w:pPr>
        <w:ind w:left="3600" w:hanging="360"/>
      </w:pPr>
    </w:lvl>
    <w:lvl w:ilvl="5" w:tplc="C346E630">
      <w:start w:val="1"/>
      <w:numFmt w:val="lowerRoman"/>
      <w:lvlText w:val="%6."/>
      <w:lvlJc w:val="right"/>
      <w:pPr>
        <w:ind w:left="4320" w:hanging="180"/>
      </w:pPr>
    </w:lvl>
    <w:lvl w:ilvl="6" w:tplc="651C4760">
      <w:start w:val="1"/>
      <w:numFmt w:val="decimal"/>
      <w:lvlText w:val="%7."/>
      <w:lvlJc w:val="left"/>
      <w:pPr>
        <w:ind w:left="5040" w:hanging="360"/>
      </w:pPr>
    </w:lvl>
    <w:lvl w:ilvl="7" w:tplc="94D65210">
      <w:start w:val="1"/>
      <w:numFmt w:val="lowerLetter"/>
      <w:lvlText w:val="%8."/>
      <w:lvlJc w:val="left"/>
      <w:pPr>
        <w:ind w:left="5760" w:hanging="360"/>
      </w:pPr>
    </w:lvl>
    <w:lvl w:ilvl="8" w:tplc="A2040A98">
      <w:start w:val="1"/>
      <w:numFmt w:val="lowerRoman"/>
      <w:lvlText w:val="%9."/>
      <w:lvlJc w:val="right"/>
      <w:pPr>
        <w:ind w:left="6480" w:hanging="180"/>
      </w:pPr>
    </w:lvl>
  </w:abstractNum>
  <w:abstractNum w:abstractNumId="45">
    <w:nsid w:val="789246B7"/>
    <w:multiLevelType w:val="hybridMultilevel"/>
    <w:tmpl w:val="3422848A"/>
    <w:lvl w:ilvl="0" w:tplc="27683DC4">
      <w:start w:val="1"/>
      <w:numFmt w:val="bullet"/>
      <w:lvlText w:val="–"/>
      <w:lvlJc w:val="left"/>
      <w:pPr>
        <w:ind w:left="1418" w:hanging="360"/>
      </w:pPr>
      <w:rPr>
        <w:rFonts w:ascii="Arial" w:eastAsia="Arial" w:hAnsi="Arial" w:cs="Arial" w:hint="default"/>
      </w:rPr>
    </w:lvl>
    <w:lvl w:ilvl="1" w:tplc="0D748AEA">
      <w:start w:val="1"/>
      <w:numFmt w:val="bullet"/>
      <w:lvlText w:val="o"/>
      <w:lvlJc w:val="left"/>
      <w:pPr>
        <w:ind w:left="2138" w:hanging="360"/>
      </w:pPr>
      <w:rPr>
        <w:rFonts w:ascii="Courier New" w:eastAsia="Courier New" w:hAnsi="Courier New" w:cs="Courier New" w:hint="default"/>
      </w:rPr>
    </w:lvl>
    <w:lvl w:ilvl="2" w:tplc="C986D7AC">
      <w:start w:val="1"/>
      <w:numFmt w:val="bullet"/>
      <w:lvlText w:val="§"/>
      <w:lvlJc w:val="left"/>
      <w:pPr>
        <w:ind w:left="2858" w:hanging="360"/>
      </w:pPr>
      <w:rPr>
        <w:rFonts w:ascii="Wingdings" w:eastAsia="Wingdings" w:hAnsi="Wingdings" w:cs="Wingdings" w:hint="default"/>
      </w:rPr>
    </w:lvl>
    <w:lvl w:ilvl="3" w:tplc="A17EDBAE">
      <w:start w:val="1"/>
      <w:numFmt w:val="bullet"/>
      <w:lvlText w:val="·"/>
      <w:lvlJc w:val="left"/>
      <w:pPr>
        <w:ind w:left="3578" w:hanging="360"/>
      </w:pPr>
      <w:rPr>
        <w:rFonts w:ascii="Symbol" w:eastAsia="Symbol" w:hAnsi="Symbol" w:cs="Symbol" w:hint="default"/>
      </w:rPr>
    </w:lvl>
    <w:lvl w:ilvl="4" w:tplc="38489270">
      <w:start w:val="1"/>
      <w:numFmt w:val="bullet"/>
      <w:lvlText w:val="o"/>
      <w:lvlJc w:val="left"/>
      <w:pPr>
        <w:ind w:left="4298" w:hanging="360"/>
      </w:pPr>
      <w:rPr>
        <w:rFonts w:ascii="Courier New" w:eastAsia="Courier New" w:hAnsi="Courier New" w:cs="Courier New" w:hint="default"/>
      </w:rPr>
    </w:lvl>
    <w:lvl w:ilvl="5" w:tplc="46664C44">
      <w:start w:val="1"/>
      <w:numFmt w:val="bullet"/>
      <w:lvlText w:val="§"/>
      <w:lvlJc w:val="left"/>
      <w:pPr>
        <w:ind w:left="5018" w:hanging="360"/>
      </w:pPr>
      <w:rPr>
        <w:rFonts w:ascii="Wingdings" w:eastAsia="Wingdings" w:hAnsi="Wingdings" w:cs="Wingdings" w:hint="default"/>
      </w:rPr>
    </w:lvl>
    <w:lvl w:ilvl="6" w:tplc="216EF4A2">
      <w:start w:val="1"/>
      <w:numFmt w:val="bullet"/>
      <w:lvlText w:val="·"/>
      <w:lvlJc w:val="left"/>
      <w:pPr>
        <w:ind w:left="5738" w:hanging="360"/>
      </w:pPr>
      <w:rPr>
        <w:rFonts w:ascii="Symbol" w:eastAsia="Symbol" w:hAnsi="Symbol" w:cs="Symbol" w:hint="default"/>
      </w:rPr>
    </w:lvl>
    <w:lvl w:ilvl="7" w:tplc="6F4AE222">
      <w:start w:val="1"/>
      <w:numFmt w:val="bullet"/>
      <w:lvlText w:val="o"/>
      <w:lvlJc w:val="left"/>
      <w:pPr>
        <w:ind w:left="6458" w:hanging="360"/>
      </w:pPr>
      <w:rPr>
        <w:rFonts w:ascii="Courier New" w:eastAsia="Courier New" w:hAnsi="Courier New" w:cs="Courier New" w:hint="default"/>
      </w:rPr>
    </w:lvl>
    <w:lvl w:ilvl="8" w:tplc="C4266C48">
      <w:start w:val="1"/>
      <w:numFmt w:val="bullet"/>
      <w:lvlText w:val="§"/>
      <w:lvlJc w:val="left"/>
      <w:pPr>
        <w:ind w:left="7178" w:hanging="360"/>
      </w:pPr>
      <w:rPr>
        <w:rFonts w:ascii="Wingdings" w:eastAsia="Wingdings" w:hAnsi="Wingdings" w:cs="Wingdings" w:hint="default"/>
      </w:rPr>
    </w:lvl>
  </w:abstractNum>
  <w:abstractNum w:abstractNumId="46">
    <w:nsid w:val="793D5F70"/>
    <w:multiLevelType w:val="hybridMultilevel"/>
    <w:tmpl w:val="274E3FB0"/>
    <w:lvl w:ilvl="0" w:tplc="CBC02CC4">
      <w:start w:val="1"/>
      <w:numFmt w:val="decimal"/>
      <w:lvlText w:val="%1)"/>
      <w:lvlJc w:val="left"/>
    </w:lvl>
    <w:lvl w:ilvl="1" w:tplc="C6122832">
      <w:start w:val="1"/>
      <w:numFmt w:val="lowerLetter"/>
      <w:lvlText w:val="%2."/>
      <w:lvlJc w:val="left"/>
      <w:pPr>
        <w:ind w:left="1440" w:hanging="360"/>
      </w:pPr>
    </w:lvl>
    <w:lvl w:ilvl="2" w:tplc="81C24CA8">
      <w:start w:val="1"/>
      <w:numFmt w:val="lowerRoman"/>
      <w:lvlText w:val="%3."/>
      <w:lvlJc w:val="right"/>
      <w:pPr>
        <w:ind w:left="2160" w:hanging="180"/>
      </w:pPr>
    </w:lvl>
    <w:lvl w:ilvl="3" w:tplc="5F70C646">
      <w:start w:val="1"/>
      <w:numFmt w:val="decimal"/>
      <w:lvlText w:val="%4."/>
      <w:lvlJc w:val="left"/>
      <w:pPr>
        <w:ind w:left="2880" w:hanging="360"/>
      </w:pPr>
    </w:lvl>
    <w:lvl w:ilvl="4" w:tplc="2618AAB0">
      <w:start w:val="1"/>
      <w:numFmt w:val="lowerLetter"/>
      <w:lvlText w:val="%5."/>
      <w:lvlJc w:val="left"/>
      <w:pPr>
        <w:ind w:left="3600" w:hanging="360"/>
      </w:pPr>
    </w:lvl>
    <w:lvl w:ilvl="5" w:tplc="C08C3D4E">
      <w:start w:val="1"/>
      <w:numFmt w:val="lowerRoman"/>
      <w:lvlText w:val="%6."/>
      <w:lvlJc w:val="right"/>
      <w:pPr>
        <w:ind w:left="4320" w:hanging="180"/>
      </w:pPr>
    </w:lvl>
    <w:lvl w:ilvl="6" w:tplc="4970D106">
      <w:start w:val="1"/>
      <w:numFmt w:val="decimal"/>
      <w:lvlText w:val="%7."/>
      <w:lvlJc w:val="left"/>
      <w:pPr>
        <w:ind w:left="5040" w:hanging="360"/>
      </w:pPr>
    </w:lvl>
    <w:lvl w:ilvl="7" w:tplc="6FC8CDE2">
      <w:start w:val="1"/>
      <w:numFmt w:val="lowerLetter"/>
      <w:lvlText w:val="%8."/>
      <w:lvlJc w:val="left"/>
      <w:pPr>
        <w:ind w:left="5760" w:hanging="360"/>
      </w:pPr>
    </w:lvl>
    <w:lvl w:ilvl="8" w:tplc="CDC6DC70">
      <w:start w:val="1"/>
      <w:numFmt w:val="lowerRoman"/>
      <w:lvlText w:val="%9."/>
      <w:lvlJc w:val="right"/>
      <w:pPr>
        <w:ind w:left="6480" w:hanging="180"/>
      </w:pPr>
    </w:lvl>
  </w:abstractNum>
  <w:abstractNum w:abstractNumId="47">
    <w:nsid w:val="7C5802FA"/>
    <w:multiLevelType w:val="hybridMultilevel"/>
    <w:tmpl w:val="E06667DA"/>
    <w:lvl w:ilvl="0" w:tplc="AE987692">
      <w:start w:val="1"/>
      <w:numFmt w:val="decimal"/>
      <w:lvlText w:val="%1)"/>
      <w:lvlJc w:val="left"/>
    </w:lvl>
    <w:lvl w:ilvl="1" w:tplc="5EC41ABE">
      <w:start w:val="1"/>
      <w:numFmt w:val="lowerLetter"/>
      <w:lvlText w:val="%2."/>
      <w:lvlJc w:val="left"/>
      <w:pPr>
        <w:ind w:left="1440" w:hanging="360"/>
      </w:pPr>
    </w:lvl>
    <w:lvl w:ilvl="2" w:tplc="4830E3F2">
      <w:start w:val="1"/>
      <w:numFmt w:val="lowerRoman"/>
      <w:lvlText w:val="%3."/>
      <w:lvlJc w:val="right"/>
      <w:pPr>
        <w:ind w:left="2160" w:hanging="180"/>
      </w:pPr>
    </w:lvl>
    <w:lvl w:ilvl="3" w:tplc="3CC4B804">
      <w:start w:val="1"/>
      <w:numFmt w:val="decimal"/>
      <w:lvlText w:val="%4."/>
      <w:lvlJc w:val="left"/>
      <w:pPr>
        <w:ind w:left="2880" w:hanging="360"/>
      </w:pPr>
    </w:lvl>
    <w:lvl w:ilvl="4" w:tplc="13DEA348">
      <w:start w:val="1"/>
      <w:numFmt w:val="lowerLetter"/>
      <w:lvlText w:val="%5."/>
      <w:lvlJc w:val="left"/>
      <w:pPr>
        <w:ind w:left="3600" w:hanging="360"/>
      </w:pPr>
    </w:lvl>
    <w:lvl w:ilvl="5" w:tplc="88EC6578">
      <w:start w:val="1"/>
      <w:numFmt w:val="lowerRoman"/>
      <w:lvlText w:val="%6."/>
      <w:lvlJc w:val="right"/>
      <w:pPr>
        <w:ind w:left="4320" w:hanging="180"/>
      </w:pPr>
    </w:lvl>
    <w:lvl w:ilvl="6" w:tplc="4514A3BA">
      <w:start w:val="1"/>
      <w:numFmt w:val="decimal"/>
      <w:lvlText w:val="%7."/>
      <w:lvlJc w:val="left"/>
      <w:pPr>
        <w:ind w:left="5040" w:hanging="360"/>
      </w:pPr>
    </w:lvl>
    <w:lvl w:ilvl="7" w:tplc="80BC0C68">
      <w:start w:val="1"/>
      <w:numFmt w:val="lowerLetter"/>
      <w:lvlText w:val="%8."/>
      <w:lvlJc w:val="left"/>
      <w:pPr>
        <w:ind w:left="5760" w:hanging="360"/>
      </w:pPr>
    </w:lvl>
    <w:lvl w:ilvl="8" w:tplc="755E026A">
      <w:start w:val="1"/>
      <w:numFmt w:val="lowerRoman"/>
      <w:lvlText w:val="%9."/>
      <w:lvlJc w:val="right"/>
      <w:pPr>
        <w:ind w:left="6480" w:hanging="180"/>
      </w:pPr>
    </w:lvl>
  </w:abstractNum>
  <w:abstractNum w:abstractNumId="48">
    <w:nsid w:val="7D9E6D8D"/>
    <w:multiLevelType w:val="hybridMultilevel"/>
    <w:tmpl w:val="16168C02"/>
    <w:lvl w:ilvl="0" w:tplc="AD0AEB98">
      <w:start w:val="1"/>
      <w:numFmt w:val="decimal"/>
      <w:lvlText w:val="%1)"/>
      <w:lvlJc w:val="left"/>
      <w:rPr>
        <w:sz w:val="28"/>
      </w:rPr>
    </w:lvl>
    <w:lvl w:ilvl="1" w:tplc="DF7A064C">
      <w:start w:val="1"/>
      <w:numFmt w:val="lowerLetter"/>
      <w:lvlText w:val="%2."/>
      <w:lvlJc w:val="left"/>
      <w:pPr>
        <w:ind w:left="1440" w:hanging="360"/>
      </w:pPr>
    </w:lvl>
    <w:lvl w:ilvl="2" w:tplc="ED403628">
      <w:start w:val="1"/>
      <w:numFmt w:val="lowerRoman"/>
      <w:lvlText w:val="%3."/>
      <w:lvlJc w:val="right"/>
      <w:pPr>
        <w:ind w:left="2160" w:hanging="180"/>
      </w:pPr>
    </w:lvl>
    <w:lvl w:ilvl="3" w:tplc="187460C0">
      <w:start w:val="1"/>
      <w:numFmt w:val="decimal"/>
      <w:lvlText w:val="%4."/>
      <w:lvlJc w:val="left"/>
      <w:pPr>
        <w:ind w:left="2880" w:hanging="360"/>
      </w:pPr>
    </w:lvl>
    <w:lvl w:ilvl="4" w:tplc="1706A780">
      <w:start w:val="1"/>
      <w:numFmt w:val="lowerLetter"/>
      <w:lvlText w:val="%5."/>
      <w:lvlJc w:val="left"/>
      <w:pPr>
        <w:ind w:left="3600" w:hanging="360"/>
      </w:pPr>
    </w:lvl>
    <w:lvl w:ilvl="5" w:tplc="765E56F8">
      <w:start w:val="1"/>
      <w:numFmt w:val="lowerRoman"/>
      <w:lvlText w:val="%6."/>
      <w:lvlJc w:val="right"/>
      <w:pPr>
        <w:ind w:left="4320" w:hanging="180"/>
      </w:pPr>
    </w:lvl>
    <w:lvl w:ilvl="6" w:tplc="F3B02742">
      <w:start w:val="1"/>
      <w:numFmt w:val="decimal"/>
      <w:lvlText w:val="%7."/>
      <w:lvlJc w:val="left"/>
      <w:pPr>
        <w:ind w:left="5040" w:hanging="360"/>
      </w:pPr>
    </w:lvl>
    <w:lvl w:ilvl="7" w:tplc="61F6810A">
      <w:start w:val="1"/>
      <w:numFmt w:val="lowerLetter"/>
      <w:lvlText w:val="%8."/>
      <w:lvlJc w:val="left"/>
      <w:pPr>
        <w:ind w:left="5760" w:hanging="360"/>
      </w:pPr>
    </w:lvl>
    <w:lvl w:ilvl="8" w:tplc="E0A24DEC">
      <w:start w:val="1"/>
      <w:numFmt w:val="lowerRoman"/>
      <w:lvlText w:val="%9."/>
      <w:lvlJc w:val="right"/>
      <w:pPr>
        <w:ind w:left="6480" w:hanging="180"/>
      </w:pPr>
    </w:lvl>
  </w:abstractNum>
  <w:num w:numId="1">
    <w:abstractNumId w:val="42"/>
  </w:num>
  <w:num w:numId="2">
    <w:abstractNumId w:val="37"/>
  </w:num>
  <w:num w:numId="3">
    <w:abstractNumId w:val="3"/>
  </w:num>
  <w:num w:numId="4">
    <w:abstractNumId w:val="32"/>
  </w:num>
  <w:num w:numId="5">
    <w:abstractNumId w:val="46"/>
  </w:num>
  <w:num w:numId="6">
    <w:abstractNumId w:val="29"/>
  </w:num>
  <w:num w:numId="7">
    <w:abstractNumId w:val="20"/>
  </w:num>
  <w:num w:numId="8">
    <w:abstractNumId w:val="40"/>
  </w:num>
  <w:num w:numId="9">
    <w:abstractNumId w:val="34"/>
  </w:num>
  <w:num w:numId="10">
    <w:abstractNumId w:val="36"/>
  </w:num>
  <w:num w:numId="11">
    <w:abstractNumId w:val="48"/>
  </w:num>
  <w:num w:numId="12">
    <w:abstractNumId w:val="30"/>
  </w:num>
  <w:num w:numId="13">
    <w:abstractNumId w:val="33"/>
  </w:num>
  <w:num w:numId="14">
    <w:abstractNumId w:val="9"/>
  </w:num>
  <w:num w:numId="15">
    <w:abstractNumId w:val="23"/>
  </w:num>
  <w:num w:numId="16">
    <w:abstractNumId w:val="43"/>
  </w:num>
  <w:num w:numId="17">
    <w:abstractNumId w:val="0"/>
  </w:num>
  <w:num w:numId="18">
    <w:abstractNumId w:val="47"/>
  </w:num>
  <w:num w:numId="19">
    <w:abstractNumId w:val="11"/>
  </w:num>
  <w:num w:numId="20">
    <w:abstractNumId w:val="39"/>
  </w:num>
  <w:num w:numId="21">
    <w:abstractNumId w:val="4"/>
  </w:num>
  <w:num w:numId="22">
    <w:abstractNumId w:val="1"/>
  </w:num>
  <w:num w:numId="23">
    <w:abstractNumId w:val="25"/>
  </w:num>
  <w:num w:numId="24">
    <w:abstractNumId w:val="22"/>
  </w:num>
  <w:num w:numId="25">
    <w:abstractNumId w:val="28"/>
  </w:num>
  <w:num w:numId="26">
    <w:abstractNumId w:val="35"/>
  </w:num>
  <w:num w:numId="27">
    <w:abstractNumId w:val="45"/>
  </w:num>
  <w:num w:numId="28">
    <w:abstractNumId w:val="17"/>
  </w:num>
  <w:num w:numId="29">
    <w:abstractNumId w:val="31"/>
  </w:num>
  <w:num w:numId="30">
    <w:abstractNumId w:val="27"/>
  </w:num>
  <w:num w:numId="31">
    <w:abstractNumId w:val="14"/>
  </w:num>
  <w:num w:numId="32">
    <w:abstractNumId w:val="13"/>
  </w:num>
  <w:num w:numId="33">
    <w:abstractNumId w:val="8"/>
  </w:num>
  <w:num w:numId="34">
    <w:abstractNumId w:val="2"/>
  </w:num>
  <w:num w:numId="35">
    <w:abstractNumId w:val="12"/>
  </w:num>
  <w:num w:numId="36">
    <w:abstractNumId w:val="26"/>
  </w:num>
  <w:num w:numId="37">
    <w:abstractNumId w:val="38"/>
  </w:num>
  <w:num w:numId="38">
    <w:abstractNumId w:val="6"/>
  </w:num>
  <w:num w:numId="39">
    <w:abstractNumId w:val="10"/>
  </w:num>
  <w:num w:numId="40">
    <w:abstractNumId w:val="7"/>
  </w:num>
  <w:num w:numId="41">
    <w:abstractNumId w:val="16"/>
  </w:num>
  <w:num w:numId="42">
    <w:abstractNumId w:val="18"/>
  </w:num>
  <w:num w:numId="43">
    <w:abstractNumId w:val="44"/>
  </w:num>
  <w:num w:numId="44">
    <w:abstractNumId w:val="21"/>
  </w:num>
  <w:num w:numId="45">
    <w:abstractNumId w:val="41"/>
  </w:num>
  <w:num w:numId="46">
    <w:abstractNumId w:val="15"/>
  </w:num>
  <w:num w:numId="47">
    <w:abstractNumId w:val="5"/>
  </w:num>
  <w:num w:numId="48">
    <w:abstractNumId w:val="19"/>
  </w:num>
  <w:num w:numId="49">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2A"/>
    <w:rsid w:val="00017213"/>
    <w:rsid w:val="00074700"/>
    <w:rsid w:val="000859C8"/>
    <w:rsid w:val="000A61B1"/>
    <w:rsid w:val="000F6F13"/>
    <w:rsid w:val="0012472A"/>
    <w:rsid w:val="001343D5"/>
    <w:rsid w:val="00172FD1"/>
    <w:rsid w:val="00173105"/>
    <w:rsid w:val="001C4299"/>
    <w:rsid w:val="001E4C9C"/>
    <w:rsid w:val="0023677B"/>
    <w:rsid w:val="00252908"/>
    <w:rsid w:val="002A7D1F"/>
    <w:rsid w:val="002D6D4A"/>
    <w:rsid w:val="003026E2"/>
    <w:rsid w:val="00313BF1"/>
    <w:rsid w:val="00342691"/>
    <w:rsid w:val="00347EE6"/>
    <w:rsid w:val="00350CEB"/>
    <w:rsid w:val="00382256"/>
    <w:rsid w:val="00382DE2"/>
    <w:rsid w:val="003F4586"/>
    <w:rsid w:val="00405901"/>
    <w:rsid w:val="00407519"/>
    <w:rsid w:val="00430628"/>
    <w:rsid w:val="00465269"/>
    <w:rsid w:val="004C19CE"/>
    <w:rsid w:val="005031F7"/>
    <w:rsid w:val="00511F5F"/>
    <w:rsid w:val="0052132C"/>
    <w:rsid w:val="00565410"/>
    <w:rsid w:val="00566583"/>
    <w:rsid w:val="00576EA1"/>
    <w:rsid w:val="005E4C78"/>
    <w:rsid w:val="006171DB"/>
    <w:rsid w:val="006205EA"/>
    <w:rsid w:val="00620D05"/>
    <w:rsid w:val="0062672F"/>
    <w:rsid w:val="00660680"/>
    <w:rsid w:val="00662720"/>
    <w:rsid w:val="00685B55"/>
    <w:rsid w:val="006A343E"/>
    <w:rsid w:val="006A46DD"/>
    <w:rsid w:val="006A7042"/>
    <w:rsid w:val="006B580F"/>
    <w:rsid w:val="006E50F2"/>
    <w:rsid w:val="0071590A"/>
    <w:rsid w:val="00725500"/>
    <w:rsid w:val="007B39D1"/>
    <w:rsid w:val="007C2421"/>
    <w:rsid w:val="00833897"/>
    <w:rsid w:val="0087166C"/>
    <w:rsid w:val="008778E3"/>
    <w:rsid w:val="008901F3"/>
    <w:rsid w:val="00894949"/>
    <w:rsid w:val="008A0F64"/>
    <w:rsid w:val="008D49A9"/>
    <w:rsid w:val="00901FDA"/>
    <w:rsid w:val="009050F2"/>
    <w:rsid w:val="00934E33"/>
    <w:rsid w:val="00937126"/>
    <w:rsid w:val="00961139"/>
    <w:rsid w:val="009719C2"/>
    <w:rsid w:val="00976189"/>
    <w:rsid w:val="00A24326"/>
    <w:rsid w:val="00A34099"/>
    <w:rsid w:val="00A532C5"/>
    <w:rsid w:val="00AA1B39"/>
    <w:rsid w:val="00BA0AF5"/>
    <w:rsid w:val="00C11A67"/>
    <w:rsid w:val="00C26720"/>
    <w:rsid w:val="00C569C6"/>
    <w:rsid w:val="00C92E5B"/>
    <w:rsid w:val="00CA191B"/>
    <w:rsid w:val="00CC5028"/>
    <w:rsid w:val="00CE5AEC"/>
    <w:rsid w:val="00CE6961"/>
    <w:rsid w:val="00D21E7F"/>
    <w:rsid w:val="00D35F77"/>
    <w:rsid w:val="00D62B35"/>
    <w:rsid w:val="00D634B9"/>
    <w:rsid w:val="00D66A41"/>
    <w:rsid w:val="00D874F5"/>
    <w:rsid w:val="00DA185E"/>
    <w:rsid w:val="00DA5465"/>
    <w:rsid w:val="00DB4569"/>
    <w:rsid w:val="00E00A6B"/>
    <w:rsid w:val="00E5318D"/>
    <w:rsid w:val="00E54F14"/>
    <w:rsid w:val="00E736CA"/>
    <w:rsid w:val="00E742FA"/>
    <w:rsid w:val="00E85810"/>
    <w:rsid w:val="00E91216"/>
    <w:rsid w:val="00EB06C7"/>
    <w:rsid w:val="00EB5BCC"/>
    <w:rsid w:val="00EC6CB1"/>
    <w:rsid w:val="00F015BE"/>
    <w:rsid w:val="00F40003"/>
    <w:rsid w:val="00F95E3C"/>
    <w:rsid w:val="00F96BC7"/>
    <w:rsid w:val="00FE4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semiHidden/>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qFormat/>
    <w:pPr>
      <w:ind w:left="720"/>
      <w:contextualSpacing/>
    </w:pPr>
  </w:style>
  <w:style w:type="paragraph" w:customStyle="1" w:styleId="af2">
    <w:name w:val="Прижатый влево"/>
    <w:basedOn w:val="a"/>
    <w:next w:val="a"/>
    <w:pPr>
      <w:spacing w:after="0" w:line="240" w:lineRule="auto"/>
    </w:pPr>
    <w:rPr>
      <w:rFonts w:ascii="Arial" w:eastAsia="Times New Roman" w:hAnsi="Arial" w:cs="Times New Roman"/>
      <w:sz w:val="20"/>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3">
    <w:name w:val="Table Grid"/>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Нормальный (таблица)"/>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ConsNormal">
    <w:name w:val="ConsNormal"/>
    <w:pPr>
      <w:widowControl w:val="0"/>
      <w:spacing w:after="0" w:line="240" w:lineRule="auto"/>
      <w:ind w:right="19772" w:firstLine="720"/>
      <w:jc w:val="both"/>
    </w:pPr>
    <w:rPr>
      <w:rFonts w:ascii="Arial" w:eastAsia="Arial" w:hAnsi="Arial" w:cs="Arial"/>
      <w:sz w:val="28"/>
      <w:szCs w:val="28"/>
      <w:lang w:eastAsia="ar-SA"/>
    </w:rPr>
  </w:style>
  <w:style w:type="paragraph" w:customStyle="1" w:styleId="af5">
    <w:name w:val="Мясо Знак"/>
    <w:basedOn w:val="a"/>
    <w:pPr>
      <w:spacing w:after="0" w:line="240" w:lineRule="auto"/>
      <w:ind w:firstLine="709"/>
      <w:jc w:val="both"/>
    </w:pPr>
    <w:rPr>
      <w:rFonts w:ascii="Times New Roman" w:eastAsia="MS Mincho" w:hAnsi="Times New Roman" w:cs="Times New Roman"/>
      <w:sz w:val="28"/>
      <w:szCs w:val="28"/>
      <w:lang w:eastAsia="ar-SA"/>
    </w:rPr>
  </w:style>
  <w:style w:type="paragraph" w:styleId="af6">
    <w:name w:val="header"/>
    <w:basedOn w:val="a"/>
    <w:link w:val="af7"/>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lang w:eastAsia="ru-RU"/>
    </w:rPr>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iPriority w:val="99"/>
    <w:semiHidden/>
    <w:unhideWhenUsed/>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pPr>
      <w:widowControl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sz w:val="28"/>
      <w:szCs w:val="20"/>
      <w:lang w:eastAsia="ru-RU"/>
    </w:rPr>
  </w:style>
  <w:style w:type="paragraph" w:styleId="afb">
    <w:name w:val="Subtitle"/>
    <w:basedOn w:val="a"/>
    <w:link w:val="afc"/>
    <w:qFormat/>
    <w:pPr>
      <w:spacing w:after="0" w:line="240" w:lineRule="auto"/>
      <w:jc w:val="center"/>
    </w:pPr>
    <w:rPr>
      <w:rFonts w:ascii="Times New Roman" w:eastAsia="Times New Roman" w:hAnsi="Times New Roman" w:cs="Times New Roman"/>
      <w:b/>
      <w:sz w:val="32"/>
      <w:szCs w:val="20"/>
      <w:lang w:eastAsia="ru-RU"/>
    </w:rPr>
  </w:style>
  <w:style w:type="character" w:customStyle="1" w:styleId="afc">
    <w:name w:val="Подзаголовок Знак"/>
    <w:basedOn w:val="a0"/>
    <w:link w:val="afb"/>
    <w:rPr>
      <w:rFonts w:ascii="Times New Roman" w:eastAsia="Times New Roman" w:hAnsi="Times New Roman" w:cs="Times New Roman"/>
      <w:b/>
      <w:sz w:val="32"/>
      <w:szCs w:val="20"/>
      <w:lang w:eastAsia="ru-RU"/>
    </w:rPr>
  </w:style>
  <w:style w:type="character" w:customStyle="1" w:styleId="ConsPlusNormal0">
    <w:name w:val="ConsPlusNormal Знак"/>
    <w:link w:val="ConsPlusNormal"/>
    <w:rPr>
      <w:rFonts w:ascii="Times New Roman" w:eastAsia="Times New Roman" w:hAnsi="Times New Roman" w:cs="Times New Roman"/>
      <w:sz w:val="28"/>
      <w:szCs w:val="20"/>
      <w:lang w:eastAsia="ru-RU"/>
    </w:rPr>
  </w:style>
  <w:style w:type="paragraph" w:styleId="afd">
    <w:name w:val="Normal (Web)"/>
    <w:aliases w:val=" Знак"/>
    <w:link w:val="afe"/>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rPr>
      <w:i/>
      <w:iCs/>
    </w:rPr>
  </w:style>
  <w:style w:type="character" w:customStyle="1" w:styleId="apple-converted-space">
    <w:name w:val="apple-converted-space"/>
  </w:style>
  <w:style w:type="character" w:customStyle="1" w:styleId="grame">
    <w:name w:val="grame"/>
  </w:style>
  <w:style w:type="paragraph" w:customStyle="1" w:styleId="24">
    <w:name w:val="Заголовок 2;!Разделы документа"/>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outlineLvl w:val="1"/>
    </w:pPr>
    <w:rPr>
      <w:rFonts w:ascii="Arial" w:eastAsia="Times New Roman" w:hAnsi="Arial" w:cs="Times New Roman"/>
      <w:b/>
      <w:bCs/>
      <w:iCs/>
      <w:sz w:val="30"/>
      <w:szCs w:val="28"/>
      <w:lang w:eastAsia="ru-RU"/>
    </w:rPr>
  </w:style>
  <w:style w:type="paragraph" w:customStyle="1" w:styleId="formattext">
    <w:name w:val="formattex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Body Text"/>
    <w:basedOn w:val="a"/>
    <w:link w:val="aff1"/>
    <w:rsid w:val="00D66A41"/>
    <w:pPr>
      <w:widowControl w:val="0"/>
      <w:suppressAutoHyphens/>
      <w:spacing w:after="120" w:line="240" w:lineRule="auto"/>
      <w:ind w:firstLine="709"/>
      <w:jc w:val="both"/>
    </w:pPr>
    <w:rPr>
      <w:rFonts w:ascii="Times New Roman" w:eastAsia="Lucida Sans Unicode" w:hAnsi="Times New Roman" w:cs="Times New Roman"/>
      <w:kern w:val="1"/>
      <w:sz w:val="24"/>
      <w:szCs w:val="24"/>
      <w:lang w:eastAsia="ru-RU"/>
    </w:rPr>
  </w:style>
  <w:style w:type="character" w:customStyle="1" w:styleId="aff1">
    <w:name w:val="Основной текст Знак"/>
    <w:basedOn w:val="a0"/>
    <w:link w:val="aff0"/>
    <w:rsid w:val="00D66A41"/>
    <w:rPr>
      <w:rFonts w:ascii="Times New Roman" w:eastAsia="Lucida Sans Unicode" w:hAnsi="Times New Roman" w:cs="Times New Roman"/>
      <w:kern w:val="1"/>
      <w:sz w:val="24"/>
      <w:szCs w:val="24"/>
      <w:lang w:eastAsia="ru-RU"/>
    </w:rPr>
  </w:style>
  <w:style w:type="character" w:customStyle="1" w:styleId="afe">
    <w:name w:val="Обычный (веб) Знак"/>
    <w:aliases w:val=" Знак Знак"/>
    <w:link w:val="afd"/>
    <w:rsid w:val="00D66A41"/>
    <w:rPr>
      <w:rFonts w:ascii="Times New Roman" w:eastAsia="Times New Roman" w:hAnsi="Times New Roman" w:cs="Times New Roman"/>
      <w:sz w:val="24"/>
      <w:szCs w:val="24"/>
      <w:lang w:eastAsia="ru-RU"/>
    </w:rPr>
  </w:style>
  <w:style w:type="character" w:customStyle="1" w:styleId="12">
    <w:name w:val="Слабое выделение1"/>
    <w:aliases w:val="Абзац списка 2"/>
    <w:qFormat/>
    <w:rsid w:val="00D66A41"/>
    <w:rPr>
      <w:rFonts w:ascii="Times New Roman" w:hAnsi="Times New Roman"/>
      <w:color w:val="auto"/>
      <w:sz w:val="24"/>
    </w:rPr>
  </w:style>
  <w:style w:type="character" w:customStyle="1" w:styleId="searchresult">
    <w:name w:val="search_result"/>
    <w:basedOn w:val="a0"/>
    <w:rsid w:val="00901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semiHidden/>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qFormat/>
    <w:pPr>
      <w:ind w:left="720"/>
      <w:contextualSpacing/>
    </w:pPr>
  </w:style>
  <w:style w:type="paragraph" w:customStyle="1" w:styleId="af2">
    <w:name w:val="Прижатый влево"/>
    <w:basedOn w:val="a"/>
    <w:next w:val="a"/>
    <w:pPr>
      <w:spacing w:after="0" w:line="240" w:lineRule="auto"/>
    </w:pPr>
    <w:rPr>
      <w:rFonts w:ascii="Arial" w:eastAsia="Times New Roman" w:hAnsi="Arial" w:cs="Times New Roman"/>
      <w:sz w:val="20"/>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3">
    <w:name w:val="Table Grid"/>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Нормальный (таблица)"/>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ConsNormal">
    <w:name w:val="ConsNormal"/>
    <w:pPr>
      <w:widowControl w:val="0"/>
      <w:spacing w:after="0" w:line="240" w:lineRule="auto"/>
      <w:ind w:right="19772" w:firstLine="720"/>
      <w:jc w:val="both"/>
    </w:pPr>
    <w:rPr>
      <w:rFonts w:ascii="Arial" w:eastAsia="Arial" w:hAnsi="Arial" w:cs="Arial"/>
      <w:sz w:val="28"/>
      <w:szCs w:val="28"/>
      <w:lang w:eastAsia="ar-SA"/>
    </w:rPr>
  </w:style>
  <w:style w:type="paragraph" w:customStyle="1" w:styleId="af5">
    <w:name w:val="Мясо Знак"/>
    <w:basedOn w:val="a"/>
    <w:pPr>
      <w:spacing w:after="0" w:line="240" w:lineRule="auto"/>
      <w:ind w:firstLine="709"/>
      <w:jc w:val="both"/>
    </w:pPr>
    <w:rPr>
      <w:rFonts w:ascii="Times New Roman" w:eastAsia="MS Mincho" w:hAnsi="Times New Roman" w:cs="Times New Roman"/>
      <w:sz w:val="28"/>
      <w:szCs w:val="28"/>
      <w:lang w:eastAsia="ar-SA"/>
    </w:rPr>
  </w:style>
  <w:style w:type="paragraph" w:styleId="af6">
    <w:name w:val="header"/>
    <w:basedOn w:val="a"/>
    <w:link w:val="af7"/>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lang w:eastAsia="ru-RU"/>
    </w:rPr>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iPriority w:val="99"/>
    <w:semiHidden/>
    <w:unhideWhenUsed/>
    <w:rPr>
      <w:color w:val="0000FF"/>
      <w:u w:val="single"/>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pPr>
      <w:widowControl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sz w:val="28"/>
      <w:szCs w:val="20"/>
      <w:lang w:eastAsia="ru-RU"/>
    </w:rPr>
  </w:style>
  <w:style w:type="paragraph" w:styleId="afb">
    <w:name w:val="Subtitle"/>
    <w:basedOn w:val="a"/>
    <w:link w:val="afc"/>
    <w:qFormat/>
    <w:pPr>
      <w:spacing w:after="0" w:line="240" w:lineRule="auto"/>
      <w:jc w:val="center"/>
    </w:pPr>
    <w:rPr>
      <w:rFonts w:ascii="Times New Roman" w:eastAsia="Times New Roman" w:hAnsi="Times New Roman" w:cs="Times New Roman"/>
      <w:b/>
      <w:sz w:val="32"/>
      <w:szCs w:val="20"/>
      <w:lang w:eastAsia="ru-RU"/>
    </w:rPr>
  </w:style>
  <w:style w:type="character" w:customStyle="1" w:styleId="afc">
    <w:name w:val="Подзаголовок Знак"/>
    <w:basedOn w:val="a0"/>
    <w:link w:val="afb"/>
    <w:rPr>
      <w:rFonts w:ascii="Times New Roman" w:eastAsia="Times New Roman" w:hAnsi="Times New Roman" w:cs="Times New Roman"/>
      <w:b/>
      <w:sz w:val="32"/>
      <w:szCs w:val="20"/>
      <w:lang w:eastAsia="ru-RU"/>
    </w:rPr>
  </w:style>
  <w:style w:type="character" w:customStyle="1" w:styleId="ConsPlusNormal0">
    <w:name w:val="ConsPlusNormal Знак"/>
    <w:link w:val="ConsPlusNormal"/>
    <w:rPr>
      <w:rFonts w:ascii="Times New Roman" w:eastAsia="Times New Roman" w:hAnsi="Times New Roman" w:cs="Times New Roman"/>
      <w:sz w:val="28"/>
      <w:szCs w:val="20"/>
      <w:lang w:eastAsia="ru-RU"/>
    </w:rPr>
  </w:style>
  <w:style w:type="paragraph" w:styleId="afd">
    <w:name w:val="Normal (Web)"/>
    <w:aliases w:val=" Знак"/>
    <w:link w:val="afe"/>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rPr>
      <w:i/>
      <w:iCs/>
    </w:rPr>
  </w:style>
  <w:style w:type="character" w:customStyle="1" w:styleId="apple-converted-space">
    <w:name w:val="apple-converted-space"/>
  </w:style>
  <w:style w:type="character" w:customStyle="1" w:styleId="grame">
    <w:name w:val="grame"/>
  </w:style>
  <w:style w:type="paragraph" w:customStyle="1" w:styleId="24">
    <w:name w:val="Заголовок 2;!Разделы документа"/>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outlineLvl w:val="1"/>
    </w:pPr>
    <w:rPr>
      <w:rFonts w:ascii="Arial" w:eastAsia="Times New Roman" w:hAnsi="Arial" w:cs="Times New Roman"/>
      <w:b/>
      <w:bCs/>
      <w:iCs/>
      <w:sz w:val="30"/>
      <w:szCs w:val="28"/>
      <w:lang w:eastAsia="ru-RU"/>
    </w:rPr>
  </w:style>
  <w:style w:type="paragraph" w:customStyle="1" w:styleId="formattext">
    <w:name w:val="formattex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Body Text"/>
    <w:basedOn w:val="a"/>
    <w:link w:val="aff1"/>
    <w:rsid w:val="00D66A41"/>
    <w:pPr>
      <w:widowControl w:val="0"/>
      <w:suppressAutoHyphens/>
      <w:spacing w:after="120" w:line="240" w:lineRule="auto"/>
      <w:ind w:firstLine="709"/>
      <w:jc w:val="both"/>
    </w:pPr>
    <w:rPr>
      <w:rFonts w:ascii="Times New Roman" w:eastAsia="Lucida Sans Unicode" w:hAnsi="Times New Roman" w:cs="Times New Roman"/>
      <w:kern w:val="1"/>
      <w:sz w:val="24"/>
      <w:szCs w:val="24"/>
      <w:lang w:eastAsia="ru-RU"/>
    </w:rPr>
  </w:style>
  <w:style w:type="character" w:customStyle="1" w:styleId="aff1">
    <w:name w:val="Основной текст Знак"/>
    <w:basedOn w:val="a0"/>
    <w:link w:val="aff0"/>
    <w:rsid w:val="00D66A41"/>
    <w:rPr>
      <w:rFonts w:ascii="Times New Roman" w:eastAsia="Lucida Sans Unicode" w:hAnsi="Times New Roman" w:cs="Times New Roman"/>
      <w:kern w:val="1"/>
      <w:sz w:val="24"/>
      <w:szCs w:val="24"/>
      <w:lang w:eastAsia="ru-RU"/>
    </w:rPr>
  </w:style>
  <w:style w:type="character" w:customStyle="1" w:styleId="afe">
    <w:name w:val="Обычный (веб) Знак"/>
    <w:aliases w:val=" Знак Знак"/>
    <w:link w:val="afd"/>
    <w:rsid w:val="00D66A41"/>
    <w:rPr>
      <w:rFonts w:ascii="Times New Roman" w:eastAsia="Times New Roman" w:hAnsi="Times New Roman" w:cs="Times New Roman"/>
      <w:sz w:val="24"/>
      <w:szCs w:val="24"/>
      <w:lang w:eastAsia="ru-RU"/>
    </w:rPr>
  </w:style>
  <w:style w:type="character" w:customStyle="1" w:styleId="12">
    <w:name w:val="Слабое выделение1"/>
    <w:aliases w:val="Абзац списка 2"/>
    <w:qFormat/>
    <w:rsid w:val="00D66A41"/>
    <w:rPr>
      <w:rFonts w:ascii="Times New Roman" w:hAnsi="Times New Roman"/>
      <w:color w:val="auto"/>
      <w:sz w:val="24"/>
    </w:rPr>
  </w:style>
  <w:style w:type="character" w:customStyle="1" w:styleId="searchresult">
    <w:name w:val="search_result"/>
    <w:basedOn w:val="a0"/>
    <w:rsid w:val="0090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5470">
      <w:bodyDiv w:val="1"/>
      <w:marLeft w:val="0"/>
      <w:marRight w:val="0"/>
      <w:marTop w:val="0"/>
      <w:marBottom w:val="0"/>
      <w:divBdr>
        <w:top w:val="none" w:sz="0" w:space="0" w:color="auto"/>
        <w:left w:val="none" w:sz="0" w:space="0" w:color="auto"/>
        <w:bottom w:val="none" w:sz="0" w:space="0" w:color="auto"/>
        <w:right w:val="none" w:sz="0" w:space="0" w:color="auto"/>
      </w:divBdr>
    </w:div>
    <w:div w:id="872882704">
      <w:bodyDiv w:val="1"/>
      <w:marLeft w:val="0"/>
      <w:marRight w:val="0"/>
      <w:marTop w:val="0"/>
      <w:marBottom w:val="0"/>
      <w:divBdr>
        <w:top w:val="none" w:sz="0" w:space="0" w:color="auto"/>
        <w:left w:val="none" w:sz="0" w:space="0" w:color="auto"/>
        <w:bottom w:val="none" w:sz="0" w:space="0" w:color="auto"/>
        <w:right w:val="none" w:sz="0" w:space="0" w:color="auto"/>
      </w:divBdr>
    </w:div>
    <w:div w:id="1481071392">
      <w:bodyDiv w:val="1"/>
      <w:marLeft w:val="0"/>
      <w:marRight w:val="0"/>
      <w:marTop w:val="0"/>
      <w:marBottom w:val="0"/>
      <w:divBdr>
        <w:top w:val="none" w:sz="0" w:space="0" w:color="auto"/>
        <w:left w:val="none" w:sz="0" w:space="0" w:color="auto"/>
        <w:bottom w:val="none" w:sz="0" w:space="0" w:color="auto"/>
        <w:right w:val="none" w:sz="0" w:space="0" w:color="auto"/>
      </w:divBdr>
      <w:divsChild>
        <w:div w:id="1414351559">
          <w:marLeft w:val="0"/>
          <w:marRight w:val="0"/>
          <w:marTop w:val="0"/>
          <w:marBottom w:val="0"/>
          <w:divBdr>
            <w:top w:val="single" w:sz="2" w:space="0" w:color="auto"/>
            <w:left w:val="single" w:sz="2" w:space="0" w:color="auto"/>
            <w:bottom w:val="single" w:sz="2" w:space="0" w:color="auto"/>
            <w:right w:val="single" w:sz="2" w:space="0" w:color="auto"/>
          </w:divBdr>
          <w:divsChild>
            <w:div w:id="1608659013">
              <w:marLeft w:val="0"/>
              <w:marRight w:val="0"/>
              <w:marTop w:val="0"/>
              <w:marBottom w:val="0"/>
              <w:divBdr>
                <w:top w:val="none" w:sz="0" w:space="0" w:color="auto"/>
                <w:left w:val="none" w:sz="0" w:space="0" w:color="auto"/>
                <w:bottom w:val="none" w:sz="0" w:space="0" w:color="auto"/>
                <w:right w:val="none" w:sz="0" w:space="0" w:color="auto"/>
              </w:divBdr>
              <w:divsChild>
                <w:div w:id="529028174">
                  <w:marLeft w:val="0"/>
                  <w:marRight w:val="0"/>
                  <w:marTop w:val="0"/>
                  <w:marBottom w:val="0"/>
                  <w:divBdr>
                    <w:top w:val="none" w:sz="0" w:space="0" w:color="auto"/>
                    <w:left w:val="none" w:sz="0" w:space="0" w:color="auto"/>
                    <w:bottom w:val="none" w:sz="0" w:space="0" w:color="auto"/>
                    <w:right w:val="none" w:sz="0" w:space="0" w:color="auto"/>
                  </w:divBdr>
                  <w:divsChild>
                    <w:div w:id="20664846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513641004">
      <w:bodyDiv w:val="1"/>
      <w:marLeft w:val="0"/>
      <w:marRight w:val="0"/>
      <w:marTop w:val="0"/>
      <w:marBottom w:val="0"/>
      <w:divBdr>
        <w:top w:val="none" w:sz="0" w:space="0" w:color="auto"/>
        <w:left w:val="none" w:sz="0" w:space="0" w:color="auto"/>
        <w:bottom w:val="none" w:sz="0" w:space="0" w:color="auto"/>
        <w:right w:val="none" w:sz="0" w:space="0" w:color="auto"/>
      </w:divBdr>
    </w:div>
    <w:div w:id="15471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erskyrayon.gov-murman.ru/regulatory/administratsiya/2017-god/1/534.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erskyrayon.gov-murman.ru/regulatory/administratsiya/2017-god/1/19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terskyrayon.gov-murman.ru/bitrix/components/b1team/govmurman.element.file/download.php?ID=296073&amp;FID=303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4FBE08C2-A4C4-4D61-8CE2-31D6BD73714D}"/>
</file>

<file path=customXml/itemProps2.xml><?xml version="1.0" encoding="utf-8"?>
<ds:datastoreItem xmlns:ds="http://schemas.openxmlformats.org/officeDocument/2006/customXml" ds:itemID="{64F837FF-D347-4582-A5A1-EDEFB2B139DD}"/>
</file>

<file path=docProps/app.xml><?xml version="1.0" encoding="utf-8"?>
<Properties xmlns="http://schemas.openxmlformats.org/officeDocument/2006/extended-properties" xmlns:vt="http://schemas.openxmlformats.org/officeDocument/2006/docPropsVTypes">
  <Template>Normal.dotm</Template>
  <TotalTime>1995</TotalTime>
  <Pages>56</Pages>
  <Words>18028</Words>
  <Characters>102766</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Липатова  К.П.</dc:creator>
  <cp:keywords/>
  <dc:description/>
  <cp:lastModifiedBy>juja_</cp:lastModifiedBy>
  <cp:revision>35</cp:revision>
  <dcterms:created xsi:type="dcterms:W3CDTF">2024-05-30T07:04:00Z</dcterms:created>
  <dcterms:modified xsi:type="dcterms:W3CDTF">2025-09-21T22:44:00Z</dcterms:modified>
</cp:coreProperties>
</file>