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C4" w:rsidRPr="001B4F53" w:rsidRDefault="00B77581" w:rsidP="001B4F53">
      <w:pPr>
        <w:pStyle w:val="20"/>
        <w:shd w:val="clear" w:color="auto" w:fill="auto"/>
        <w:ind w:left="10490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>УТВЕРЖДАЮ</w:t>
      </w:r>
    </w:p>
    <w:p w:rsidR="00E217C4" w:rsidRPr="001B4F53" w:rsidRDefault="00B77581" w:rsidP="001B4F53">
      <w:pPr>
        <w:pStyle w:val="20"/>
        <w:shd w:val="clear" w:color="auto" w:fill="auto"/>
        <w:spacing w:after="378"/>
        <w:ind w:left="10490" w:right="2240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 xml:space="preserve">Директор </w:t>
      </w:r>
      <w:r w:rsidR="00C10962" w:rsidRPr="001B4F53">
        <w:rPr>
          <w:rFonts w:ascii="Times New Roman" w:hAnsi="Times New Roman" w:cs="Times New Roman"/>
        </w:rPr>
        <w:t>МУП «Сервис»</w:t>
      </w:r>
    </w:p>
    <w:p w:rsidR="00E217C4" w:rsidRPr="001B4F53" w:rsidRDefault="001B4F53" w:rsidP="001B4F53">
      <w:pPr>
        <w:pStyle w:val="20"/>
        <w:shd w:val="clear" w:color="auto" w:fill="auto"/>
        <w:spacing w:after="307" w:line="220" w:lineRule="exact"/>
        <w:ind w:left="10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 </w:t>
      </w:r>
      <w:r w:rsidR="00C10962" w:rsidRPr="001B4F53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10962" w:rsidRPr="001B4F53">
        <w:rPr>
          <w:rFonts w:ascii="Times New Roman" w:hAnsi="Times New Roman" w:cs="Times New Roman"/>
        </w:rPr>
        <w:t>Сурядов</w:t>
      </w:r>
      <w:proofErr w:type="spellEnd"/>
    </w:p>
    <w:p w:rsidR="00E217C4" w:rsidRPr="001B4F53" w:rsidRDefault="00B77581">
      <w:pPr>
        <w:pStyle w:val="20"/>
        <w:shd w:val="clear" w:color="auto" w:fill="auto"/>
        <w:spacing w:line="518" w:lineRule="exact"/>
        <w:ind w:left="440"/>
        <w:jc w:val="center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>ПАСПОРТ УСЛУГИ (ПРОЦЕССА) СЕТЕВОЙ ОРГАНИЗАЦИИ «ТЕХНОЛОГИЧЕСКОЕ ПРИСОЕДИНЕНИЕ»</w:t>
      </w:r>
    </w:p>
    <w:p w:rsidR="00E217C4" w:rsidRPr="001B4F53" w:rsidRDefault="00B77581">
      <w:pPr>
        <w:pStyle w:val="21"/>
        <w:shd w:val="clear" w:color="auto" w:fill="auto"/>
        <w:ind w:left="180"/>
        <w:rPr>
          <w:rFonts w:ascii="Times New Roman" w:hAnsi="Times New Roman" w:cs="Times New Roman"/>
        </w:rPr>
      </w:pPr>
      <w:r w:rsidRPr="001B4F53">
        <w:rPr>
          <w:rStyle w:val="a5"/>
          <w:rFonts w:ascii="Times New Roman" w:hAnsi="Times New Roman" w:cs="Times New Roman"/>
        </w:rPr>
        <w:t xml:space="preserve">Потребитель: </w:t>
      </w:r>
      <w:r w:rsidRPr="001B4F53">
        <w:rPr>
          <w:rStyle w:val="1"/>
          <w:rFonts w:ascii="Times New Roman" w:hAnsi="Times New Roman" w:cs="Times New Roman"/>
        </w:rPr>
        <w:t>юридические лица или индивидуальные предприниматели</w:t>
      </w:r>
    </w:p>
    <w:p w:rsidR="00E217C4" w:rsidRPr="001B4F53" w:rsidRDefault="00B77581">
      <w:pPr>
        <w:pStyle w:val="20"/>
        <w:shd w:val="clear" w:color="auto" w:fill="auto"/>
        <w:spacing w:line="518" w:lineRule="exact"/>
        <w:ind w:left="180"/>
        <w:jc w:val="both"/>
        <w:rPr>
          <w:rFonts w:ascii="Times New Roman" w:hAnsi="Times New Roman" w:cs="Times New Roman"/>
        </w:rPr>
      </w:pPr>
      <w:r w:rsidRPr="001B4F53">
        <w:rPr>
          <w:rFonts w:ascii="Times New Roman" w:hAnsi="Times New Roman" w:cs="Times New Roman"/>
        </w:rPr>
        <w:t xml:space="preserve">Порядок определения стоимости услуг (процесса): </w:t>
      </w:r>
      <w:r w:rsidRPr="001B4F53">
        <w:rPr>
          <w:rStyle w:val="22"/>
          <w:rFonts w:ascii="Times New Roman" w:hAnsi="Times New Roman" w:cs="Times New Roman"/>
        </w:rPr>
        <w:t xml:space="preserve">Постановление </w:t>
      </w:r>
      <w:r w:rsidR="00C10962" w:rsidRPr="001B4F53">
        <w:rPr>
          <w:rStyle w:val="22"/>
          <w:rFonts w:ascii="Times New Roman" w:hAnsi="Times New Roman" w:cs="Times New Roman"/>
        </w:rPr>
        <w:t>УТР МО</w:t>
      </w:r>
      <w:r w:rsidRPr="001B4F53">
        <w:rPr>
          <w:rStyle w:val="22"/>
          <w:rFonts w:ascii="Times New Roman" w:hAnsi="Times New Roman" w:cs="Times New Roman"/>
        </w:rPr>
        <w:t xml:space="preserve"> от </w:t>
      </w:r>
      <w:r w:rsidR="003A3B35">
        <w:rPr>
          <w:rStyle w:val="22"/>
          <w:rFonts w:ascii="Times New Roman" w:hAnsi="Times New Roman" w:cs="Times New Roman"/>
        </w:rPr>
        <w:t>25</w:t>
      </w:r>
      <w:r w:rsidRPr="001B4F53">
        <w:rPr>
          <w:rStyle w:val="22"/>
          <w:rFonts w:ascii="Times New Roman" w:hAnsi="Times New Roman" w:cs="Times New Roman"/>
        </w:rPr>
        <w:t>.12.201</w:t>
      </w:r>
      <w:r w:rsidR="003A3B35">
        <w:rPr>
          <w:rStyle w:val="22"/>
          <w:rFonts w:ascii="Times New Roman" w:hAnsi="Times New Roman" w:cs="Times New Roman"/>
        </w:rPr>
        <w:t>4</w:t>
      </w:r>
      <w:r w:rsidRPr="001B4F53">
        <w:rPr>
          <w:rStyle w:val="22"/>
          <w:rFonts w:ascii="Times New Roman" w:hAnsi="Times New Roman" w:cs="Times New Roman"/>
        </w:rPr>
        <w:t xml:space="preserve"> № </w:t>
      </w:r>
      <w:r w:rsidR="003A3B35">
        <w:rPr>
          <w:rStyle w:val="22"/>
          <w:rFonts w:ascii="Times New Roman" w:hAnsi="Times New Roman" w:cs="Times New Roman"/>
        </w:rPr>
        <w:t>66</w:t>
      </w:r>
      <w:r w:rsidRPr="001B4F53">
        <w:rPr>
          <w:rStyle w:val="22"/>
          <w:rFonts w:ascii="Times New Roman" w:hAnsi="Times New Roman" w:cs="Times New Roman"/>
        </w:rPr>
        <w:t>/</w:t>
      </w:r>
      <w:r w:rsidR="003A3B35">
        <w:rPr>
          <w:rStyle w:val="22"/>
          <w:rFonts w:ascii="Times New Roman" w:hAnsi="Times New Roman" w:cs="Times New Roman"/>
        </w:rPr>
        <w:t>6</w:t>
      </w:r>
    </w:p>
    <w:p w:rsidR="00E217C4" w:rsidRPr="001B4F53" w:rsidRDefault="00B77581">
      <w:pPr>
        <w:pStyle w:val="21"/>
        <w:shd w:val="clear" w:color="auto" w:fill="auto"/>
        <w:spacing w:after="151" w:line="317" w:lineRule="exact"/>
        <w:ind w:left="180" w:right="620"/>
        <w:rPr>
          <w:rFonts w:ascii="Times New Roman" w:hAnsi="Times New Roman" w:cs="Times New Roman"/>
        </w:rPr>
      </w:pPr>
      <w:proofErr w:type="gramStart"/>
      <w:r w:rsidRPr="001B4F53">
        <w:rPr>
          <w:rStyle w:val="a5"/>
          <w:rFonts w:ascii="Times New Roman" w:hAnsi="Times New Roman" w:cs="Times New Roman"/>
        </w:rPr>
        <w:t xml:space="preserve">Условия оказания услуг (процесса): </w:t>
      </w:r>
      <w:r w:rsidRPr="001B4F53">
        <w:rPr>
          <w:rStyle w:val="1"/>
          <w:rFonts w:ascii="Times New Roman" w:hAnsi="Times New Roman" w:cs="Times New Roman"/>
        </w:rPr>
        <w:t xml:space="preserve">технологическое присоединение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 юридических лиц или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 xml:space="preserve">индивидуальных предпринимателей, с максимальной мощностью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 свыше 15кВт и до 150 кВт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 xml:space="preserve">включительно (с учетом ранее присоединенных в данной точке присоединения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Style w:val="1"/>
          <w:rFonts w:ascii="Times New Roman" w:hAnsi="Times New Roman" w:cs="Times New Roman"/>
        </w:rPr>
        <w:t xml:space="preserve"> устройств), 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электроснабжение которых предусматривается по одному источнику (по третьей категории надежности), к электрическим сетям</w:t>
      </w:r>
      <w:r w:rsidRPr="001B4F53">
        <w:rPr>
          <w:rFonts w:ascii="Times New Roman" w:hAnsi="Times New Roman" w:cs="Times New Roman"/>
        </w:rPr>
        <w:t xml:space="preserve"> </w:t>
      </w:r>
      <w:r w:rsidR="00C10962" w:rsidRPr="001B4F53">
        <w:rPr>
          <w:rStyle w:val="1"/>
          <w:rFonts w:ascii="Times New Roman" w:hAnsi="Times New Roman" w:cs="Times New Roman"/>
        </w:rPr>
        <w:t>МУП</w:t>
      </w:r>
      <w:r w:rsidRPr="001B4F53">
        <w:rPr>
          <w:rStyle w:val="1"/>
          <w:rFonts w:ascii="Times New Roman" w:hAnsi="Times New Roman" w:cs="Times New Roman"/>
        </w:rPr>
        <w:t xml:space="preserve"> «Се</w:t>
      </w:r>
      <w:r w:rsidR="00C10962" w:rsidRPr="001B4F53">
        <w:rPr>
          <w:rStyle w:val="1"/>
          <w:rFonts w:ascii="Times New Roman" w:hAnsi="Times New Roman" w:cs="Times New Roman"/>
        </w:rPr>
        <w:t>рвис</w:t>
      </w:r>
      <w:r w:rsidRPr="001B4F53">
        <w:rPr>
          <w:rStyle w:val="1"/>
          <w:rFonts w:ascii="Times New Roman" w:hAnsi="Times New Roman" w:cs="Times New Roman"/>
        </w:rPr>
        <w:t>» классом напряжения до 10 кВ включительно</w:t>
      </w:r>
      <w:proofErr w:type="gramEnd"/>
    </w:p>
    <w:p w:rsidR="00E217C4" w:rsidRPr="001B4F53" w:rsidRDefault="00B77581">
      <w:pPr>
        <w:pStyle w:val="21"/>
        <w:shd w:val="clear" w:color="auto" w:fill="auto"/>
        <w:spacing w:after="484" w:line="278" w:lineRule="exact"/>
        <w:ind w:left="180" w:right="620"/>
        <w:rPr>
          <w:rFonts w:ascii="Times New Roman" w:hAnsi="Times New Roman" w:cs="Times New Roman"/>
        </w:rPr>
      </w:pPr>
      <w:r w:rsidRPr="001B4F53">
        <w:rPr>
          <w:rStyle w:val="a5"/>
          <w:rFonts w:ascii="Times New Roman" w:hAnsi="Times New Roman" w:cs="Times New Roman"/>
        </w:rPr>
        <w:t xml:space="preserve">Порядок оказания услуг (процесса): </w:t>
      </w:r>
      <w:r w:rsidRPr="001B4F53">
        <w:rPr>
          <w:rStyle w:val="1"/>
          <w:rFonts w:ascii="Times New Roman" w:hAnsi="Times New Roman" w:cs="Times New Roman"/>
        </w:rPr>
        <w:t xml:space="preserve">в соответствии с Правилами технологического присоединения </w:t>
      </w:r>
      <w:proofErr w:type="spellStart"/>
      <w:r w:rsidRPr="001B4F53">
        <w:rPr>
          <w:rStyle w:val="1"/>
          <w:rFonts w:ascii="Times New Roman" w:hAnsi="Times New Roman" w:cs="Times New Roman"/>
        </w:rPr>
        <w:t>энергопринимающих</w:t>
      </w:r>
      <w:proofErr w:type="spellEnd"/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устройств потребителей электрической энергии, объектов по производству электрической энергии, а также объектов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электросетевого хозяйства, принадлежащих сетевым организациям и иным лицам, к электрическим сетям, утвержденными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Постановлением Правительства РФ от 27.12.2004 №861 (далее по тексту - Правила). Основными положениями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функционирования розничных рынков электрической энергии, утвержденными Постановлением Правительства РФ от</w:t>
      </w:r>
      <w:r w:rsidRPr="001B4F53">
        <w:rPr>
          <w:rFonts w:ascii="Times New Roman" w:hAnsi="Times New Roman" w:cs="Times New Roman"/>
        </w:rPr>
        <w:t xml:space="preserve"> </w:t>
      </w:r>
      <w:r w:rsidRPr="001B4F53">
        <w:rPr>
          <w:rStyle w:val="1"/>
          <w:rFonts w:ascii="Times New Roman" w:hAnsi="Times New Roman" w:cs="Times New Roman"/>
        </w:rPr>
        <w:t>04.05.2012 № 442 (далее по тексту - Основы)</w:t>
      </w:r>
    </w:p>
    <w:p w:rsidR="00E217C4" w:rsidRPr="001B4F53" w:rsidRDefault="00E217C4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243"/>
        <w:gridCol w:w="6095"/>
        <w:gridCol w:w="2694"/>
        <w:gridCol w:w="2268"/>
        <w:gridCol w:w="1323"/>
        <w:gridCol w:w="1166"/>
      </w:tblGrid>
      <w:tr w:rsidR="00E217C4" w:rsidTr="001B4F53">
        <w:trPr>
          <w:trHeight w:hRule="exact" w:val="8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139" w:lineRule="exact"/>
              <w:jc w:val="center"/>
            </w:pPr>
            <w:r w:rsidRPr="001B4F53">
              <w:rPr>
                <w:rStyle w:val="55pt"/>
                <w:sz w:val="14"/>
              </w:rPr>
              <w:t>Ссылка на нормативный правовой акт</w:t>
            </w:r>
          </w:p>
        </w:tc>
      </w:tr>
      <w:tr w:rsidR="00E217C4" w:rsidTr="00C10962">
        <w:trPr>
          <w:trHeight w:hRule="exact" w:val="83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9pt"/>
              </w:rPr>
              <w:t xml:space="preserve">Подача заявки на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ское</w:t>
            </w:r>
            <w:proofErr w:type="spellEnd"/>
            <w:proofErr w:type="gramEnd"/>
          </w:p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Заявка должна содержать следующие сведения:</w:t>
            </w:r>
          </w:p>
          <w:p w:rsidR="00C10962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  <w:rPr>
                <w:rStyle w:val="9pt"/>
              </w:rPr>
            </w:pPr>
            <w:r>
              <w:rPr>
                <w:rStyle w:val="9pt"/>
              </w:rPr>
              <w:t xml:space="preserve">•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реестр); 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•место жительства заявителя;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•наименование и место нахождения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устройств, которые необходимо присоединить к электрическим сетям сетевой организации;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•сроки проектирования и поэтапного введения в эксплуатацию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(в том числе по этапам и очередям);</w:t>
            </w:r>
          </w:p>
          <w:p w:rsidR="00C10962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  <w:rPr>
                <w:rStyle w:val="9pt"/>
              </w:rPr>
            </w:pPr>
            <w:r>
              <w:rPr>
                <w:rStyle w:val="9pt"/>
              </w:rPr>
              <w:t xml:space="preserve">•запрашиваемая максимальная мощность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заявителя;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 xml:space="preserve"> •планируемое распределение максимальной мощности, сроков ввода и сведения о категории надежности электроснабжения при вводе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по этапам и очередям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r>
              <w:rPr>
                <w:rStyle w:val="9pt"/>
              </w:rPr>
              <w:t>•характер нагрузки (вид экономической деятельности хозяйствующего субъекта)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32" w:right="131"/>
            </w:pPr>
            <w:proofErr w:type="gramStart"/>
            <w:r>
              <w:rPr>
                <w:rStyle w:val="9pt"/>
              </w:rPr>
              <w:t xml:space="preserve">•предложения по порядку расчетов и условиям рассрочки внесения платы за технологическое присоединение - для заявителей, максимальная мощность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которых составляет свыше 15 и до 150 кВт включительно •наименование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рынке, с указанием соответствующего вида договора в отношении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устройств, технологическое присоединение которых</w:t>
            </w:r>
            <w:r w:rsidR="00C10962">
              <w:rPr>
                <w:rStyle w:val="9pt"/>
              </w:rPr>
              <w:t xml:space="preserve"> осуществляется.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spacing w:line="230" w:lineRule="exact"/>
              <w:ind w:left="416" w:right="132" w:hanging="284"/>
              <w:jc w:val="left"/>
            </w:pPr>
            <w:r>
              <w:rPr>
                <w:rStyle w:val="9pt"/>
              </w:rPr>
              <w:t>3аявка</w:t>
            </w:r>
            <w:r w:rsidR="001B4F53">
              <w:t xml:space="preserve"> </w:t>
            </w:r>
            <w:r>
              <w:rPr>
                <w:rStyle w:val="9pt"/>
              </w:rPr>
              <w:t>предоставляется в письменной форме (офис обслуживания потребителей)</w:t>
            </w:r>
          </w:p>
          <w:p w:rsidR="00E217C4" w:rsidRDefault="00B77581" w:rsidP="001B4F53">
            <w:pPr>
              <w:pStyle w:val="21"/>
              <w:framePr w:w="15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11"/>
              </w:tabs>
              <w:spacing w:line="230" w:lineRule="exact"/>
              <w:ind w:left="416" w:right="132" w:hanging="284"/>
            </w:pPr>
            <w:r>
              <w:rPr>
                <w:rStyle w:val="9pt"/>
              </w:rPr>
              <w:t>Заявка</w:t>
            </w:r>
            <w:r w:rsidR="001B4F53">
              <w:t xml:space="preserve"> </w:t>
            </w:r>
            <w:r>
              <w:rPr>
                <w:rStyle w:val="9pt"/>
              </w:rPr>
              <w:t>предоставляется в письменной форме по почте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9pt"/>
              </w:rPr>
              <w:t>Расписка о получении заявки, определение полноты представленных сведений и документов (в случаях очной подачи заявки)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9" w:wrap="notBeside" w:vAnchor="text" w:hAnchor="text" w:xAlign="center" w:y="1"/>
              <w:shd w:val="clear" w:color="auto" w:fill="auto"/>
              <w:spacing w:line="226" w:lineRule="exact"/>
              <w:ind w:left="160"/>
              <w:jc w:val="left"/>
            </w:pPr>
            <w:r>
              <w:rPr>
                <w:rStyle w:val="9pt"/>
              </w:rPr>
              <w:t>Пункты 8(1), 8(3), 8(4), 9,10, 12.1. 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426"/>
        <w:gridCol w:w="5256"/>
        <w:gridCol w:w="2693"/>
        <w:gridCol w:w="1982"/>
        <w:gridCol w:w="2270"/>
        <w:gridCol w:w="1162"/>
      </w:tblGrid>
      <w:tr w:rsidR="00E217C4" w:rsidTr="001B4F53">
        <w:trPr>
          <w:trHeight w:hRule="exact" w:val="9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34" w:lineRule="exact"/>
              <w:ind w:left="140" w:firstLine="12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139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gramStart"/>
            <w:r>
              <w:rPr>
                <w:rStyle w:val="9pt"/>
              </w:rPr>
              <w:t xml:space="preserve">Рассмотрен </w:t>
            </w:r>
            <w:proofErr w:type="spellStart"/>
            <w:r>
              <w:rPr>
                <w:rStyle w:val="9pt"/>
              </w:rPr>
              <w:t>ие</w:t>
            </w:r>
            <w:proofErr w:type="spellEnd"/>
            <w:proofErr w:type="gramEnd"/>
            <w:r>
              <w:rPr>
                <w:rStyle w:val="9pt"/>
              </w:rPr>
              <w:t xml:space="preserve"> заявки на </w:t>
            </w:r>
            <w:proofErr w:type="spell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Сетевая организация рассматривает заявку на корректность указанных сведений и полноту приложенных к заявке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В случае отсутствия сведений и документов, приложенных к заявке, отправляется уведомление по почте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Уведомление о недостаточности сведений и (или) документов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</w:pPr>
            <w:r>
              <w:rPr>
                <w:rStyle w:val="9pt"/>
              </w:rPr>
              <w:t>Не позднее 6 рабочих дней со дня поступления заявки в сетевую организацию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 15 Правил</w:t>
            </w:r>
          </w:p>
        </w:tc>
      </w:tr>
      <w:tr w:rsidR="00E217C4">
        <w:trPr>
          <w:trHeight w:hRule="exact" w:val="27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r>
              <w:rPr>
                <w:rStyle w:val="9pt"/>
              </w:rPr>
              <w:t>Подготовка</w:t>
            </w:r>
          </w:p>
          <w:p w:rsidR="00E217C4" w:rsidRDefault="001B4F53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 xml:space="preserve">и </w:t>
            </w:r>
            <w:proofErr w:type="spellStart"/>
            <w:proofErr w:type="gramStart"/>
            <w:r w:rsidR="00B77581">
              <w:rPr>
                <w:rStyle w:val="9pt"/>
              </w:rPr>
              <w:t>направле</w:t>
            </w: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ние</w:t>
            </w:r>
            <w:proofErr w:type="spellEnd"/>
            <w:proofErr w:type="gramEnd"/>
            <w:r w:rsidR="00B77581">
              <w:rPr>
                <w:rStyle w:val="9pt"/>
              </w:rPr>
              <w:t xml:space="preserve"> заявителю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проекта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договора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proofErr w:type="spellStart"/>
            <w:proofErr w:type="gramStart"/>
            <w:r>
              <w:rPr>
                <w:rStyle w:val="9pt"/>
              </w:rPr>
              <w:t>присоедине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ния</w:t>
            </w:r>
            <w:proofErr w:type="spellEnd"/>
            <w:proofErr w:type="gramEnd"/>
            <w:r>
              <w:rPr>
                <w:rStyle w:val="9pt"/>
              </w:rPr>
              <w:t xml:space="preserve"> и технических условий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По результатам рассмотрения заявки, сетевая организация составляет заполненный и подписанный ею проект договора в двух экземплярах и технические условия как неотъемлемое приложение к договору.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595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проект договора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36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 (передача договора заявителю зависит от способа, указанного в заявке)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Два экземпляра договора и технические условия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 xml:space="preserve">В течение 15 рабочих дней со дня получения заявки от заявителя (в течение 30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недостающих сведений)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15,16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Правил</w:t>
            </w:r>
          </w:p>
        </w:tc>
      </w:tr>
      <w:tr w:rsidR="00E217C4">
        <w:trPr>
          <w:trHeight w:hRule="exact" w:val="13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proofErr w:type="gramStart"/>
            <w:r>
              <w:rPr>
                <w:rStyle w:val="9pt"/>
              </w:rPr>
              <w:t>Направле</w:t>
            </w:r>
            <w:r w:rsidR="001B4F53">
              <w:rPr>
                <w:rStyle w:val="9pt"/>
              </w:rPr>
              <w:t>-</w:t>
            </w:r>
            <w:r>
              <w:rPr>
                <w:rStyle w:val="9pt"/>
              </w:rPr>
              <w:t>ние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center"/>
            </w:pPr>
            <w:proofErr w:type="spellStart"/>
            <w:r>
              <w:rPr>
                <w:rStyle w:val="9pt"/>
              </w:rPr>
              <w:t>уведомлени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Уведомление Заявителя о возможности временного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10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Уведомление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26"/>
              </w:tabs>
              <w:spacing w:line="230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20" w:right="163"/>
              <w:jc w:val="left"/>
            </w:pPr>
            <w:r>
              <w:rPr>
                <w:rStyle w:val="9pt"/>
              </w:rPr>
              <w:t>Уведомление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Одновременно с направлением проекта договора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center"/>
            </w:pPr>
            <w:r>
              <w:rPr>
                <w:rStyle w:val="9pt"/>
              </w:rPr>
              <w:t>П. 15 Правил</w:t>
            </w:r>
          </w:p>
        </w:tc>
      </w:tr>
      <w:tr w:rsidR="00E217C4">
        <w:trPr>
          <w:trHeight w:hRule="exact" w:val="27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center"/>
            </w:pPr>
            <w:r>
              <w:rPr>
                <w:rStyle w:val="9pt"/>
              </w:rPr>
              <w:t>Подготовка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proofErr w:type="spellStart"/>
            <w:proofErr w:type="gramStart"/>
            <w:r>
              <w:rPr>
                <w:rStyle w:val="9pt"/>
              </w:rPr>
              <w:t>направлени</w:t>
            </w:r>
            <w:proofErr w:type="spellEnd"/>
            <w:r>
              <w:rPr>
                <w:rStyle w:val="9pt"/>
              </w:rPr>
              <w:t xml:space="preserve"> е</w:t>
            </w:r>
            <w:proofErr w:type="gramEnd"/>
            <w:r>
              <w:rPr>
                <w:rStyle w:val="9pt"/>
              </w:rPr>
              <w:t xml:space="preserve"> заявителю проекта договора на оказание услуг по передаче </w:t>
            </w:r>
            <w:proofErr w:type="spellStart"/>
            <w:r>
              <w:rPr>
                <w:rStyle w:val="9pt"/>
              </w:rPr>
              <w:t>электрическ</w:t>
            </w:r>
            <w:proofErr w:type="spellEnd"/>
            <w:r>
              <w:rPr>
                <w:rStyle w:val="9pt"/>
              </w:rPr>
              <w:t xml:space="preserve"> ой энергии или проекта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</w:pPr>
            <w:r>
              <w:rPr>
                <w:rStyle w:val="9pt"/>
              </w:rPr>
              <w:t>По результатам рассмотрения заявки, сетевая организация составляет заполненный и подписанный ею проект договора в двух экземплярах в случаях в заявке в качестве вида договора, обеспечивающего продажу электрической энергии (мощности) на розничном рынке, который заявитель намеревается заключить, указан договор купл</w:t>
            </w:r>
            <w:proofErr w:type="gramStart"/>
            <w:r>
              <w:rPr>
                <w:rStyle w:val="9pt"/>
              </w:rPr>
              <w:t>и-</w:t>
            </w:r>
            <w:proofErr w:type="gramEnd"/>
            <w:r>
              <w:rPr>
                <w:rStyle w:val="9pt"/>
              </w:rPr>
              <w:t xml:space="preserve"> продажи (поставки) электрической энергии (мощности)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00"/>
              </w:tabs>
              <w:spacing w:line="226" w:lineRule="exact"/>
              <w:ind w:left="120" w:right="163"/>
            </w:pPr>
            <w:r>
              <w:rPr>
                <w:rStyle w:val="9pt"/>
              </w:rPr>
              <w:t>проект договора передается заявителю в офисе обслуживания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1"/>
              </w:tabs>
              <w:spacing w:line="226" w:lineRule="exact"/>
              <w:ind w:left="120" w:right="163"/>
            </w:pPr>
            <w:r>
              <w:rPr>
                <w:rStyle w:val="9pt"/>
              </w:rPr>
              <w:t>Или направляется на почтовый адрес заявителя (передача договора заявителю зависит от способа, указанного в заявке)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Два экземпляра договора на оказание услуг по передаче электрической энергии или проекта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20" w:right="163"/>
              <w:jc w:val="left"/>
            </w:pPr>
            <w:r>
              <w:rPr>
                <w:rStyle w:val="9pt"/>
              </w:rPr>
              <w:t>соответствующих изменений в него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  <w:jc w:val="left"/>
            </w:pPr>
            <w:r>
              <w:rPr>
                <w:rStyle w:val="9pt"/>
              </w:rPr>
              <w:t>Одновременно с направлением проекта договора технологического присоединения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Пункт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15,16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20" w:right="163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100"/>
        <w:gridCol w:w="1321"/>
        <w:gridCol w:w="5256"/>
        <w:gridCol w:w="2693"/>
        <w:gridCol w:w="1987"/>
        <w:gridCol w:w="2266"/>
        <w:gridCol w:w="1181"/>
      </w:tblGrid>
      <w:tr w:rsidR="00E217C4" w:rsidTr="001B4F53">
        <w:trPr>
          <w:trHeight w:hRule="exact" w:val="89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39" w:lineRule="exact"/>
              <w:ind w:left="200" w:firstLine="8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1B4F53">
        <w:trPr>
          <w:trHeight w:hRule="exact" w:val="941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соответству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spellStart"/>
            <w:r>
              <w:rPr>
                <w:rStyle w:val="9pt"/>
              </w:rPr>
              <w:t>ющих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изменений в него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  <w:rPr>
                <w:sz w:val="10"/>
                <w:szCs w:val="10"/>
              </w:rPr>
            </w:pPr>
          </w:p>
        </w:tc>
      </w:tr>
      <w:tr w:rsidR="00E217C4" w:rsidTr="001B4F53">
        <w:trPr>
          <w:trHeight w:hRule="exact" w:val="2078"/>
          <w:jc w:val="center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Направлени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подписанног</w:t>
            </w:r>
            <w:proofErr w:type="spellEnd"/>
            <w:r>
              <w:rPr>
                <w:rStyle w:val="9pt"/>
              </w:rPr>
              <w:t xml:space="preserve"> о</w:t>
            </w:r>
            <w:proofErr w:type="gramEnd"/>
            <w:r>
              <w:rPr>
                <w:rStyle w:val="9pt"/>
              </w:rPr>
              <w:t xml:space="preserve"> договора </w:t>
            </w:r>
            <w:proofErr w:type="spell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присоедине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ния</w:t>
            </w:r>
            <w:proofErr w:type="spellEnd"/>
            <w:proofErr w:type="gramEnd"/>
            <w:r>
              <w:rPr>
                <w:rStyle w:val="9pt"/>
              </w:rPr>
              <w:t xml:space="preserve"> или </w:t>
            </w:r>
            <w:proofErr w:type="spellStart"/>
            <w:r>
              <w:rPr>
                <w:rStyle w:val="9pt"/>
              </w:rPr>
              <w:t>мотивирова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нного</w:t>
            </w:r>
            <w:proofErr w:type="spellEnd"/>
            <w:r>
              <w:rPr>
                <w:rStyle w:val="9pt"/>
              </w:rPr>
              <w:t xml:space="preserve"> отказа в адрес </w:t>
            </w:r>
            <w:r w:rsidR="00E503A6">
              <w:rPr>
                <w:rStyle w:val="9pt"/>
              </w:rPr>
              <w:t>МУП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«Се</w:t>
            </w:r>
            <w:r w:rsidR="00E503A6">
              <w:rPr>
                <w:rStyle w:val="9pt"/>
              </w:rPr>
              <w:t>рвис</w:t>
            </w:r>
            <w:r>
              <w:rPr>
                <w:rStyle w:val="9pt"/>
              </w:rPr>
              <w:t>»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1) Заявитель подписывает оба экземпляра проекта договора и направляет один экземпляр в сетевую организацию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line="230" w:lineRule="exact"/>
              <w:ind w:right="35"/>
            </w:pPr>
            <w:r>
              <w:rPr>
                <w:rStyle w:val="9pt"/>
              </w:rPr>
              <w:t>Договор передается заявителем в офис обслуживания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spacing w:line="230" w:lineRule="exact"/>
              <w:ind w:right="35"/>
            </w:pPr>
            <w:r>
              <w:rPr>
                <w:rStyle w:val="9pt"/>
              </w:rPr>
              <w:t>Или направляется в сетевую организацию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gramStart"/>
            <w:r>
              <w:rPr>
                <w:rStyle w:val="9pt"/>
              </w:rPr>
              <w:t>Подписанный</w:t>
            </w:r>
            <w:proofErr w:type="gramEnd"/>
            <w:r>
              <w:rPr>
                <w:rStyle w:val="9pt"/>
              </w:rPr>
              <w:t xml:space="preserve"> со стороны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r>
              <w:rPr>
                <w:rStyle w:val="9pt"/>
              </w:rPr>
              <w:t>заявителя договор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присоединения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 xml:space="preserve">В течение 30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подписанного со стороны ОАО «Сетевая компания» проекта договора технологического присоединения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5" w:lineRule="exact"/>
              <w:ind w:right="35"/>
              <w:jc w:val="center"/>
            </w:pPr>
            <w:r>
              <w:rPr>
                <w:rStyle w:val="9pt"/>
              </w:rPr>
              <w:t>П. 15 Правил</w:t>
            </w:r>
          </w:p>
        </w:tc>
      </w:tr>
      <w:tr w:rsidR="00E217C4" w:rsidTr="001B4F53">
        <w:trPr>
          <w:trHeight w:hRule="exact" w:val="2088"/>
          <w:jc w:val="center"/>
        </w:trPr>
        <w:tc>
          <w:tcPr>
            <w:tcW w:w="71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</w:pPr>
          </w:p>
        </w:tc>
        <w:tc>
          <w:tcPr>
            <w:tcW w:w="13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right="35"/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 xml:space="preserve">2) В случае, если заявитель имеет предложения к проекту договора или мотивированный отказ от его подписания с требованием о приведении его в соответствие с Правилами технологического присоединения, то он направляет их в течение 30 дней со дня получения подписанного со стороны </w:t>
            </w:r>
            <w:r w:rsidR="00E503A6">
              <w:rPr>
                <w:rStyle w:val="9pt"/>
              </w:rPr>
              <w:t>МУП</w:t>
            </w:r>
            <w:r>
              <w:rPr>
                <w:rStyle w:val="9pt"/>
              </w:rPr>
              <w:t xml:space="preserve"> «Се</w:t>
            </w:r>
            <w:r w:rsidR="00E503A6">
              <w:rPr>
                <w:rStyle w:val="9pt"/>
              </w:rPr>
              <w:t>рвис</w:t>
            </w:r>
            <w:r>
              <w:rPr>
                <w:rStyle w:val="9pt"/>
              </w:rPr>
              <w:t>» проекта договора технологического присоединения.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888"/>
              </w:tabs>
              <w:spacing w:line="230" w:lineRule="exact"/>
              <w:ind w:right="35"/>
            </w:pPr>
            <w:r>
              <w:rPr>
                <w:rStyle w:val="9pt"/>
              </w:rPr>
              <w:t>Договор и мотивированный отказ к нему передается заявителем в офис обслуживания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26"/>
              </w:tabs>
              <w:spacing w:line="230" w:lineRule="exact"/>
              <w:ind w:right="35"/>
            </w:pPr>
            <w:r>
              <w:rPr>
                <w:rStyle w:val="9pt"/>
              </w:rPr>
              <w:t>Или направляется по почте заказным письмом с уведомлением о вручении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Новая редакция проекта договора и технических условий как неотъемлемое приложение к договору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 xml:space="preserve">Сетевая организация направляет новую редакцию проекта договора в течение 5 рабочих дней </w:t>
            </w:r>
            <w:proofErr w:type="gramStart"/>
            <w:r>
              <w:rPr>
                <w:rStyle w:val="9pt"/>
              </w:rPr>
              <w:t>с даты получения</w:t>
            </w:r>
            <w:proofErr w:type="gramEnd"/>
            <w:r>
              <w:rPr>
                <w:rStyle w:val="9pt"/>
              </w:rPr>
              <w:t xml:space="preserve"> такого требования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  <w:tr w:rsidR="00E217C4" w:rsidTr="001B4F53">
        <w:trPr>
          <w:trHeight w:hRule="exact" w:val="2304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5" w:lineRule="exact"/>
              <w:ind w:right="35"/>
              <w:jc w:val="left"/>
            </w:pPr>
            <w:proofErr w:type="spellStart"/>
            <w:proofErr w:type="gramStart"/>
            <w:r>
              <w:rPr>
                <w:rStyle w:val="9pt"/>
              </w:rPr>
              <w:t>Аннулирова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ние</w:t>
            </w:r>
            <w:proofErr w:type="spellEnd"/>
            <w:proofErr w:type="gramEnd"/>
            <w:r>
              <w:rPr>
                <w:rStyle w:val="9pt"/>
              </w:rPr>
              <w:t xml:space="preserve"> заявки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В случае отсутствия от заявителя подписанного проекта договора либо мотивированного отказа от его подписания заявка на технологическое присоединение аннулируется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Письменное уведомление по почте (либо по электронной почте)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right="35"/>
              <w:jc w:val="left"/>
            </w:pPr>
            <w:r>
              <w:rPr>
                <w:rStyle w:val="9pt"/>
              </w:rPr>
              <w:t>Уведомление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Через 60 дней со дня</w:t>
            </w:r>
          </w:p>
          <w:p w:rsidR="00E217C4" w:rsidRDefault="00E503A6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</w:t>
            </w:r>
            <w:r w:rsidR="00B77581">
              <w:rPr>
                <w:rStyle w:val="9pt"/>
              </w:rPr>
              <w:t>олучения</w:t>
            </w:r>
            <w:r>
              <w:rPr>
                <w:rStyle w:val="9pt"/>
              </w:rPr>
              <w:t xml:space="preserve"> </w:t>
            </w:r>
            <w:r w:rsidR="00B77581">
              <w:rPr>
                <w:rStyle w:val="9pt"/>
              </w:rPr>
              <w:t>заявителем</w:t>
            </w:r>
          </w:p>
          <w:p w:rsidR="00E217C4" w:rsidRDefault="00E503A6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</w:t>
            </w:r>
            <w:r w:rsidR="00B77581">
              <w:rPr>
                <w:rStyle w:val="9pt"/>
              </w:rPr>
              <w:t>одписанного</w:t>
            </w:r>
            <w:r>
              <w:rPr>
                <w:rStyle w:val="9pt"/>
              </w:rPr>
              <w:t xml:space="preserve"> </w:t>
            </w:r>
            <w:r w:rsidR="00B77581">
              <w:rPr>
                <w:rStyle w:val="9pt"/>
              </w:rPr>
              <w:t>сетевой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проекта договора и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технических условий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  <w:jc w:val="left"/>
            </w:pPr>
            <w:r>
              <w:rPr>
                <w:rStyle w:val="9pt"/>
              </w:rPr>
              <w:t>на технологическое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присоединение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  <w:tr w:rsidR="00E217C4" w:rsidTr="001B4F53">
        <w:trPr>
          <w:trHeight w:hRule="exact" w:val="960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r>
              <w:rPr>
                <w:rStyle w:val="9pt"/>
              </w:rPr>
              <w:t>Заключение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договора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</w:pPr>
            <w:r>
              <w:rPr>
                <w:rStyle w:val="9pt"/>
              </w:rPr>
              <w:t>Заключение договора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Регистрационный номер договора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r>
              <w:rPr>
                <w:rStyle w:val="9pt"/>
              </w:rPr>
              <w:t>Включение документа в реестр договоров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right="35"/>
              <w:jc w:val="left"/>
            </w:pPr>
            <w:proofErr w:type="gramStart"/>
            <w:r>
              <w:rPr>
                <w:rStyle w:val="9pt"/>
              </w:rPr>
              <w:t>С даты поступления</w:t>
            </w:r>
            <w:proofErr w:type="gramEnd"/>
            <w:r>
              <w:rPr>
                <w:rStyle w:val="9pt"/>
              </w:rPr>
              <w:t xml:space="preserve"> подписанного заявителем экземпляра договора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right="35"/>
            </w:pPr>
            <w:r>
              <w:rPr>
                <w:rStyle w:val="9pt"/>
              </w:rPr>
              <w:t>Пункт 15 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1421"/>
        <w:gridCol w:w="5261"/>
        <w:gridCol w:w="2693"/>
        <w:gridCol w:w="1982"/>
        <w:gridCol w:w="2270"/>
        <w:gridCol w:w="1186"/>
      </w:tblGrid>
      <w:tr w:rsidR="00E217C4" w:rsidTr="001B4F53">
        <w:trPr>
          <w:trHeight w:hRule="exact" w:val="8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39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8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after="60" w:line="180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before="60" w:line="180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ния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 сетевую организацию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</w:tr>
      <w:tr w:rsidR="00E217C4">
        <w:trPr>
          <w:trHeight w:hRule="exact" w:val="11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503A6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Выдача заявителю счета на оплату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Порядок и размер оплаты определены условиями договора об осуществлении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Счет на оплату выдается в офисах обслуживания потребителей вместе с договором и техническим условиями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99" w:right="168"/>
              <w:jc w:val="left"/>
            </w:pPr>
            <w:r>
              <w:rPr>
                <w:rStyle w:val="9pt"/>
              </w:rPr>
              <w:t>Счет на оплату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В течение дня заключения договора технологического присоединения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П. 12.2., 16.2., 17 Правил</w:t>
            </w:r>
          </w:p>
        </w:tc>
      </w:tr>
      <w:tr w:rsidR="00E217C4">
        <w:trPr>
          <w:trHeight w:hRule="exact" w:val="184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E503A6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9pt"/>
              </w:rPr>
              <w:t>1</w:t>
            </w:r>
            <w:r w:rsidR="00E503A6">
              <w:rPr>
                <w:rStyle w:val="9pt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Выполнение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мероприяти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й по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договору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технологиче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ского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spellStart"/>
            <w:r>
              <w:rPr>
                <w:rStyle w:val="9pt"/>
              </w:rPr>
              <w:t>ния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</w:pPr>
            <w:r>
              <w:rPr>
                <w:rStyle w:val="9pt"/>
              </w:rPr>
              <w:t xml:space="preserve">Выполнение мероприятий со стороны сетевой организации до границы балансовой принадлежности электрических сетей Заявителя (в том числе строительство объектов внешней схемы электроснабжения до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proofErr w:type="gramStart"/>
            <w:r>
              <w:rPr>
                <w:rStyle w:val="9pt"/>
              </w:rPr>
              <w:t xml:space="preserve">Г </w:t>
            </w:r>
            <w:proofErr w:type="spellStart"/>
            <w:r>
              <w:rPr>
                <w:rStyle w:val="9pt"/>
              </w:rPr>
              <w:t>отовность</w:t>
            </w:r>
            <w:proofErr w:type="spellEnd"/>
            <w:proofErr w:type="gramEnd"/>
            <w:r>
              <w:rPr>
                <w:rStyle w:val="9pt"/>
              </w:rPr>
              <w:t xml:space="preserve"> внешних электрических сетей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электроснабжения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к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center"/>
            </w:pPr>
            <w:r>
              <w:rPr>
                <w:rStyle w:val="9pt"/>
              </w:rPr>
              <w:t>технологическому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присоединению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Приложение к паспорту услуги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П. 25(1), 16 «б»</w:t>
            </w:r>
          </w:p>
        </w:tc>
      </w:tr>
      <w:tr w:rsidR="00E217C4">
        <w:trPr>
          <w:trHeight w:hRule="exact" w:val="2549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413" w:wrap="notBeside" w:vAnchor="text" w:hAnchor="text" w:xAlign="center" w:y="1"/>
              <w:ind w:left="99" w:right="168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</w:pPr>
            <w:proofErr w:type="gramStart"/>
            <w:r>
              <w:rPr>
                <w:rStyle w:val="9pt"/>
              </w:rPr>
              <w:t xml:space="preserve">Рассмотрение проектной документации Заявителя </w:t>
            </w:r>
            <w:r>
              <w:rPr>
                <w:rStyle w:val="9pt0"/>
              </w:rPr>
              <w:t>{от границы раздела балансовой принадлежности до вводного устройства, включая коммутационные аппараты и приборы коммерческого учета электрической энергии)</w:t>
            </w:r>
            <w:r>
              <w:rPr>
                <w:rStyle w:val="9pt"/>
              </w:rPr>
              <w:t xml:space="preserve"> на соответствие ее требованиям технических условий,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</w:pPr>
            <w:r>
              <w:rPr>
                <w:rStyle w:val="9pt"/>
              </w:rPr>
              <w:t>Письменное обращение Заявителя на рассмотрение проектной документации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26" w:lineRule="exact"/>
              <w:ind w:left="99" w:right="168"/>
              <w:jc w:val="left"/>
            </w:pPr>
            <w:r>
              <w:rPr>
                <w:rStyle w:val="9pt"/>
              </w:rPr>
              <w:t>направление в адрес Заявителя результатов рассмотрения проектной документации: о согласовании, о согласовании с замечаниями, не согласовании по причине не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center"/>
            </w:pPr>
            <w:r>
              <w:rPr>
                <w:rStyle w:val="9pt"/>
              </w:rPr>
              <w:t>10 дней с момента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предоставления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Заявителем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проектной</w:t>
            </w:r>
          </w:p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230" w:lineRule="exact"/>
              <w:ind w:left="99" w:right="168"/>
              <w:jc w:val="left"/>
            </w:pPr>
            <w:r>
              <w:rPr>
                <w:rStyle w:val="9pt"/>
              </w:rPr>
              <w:t>документации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413" w:wrap="notBeside" w:vAnchor="text" w:hAnchor="text" w:xAlign="center" w:y="1"/>
              <w:shd w:val="clear" w:color="auto" w:fill="auto"/>
              <w:spacing w:line="180" w:lineRule="exact"/>
              <w:ind w:left="99" w:right="168"/>
            </w:pPr>
            <w:r>
              <w:rPr>
                <w:rStyle w:val="9pt"/>
              </w:rPr>
              <w:t>П. 18.5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421"/>
        <w:gridCol w:w="5261"/>
        <w:gridCol w:w="2688"/>
        <w:gridCol w:w="1987"/>
        <w:gridCol w:w="2266"/>
        <w:gridCol w:w="1166"/>
      </w:tblGrid>
      <w:tr w:rsidR="00E217C4" w:rsidTr="001B4F53">
        <w:trPr>
          <w:trHeight w:hRule="exact" w:val="9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134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8F10FE">
        <w:trPr>
          <w:trHeight w:hRule="exact" w:val="95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соответствия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требованиям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технических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условий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217C4" w:rsidTr="008F10FE">
        <w:trPr>
          <w:trHeight w:hRule="exact" w:val="286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84" w:wrap="notBeside" w:vAnchor="text" w:hAnchor="text" w:xAlign="center" w:y="1"/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9pt"/>
              </w:rPr>
              <w:t>Выполнение мероприятий со стороны Заявителя, в соответствии с выданными техническими условиями в границах своего земельного участка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Письменное уведомление заявителя о выполнении технических условий в произвольной форме с приложением необходимого пакета документов и заявки о допуске к эксплуатации прибора учета с указанием срока проведения мероприятия, направленное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Готовность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внутренних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электрических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сетей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электроснабжения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к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9pt"/>
              </w:rPr>
              <w:t>технологическому</w:t>
            </w:r>
          </w:p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9pt"/>
              </w:rPr>
              <w:t>присоединению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"/>
              </w:rPr>
              <w:t>Приложение к паспорту услуги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9pt"/>
              </w:rPr>
              <w:t>П. 25(1), 16 «б», 18 «г», 85</w:t>
            </w:r>
          </w:p>
        </w:tc>
      </w:tr>
      <w:tr w:rsidR="00E217C4">
        <w:trPr>
          <w:trHeight w:hRule="exact" w:val="165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E503A6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E503A6">
              <w:rPr>
                <w:rStyle w:val="9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Приглашение Заявителя на проверку выполнения технических условий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5" w:lineRule="exact"/>
              <w:ind w:left="104" w:right="21"/>
            </w:pPr>
            <w:r>
              <w:rPr>
                <w:rStyle w:val="9pt"/>
              </w:rPr>
              <w:t>Уведомление о дате, времени и месте проведения процедуры:</w:t>
            </w:r>
          </w:p>
          <w:p w:rsidR="00E217C4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0"/>
              </w:tabs>
              <w:spacing w:line="235" w:lineRule="exact"/>
              <w:ind w:left="104" w:right="21" w:hanging="360"/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проверки выполнения технических условий, выданных Заявителю</w:t>
            </w:r>
          </w:p>
          <w:p w:rsidR="00E503A6" w:rsidRPr="00E503A6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35" w:lineRule="exact"/>
              <w:ind w:left="104" w:right="21" w:hanging="360"/>
              <w:rPr>
                <w:rStyle w:val="9pt"/>
                <w:sz w:val="22"/>
                <w:szCs w:val="22"/>
              </w:rPr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допуска в эксплуатацию установленного в процессе</w:t>
            </w:r>
          </w:p>
          <w:p w:rsidR="00E217C4" w:rsidRDefault="00E503A6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5"/>
              </w:tabs>
              <w:spacing w:line="235" w:lineRule="exact"/>
              <w:ind w:left="104" w:right="21" w:hanging="360"/>
            </w:pPr>
            <w:r>
              <w:rPr>
                <w:rStyle w:val="9pt"/>
              </w:rPr>
              <w:t>-</w:t>
            </w:r>
            <w:r w:rsidR="00B77581">
              <w:rPr>
                <w:rStyle w:val="9pt"/>
              </w:rPr>
              <w:t>технологического присоединения прибора учета электрической энергии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через офис обслуживания потребителей (по телефону),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Согласованные дата, время и место проведения процедуры проверки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в течение 3 рабочих дней со дня получения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  <w:jc w:val="left"/>
            </w:pPr>
            <w:r>
              <w:rPr>
                <w:rStyle w:val="9pt"/>
              </w:rPr>
              <w:t>уведомления о выполнении технических условий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П. 83, 89 Правил</w:t>
            </w:r>
          </w:p>
        </w:tc>
      </w:tr>
      <w:tr w:rsidR="00E217C4">
        <w:trPr>
          <w:trHeight w:hRule="exact" w:val="20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8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Проверка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сетевой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выполнения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технических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условий,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выданных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Заявителю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864"/>
              </w:tabs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При</w:t>
            </w:r>
            <w:r>
              <w:rPr>
                <w:rStyle w:val="9pt"/>
              </w:rPr>
              <w:tab/>
              <w:t>поступлении в сетевую организацию уведомления от заявителя о выполнения технических условий, сетевая организация осуществляет выезд к Заявителю для осмотра его энергоустановки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504"/>
              </w:tabs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 xml:space="preserve">В случае наличия замечаний, выявленных при первичном техническом осмотре </w:t>
            </w:r>
            <w:proofErr w:type="spellStart"/>
            <w:r>
              <w:rPr>
                <w:rStyle w:val="9pt"/>
              </w:rPr>
              <w:t>энергопринимающих</w:t>
            </w:r>
            <w:proofErr w:type="spellEnd"/>
            <w:r>
              <w:rPr>
                <w:rStyle w:val="9pt"/>
              </w:rPr>
              <w:t xml:space="preserve"> устройств Заявителя на соответствие выполнения им технических условий,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Акты составляются по утвержденной форме и передаются Заявителю после осуществления осмотра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  <w:jc w:val="left"/>
            </w:pPr>
            <w:r>
              <w:rPr>
                <w:rStyle w:val="9pt"/>
              </w:rPr>
              <w:t>Акт осмотра (обследования) электроустановки, Акт допуска приборов учета в эксплуатацию, Акт о выполнении заявителем технических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26" w:lineRule="exact"/>
              <w:ind w:left="104" w:right="21"/>
            </w:pPr>
            <w:r>
              <w:rPr>
                <w:rStyle w:val="9pt"/>
              </w:rPr>
              <w:t>В течение 10 дней со дня получения уведомления от Заявителя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П. 18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«д», 83, 90</w:t>
            </w:r>
          </w:p>
          <w:p w:rsidR="00E217C4" w:rsidRDefault="00B77581" w:rsidP="001B4F53">
            <w:pPr>
              <w:pStyle w:val="21"/>
              <w:framePr w:w="15384" w:wrap="notBeside" w:vAnchor="text" w:hAnchor="text" w:xAlign="center" w:y="1"/>
              <w:shd w:val="clear" w:color="auto" w:fill="auto"/>
              <w:spacing w:line="230" w:lineRule="exact"/>
              <w:ind w:left="104" w:right="21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1421"/>
        <w:gridCol w:w="5261"/>
        <w:gridCol w:w="2688"/>
        <w:gridCol w:w="1987"/>
        <w:gridCol w:w="2266"/>
        <w:gridCol w:w="1162"/>
      </w:tblGrid>
      <w:tr w:rsidR="00E217C4" w:rsidTr="001B4F53">
        <w:trPr>
          <w:trHeight w:hRule="exact" w:val="91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Этап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39" w:lineRule="exact"/>
              <w:ind w:left="140" w:firstLine="14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 w:rsidTr="00C05A8B">
        <w:trPr>
          <w:trHeight w:hRule="exact" w:val="80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Заявитель повторно уведомляет сетевую организацию об устранении замечаний и об осуществлении повторного технического осмотра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105" w:right="20"/>
            </w:pPr>
            <w:r>
              <w:rPr>
                <w:rStyle w:val="9pt"/>
              </w:rPr>
              <w:t>условия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</w:tr>
      <w:tr w:rsidR="00E217C4" w:rsidTr="00C05A8B">
        <w:trPr>
          <w:trHeight w:hRule="exact" w:val="254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center"/>
            </w:pPr>
            <w:r>
              <w:rPr>
                <w:rStyle w:val="9pt"/>
              </w:rPr>
              <w:t>Фактическое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proofErr w:type="spellStart"/>
            <w:r>
              <w:rPr>
                <w:rStyle w:val="9pt"/>
              </w:rPr>
              <w:t>ние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r>
              <w:rPr>
                <w:rStyle w:val="9pt"/>
              </w:rPr>
              <w:t xml:space="preserve">объектов Заявителя к </w:t>
            </w:r>
            <w:proofErr w:type="spellStart"/>
            <w:proofErr w:type="gramStart"/>
            <w:r>
              <w:rPr>
                <w:rStyle w:val="9pt"/>
              </w:rPr>
              <w:t>электрическ</w:t>
            </w:r>
            <w:proofErr w:type="spellEnd"/>
            <w:r>
              <w:rPr>
                <w:rStyle w:val="9pt"/>
              </w:rPr>
              <w:t xml:space="preserve"> им</w:t>
            </w:r>
            <w:proofErr w:type="gramEnd"/>
            <w:r>
              <w:rPr>
                <w:rStyle w:val="9pt"/>
              </w:rPr>
              <w:t xml:space="preserve"> сетям сетевой организации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 xml:space="preserve">После осмотра </w:t>
            </w: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 сетевая организация выполняет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и объектов заявителя (</w:t>
            </w: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 xml:space="preserve">Пописанные со стороны </w:t>
            </w:r>
            <w:r w:rsidR="00C05A8B" w:rsidRPr="001B4F53">
              <w:rPr>
                <w:rStyle w:val="9pt"/>
                <w:color w:val="auto"/>
              </w:rPr>
              <w:t>МУП</w:t>
            </w:r>
            <w:r w:rsidRPr="001B4F53">
              <w:rPr>
                <w:rStyle w:val="9pt"/>
                <w:color w:val="auto"/>
              </w:rPr>
              <w:t xml:space="preserve"> «Се</w:t>
            </w:r>
            <w:r w:rsidR="00C05A8B" w:rsidRPr="001B4F53">
              <w:rPr>
                <w:rStyle w:val="9pt"/>
                <w:color w:val="auto"/>
              </w:rPr>
              <w:t>рвис</w:t>
            </w:r>
            <w:r w:rsidRPr="001B4F53">
              <w:rPr>
                <w:rStyle w:val="9pt"/>
                <w:color w:val="auto"/>
              </w:rPr>
              <w:t>» направляются Заявителю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Подключение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proofErr w:type="spellStart"/>
            <w:r w:rsidRPr="001B4F53">
              <w:rPr>
                <w:rStyle w:val="9pt"/>
                <w:color w:val="auto"/>
              </w:rPr>
              <w:t>энергопринимающих</w:t>
            </w:r>
            <w:proofErr w:type="spellEnd"/>
            <w:r w:rsidRPr="001B4F53">
              <w:rPr>
                <w:rStyle w:val="9pt"/>
                <w:color w:val="auto"/>
              </w:rPr>
              <w:t xml:space="preserve"> устройств</w:t>
            </w:r>
            <w:r w:rsidR="00C05A8B" w:rsidRPr="001B4F53">
              <w:rPr>
                <w:rStyle w:val="9pt"/>
                <w:color w:val="auto"/>
              </w:rPr>
              <w:t xml:space="preserve"> </w:t>
            </w:r>
            <w:r w:rsidRPr="001B4F53">
              <w:rPr>
                <w:rStyle w:val="9pt"/>
                <w:color w:val="auto"/>
              </w:rPr>
              <w:t>Заявителя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proofErr w:type="gramStart"/>
            <w:r w:rsidRPr="001B4F53">
              <w:rPr>
                <w:rStyle w:val="9pt"/>
                <w:color w:val="auto"/>
              </w:rPr>
              <w:t>(коммутационные</w:t>
            </w:r>
            <w:proofErr w:type="gramEnd"/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аппараты</w:t>
            </w:r>
          </w:p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отключены)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В течение 15 рабочих дней со дня предоставления Заявителем подписанного Акт осмотра (обследования) электроустановки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5" w:lineRule="exact"/>
              <w:ind w:left="105" w:right="20"/>
            </w:pPr>
            <w:r>
              <w:rPr>
                <w:rStyle w:val="9pt"/>
              </w:rPr>
              <w:t>П.7 «г.1» Правил</w:t>
            </w:r>
          </w:p>
        </w:tc>
      </w:tr>
      <w:tr w:rsidR="00E217C4" w:rsidTr="00C05A8B">
        <w:trPr>
          <w:trHeight w:hRule="exact" w:val="116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C05A8B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C05A8B">
              <w:rPr>
                <w:rStyle w:val="9pt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Фактическая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подача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напряжения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«включено»)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Выполнение работ с выездом на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Pr="001B4F53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  <w:rPr>
                <w:color w:val="auto"/>
              </w:rPr>
            </w:pPr>
            <w:r w:rsidRPr="001B4F53">
              <w:rPr>
                <w:rStyle w:val="9pt"/>
                <w:color w:val="auto"/>
              </w:rPr>
              <w:t>Фактический прием напряжения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Pr="00C05A8B" w:rsidRDefault="00E217C4" w:rsidP="001B4F53">
            <w:pPr>
              <w:ind w:left="105" w:right="20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П.7 «г.2» Правил</w:t>
            </w:r>
          </w:p>
        </w:tc>
      </w:tr>
      <w:tr w:rsidR="00E217C4" w:rsidTr="00C05A8B">
        <w:trPr>
          <w:trHeight w:hRule="exact" w:val="11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  <w:jc w:val="left"/>
            </w:pPr>
            <w:r>
              <w:rPr>
                <w:rStyle w:val="9pt"/>
              </w:rPr>
              <w:t>Допуск приборов учета в эксплуатацию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Допуск в эксплуатацию установленного в процессе технологического присоединения приборов учета электрической энергии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Выполнение работ с выездом на место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</w:pPr>
            <w:r>
              <w:rPr>
                <w:rStyle w:val="9pt"/>
              </w:rPr>
              <w:t>Акт допуска приборов учета в эксплуатацию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 18 «ж» Правил</w:t>
            </w:r>
          </w:p>
        </w:tc>
      </w:tr>
      <w:tr w:rsidR="00E217C4" w:rsidTr="008F10FE">
        <w:trPr>
          <w:trHeight w:hRule="exact" w:val="24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9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r>
              <w:rPr>
                <w:rStyle w:val="9pt"/>
              </w:rPr>
              <w:t>Подписание</w:t>
            </w:r>
          </w:p>
          <w:p w:rsidR="00E217C4" w:rsidRDefault="00C05A8B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 xml:space="preserve">И </w:t>
            </w:r>
            <w:r w:rsidR="00B77581">
              <w:rPr>
                <w:rStyle w:val="9pt"/>
              </w:rPr>
              <w:t>направление Заявителю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для</w:t>
            </w:r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 xml:space="preserve">подписания актов по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скому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proofErr w:type="spellStart"/>
            <w:r>
              <w:rPr>
                <w:rStyle w:val="9pt"/>
              </w:rPr>
              <w:t>нию</w:t>
            </w:r>
            <w:proofErr w:type="spell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26" w:lineRule="exact"/>
              <w:ind w:left="105" w:right="20"/>
            </w:pPr>
            <w:r>
              <w:rPr>
                <w:rStyle w:val="9pt"/>
              </w:rPr>
              <w:t>Подписание и направление Заявителю для подписания акта разграничения границ балансовой принадлежности сторон, акта разграничения эксплуатационной ответственности сторон, акта об осуществлении технологического присоединения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Пописанные со стороны ОАО «Сетевая компания» акты направляются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Акт об</w:t>
            </w:r>
            <w:r w:rsidR="008F10FE">
              <w:rPr>
                <w:rStyle w:val="9pt"/>
              </w:rPr>
              <w:t xml:space="preserve"> </w:t>
            </w:r>
            <w:r>
              <w:rPr>
                <w:rStyle w:val="9pt"/>
              </w:rPr>
              <w:t>осуществлении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присоединения,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Акты о</w:t>
            </w:r>
            <w:r w:rsidR="008F10FE">
              <w:rPr>
                <w:rStyle w:val="9pt"/>
              </w:rPr>
              <w:t xml:space="preserve"> </w:t>
            </w:r>
            <w:r>
              <w:rPr>
                <w:rStyle w:val="9pt"/>
              </w:rPr>
              <w:t>разграничении</w:t>
            </w:r>
          </w:p>
          <w:p w:rsidR="00E217C4" w:rsidRDefault="008F10FE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Г</w:t>
            </w:r>
            <w:r w:rsidR="00B77581">
              <w:rPr>
                <w:rStyle w:val="9pt"/>
              </w:rPr>
              <w:t>раниц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балансовой</w:t>
            </w:r>
            <w:proofErr w:type="gramEnd"/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принадлежности 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эксплуатационной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  <w:jc w:val="left"/>
            </w:pPr>
            <w:r>
              <w:rPr>
                <w:rStyle w:val="9pt"/>
              </w:rPr>
              <w:t>ответственности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сторон,</w:t>
            </w:r>
            <w:r w:rsidR="008F10FE">
              <w:rPr>
                <w:rStyle w:val="9pt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9" w:wrap="notBeside" w:vAnchor="text" w:hAnchor="text" w:xAlign="center" w:y="1"/>
              <w:ind w:left="105" w:right="20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П.7 «д», 19</w:t>
            </w:r>
          </w:p>
          <w:p w:rsidR="00E217C4" w:rsidRDefault="00B77581" w:rsidP="001B4F53">
            <w:pPr>
              <w:pStyle w:val="21"/>
              <w:framePr w:w="15379" w:wrap="notBeside" w:vAnchor="text" w:hAnchor="text" w:xAlign="center" w:y="1"/>
              <w:shd w:val="clear" w:color="auto" w:fill="auto"/>
              <w:spacing w:line="230" w:lineRule="exact"/>
              <w:ind w:left="105" w:right="20"/>
            </w:pPr>
            <w:r>
              <w:rPr>
                <w:rStyle w:val="9pt"/>
              </w:rPr>
              <w:t>Правил</w:t>
            </w:r>
          </w:p>
        </w:tc>
      </w:tr>
    </w:tbl>
    <w:p w:rsidR="00E217C4" w:rsidRDefault="00E217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1426"/>
        <w:gridCol w:w="5256"/>
        <w:gridCol w:w="2688"/>
        <w:gridCol w:w="1987"/>
        <w:gridCol w:w="2266"/>
        <w:gridCol w:w="1162"/>
      </w:tblGrid>
      <w:tr w:rsidR="00E217C4" w:rsidTr="001B4F53">
        <w:trPr>
          <w:trHeight w:hRule="exact" w:val="90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lastRenderedPageBreak/>
              <w:t>№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Этап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Содержание/Условия этапа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Форма предоставления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Результат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Срок исполнения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139" w:lineRule="exact"/>
              <w:ind w:left="140" w:firstLine="120"/>
              <w:jc w:val="center"/>
            </w:pPr>
            <w:r>
              <w:rPr>
                <w:rStyle w:val="55pt"/>
              </w:rPr>
              <w:t>Ссылка на нормативный правовой акт</w:t>
            </w:r>
          </w:p>
        </w:tc>
      </w:tr>
      <w:tr w:rsidR="00E217C4">
        <w:trPr>
          <w:trHeight w:hRule="exact" w:val="9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>
            <w:pPr>
              <w:framePr w:w="153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 xml:space="preserve">подписанные со стороны </w:t>
            </w:r>
            <w:r w:rsidR="00C05A8B">
              <w:rPr>
                <w:rStyle w:val="9pt"/>
              </w:rPr>
              <w:t>МУ</w:t>
            </w:r>
            <w:proofErr w:type="gramStart"/>
            <w:r w:rsidR="00C05A8B">
              <w:rPr>
                <w:rStyle w:val="9pt"/>
              </w:rPr>
              <w:t>П</w:t>
            </w:r>
            <w:r>
              <w:rPr>
                <w:rStyle w:val="9pt"/>
              </w:rPr>
              <w:t>«</w:t>
            </w:r>
            <w:proofErr w:type="gramEnd"/>
            <w:r>
              <w:rPr>
                <w:rStyle w:val="9pt"/>
              </w:rPr>
              <w:t>Се</w:t>
            </w:r>
            <w:r w:rsidR="00C05A8B">
              <w:rPr>
                <w:rStyle w:val="9pt"/>
              </w:rPr>
              <w:t>рвис</w:t>
            </w:r>
            <w:r>
              <w:rPr>
                <w:rStyle w:val="9pt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E217C4" w:rsidP="001B4F53">
            <w:pPr>
              <w:framePr w:w="15374" w:wrap="notBeside" w:vAnchor="text" w:hAnchor="text" w:xAlign="center" w:y="1"/>
              <w:ind w:left="110" w:right="162"/>
              <w:rPr>
                <w:sz w:val="10"/>
                <w:szCs w:val="10"/>
              </w:rPr>
            </w:pPr>
          </w:p>
        </w:tc>
      </w:tr>
      <w:tr w:rsidR="00E217C4">
        <w:trPr>
          <w:trHeight w:hRule="exact" w:val="277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ind w:left="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 xml:space="preserve">Подписание Актов по </w:t>
            </w:r>
            <w:proofErr w:type="spellStart"/>
            <w:proofErr w:type="gramStart"/>
            <w:r>
              <w:rPr>
                <w:rStyle w:val="9pt"/>
              </w:rPr>
              <w:t>технологиче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скому</w:t>
            </w:r>
            <w:proofErr w:type="spellEnd"/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proofErr w:type="spellStart"/>
            <w:r>
              <w:rPr>
                <w:rStyle w:val="9pt"/>
              </w:rPr>
              <w:t>присоедине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нию</w:t>
            </w:r>
            <w:proofErr w:type="spellEnd"/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 xml:space="preserve">Направление в адрес </w:t>
            </w:r>
            <w:r w:rsidR="008F10FE">
              <w:rPr>
                <w:rStyle w:val="9pt"/>
              </w:rPr>
              <w:t>МУП</w:t>
            </w:r>
            <w:r>
              <w:rPr>
                <w:rStyle w:val="9pt"/>
              </w:rPr>
              <w:t xml:space="preserve"> «Се</w:t>
            </w:r>
            <w:r w:rsidR="008F10FE">
              <w:rPr>
                <w:rStyle w:val="9pt"/>
              </w:rPr>
              <w:t>рвис</w:t>
            </w:r>
            <w:r>
              <w:rPr>
                <w:rStyle w:val="9pt"/>
              </w:rPr>
              <w:t>» подписанные со стороны Заявителя Акты об осуществлении технологического присоединения, о разграничении границ балансовой принадлежности и эксплуатационной ответственности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Пописанные со стороны Заявителя акты направляются через офис обслуживания потребителей, либо по почте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Пописанные со стороны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 xml:space="preserve">Заявителя акты </w:t>
            </w:r>
            <w:proofErr w:type="gramStart"/>
            <w:r>
              <w:rPr>
                <w:rStyle w:val="9pt"/>
              </w:rPr>
              <w:t>об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осуществлении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технологического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присоединения, о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разграничении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границ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балансовой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принадлежности и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center"/>
            </w:pPr>
            <w:r>
              <w:rPr>
                <w:rStyle w:val="9pt"/>
              </w:rPr>
              <w:t>эксплуатационной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ответственности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>В течение 3 рабочих дней со дня получения актов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</w:pPr>
            <w:r>
              <w:rPr>
                <w:rStyle w:val="9pt"/>
              </w:rPr>
              <w:t>П.7 «г» Правил</w:t>
            </w:r>
          </w:p>
        </w:tc>
      </w:tr>
      <w:tr w:rsidR="00E217C4">
        <w:trPr>
          <w:trHeight w:hRule="exact" w:val="23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8F10FE">
            <w:pPr>
              <w:pStyle w:val="21"/>
              <w:framePr w:w="15374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9pt"/>
              </w:rPr>
              <w:t>1</w:t>
            </w:r>
            <w:r w:rsidR="008F10FE">
              <w:rPr>
                <w:rStyle w:val="9pt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Передача</w:t>
            </w:r>
          </w:p>
          <w:p w:rsidR="00E217C4" w:rsidRDefault="008F10FE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Д</w:t>
            </w:r>
            <w:r w:rsidR="00B77581">
              <w:rPr>
                <w:rStyle w:val="9pt"/>
              </w:rPr>
              <w:t>окументов</w:t>
            </w:r>
            <w:r>
              <w:rPr>
                <w:rStyle w:val="9pt"/>
              </w:rPr>
              <w:t xml:space="preserve"> </w:t>
            </w:r>
            <w:proofErr w:type="gramStart"/>
            <w:r w:rsidR="00B77581">
              <w:rPr>
                <w:rStyle w:val="9pt"/>
              </w:rPr>
              <w:t>в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энергосбытовую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организацию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</w:pPr>
            <w:r>
              <w:rPr>
                <w:rStyle w:val="9pt"/>
              </w:rPr>
              <w:t xml:space="preserve">Направление актов об осуществлении технологического присоединения, о разграничении границ балансовой принадлежности и эксплуатационной ответственности в </w:t>
            </w:r>
            <w:proofErr w:type="spellStart"/>
            <w:r>
              <w:rPr>
                <w:rStyle w:val="9pt"/>
              </w:rPr>
              <w:t>энергосбытовую</w:t>
            </w:r>
            <w:proofErr w:type="spellEnd"/>
            <w:r>
              <w:rPr>
                <w:rStyle w:val="9pt"/>
              </w:rPr>
              <w:t xml:space="preserve"> организацию, с которой Заявитель заключил договор энергоснабжения (купли-продажи (поставки) элек</w:t>
            </w:r>
            <w:bookmarkStart w:id="0" w:name="_GoBack"/>
            <w:bookmarkEnd w:id="0"/>
            <w:r>
              <w:rPr>
                <w:rStyle w:val="9pt"/>
              </w:rPr>
              <w:t>троэнергии)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Электронный обмен информации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Внесение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spellStart"/>
            <w:r>
              <w:rPr>
                <w:rStyle w:val="9pt"/>
              </w:rPr>
              <w:t>энергосбытовой</w:t>
            </w:r>
            <w:proofErr w:type="spell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организацией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соответствующих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 xml:space="preserve">изменений </w:t>
            </w:r>
            <w:proofErr w:type="gramStart"/>
            <w:r>
              <w:rPr>
                <w:rStyle w:val="9pt"/>
              </w:rPr>
              <w:t>в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договор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энергоснабжения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proofErr w:type="gramStart"/>
            <w:r>
              <w:rPr>
                <w:rStyle w:val="9pt"/>
              </w:rPr>
              <w:t>(купли-продажи</w:t>
            </w:r>
            <w:proofErr w:type="gramEnd"/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(поставки)</w:t>
            </w:r>
          </w:p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30" w:lineRule="exact"/>
              <w:ind w:left="110" w:right="162"/>
              <w:jc w:val="left"/>
            </w:pPr>
            <w:r>
              <w:rPr>
                <w:rStyle w:val="9pt"/>
              </w:rPr>
              <w:t>электроэнергии)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 xml:space="preserve">В течение 2 рабочих дней </w:t>
            </w:r>
            <w:proofErr w:type="gramStart"/>
            <w:r>
              <w:rPr>
                <w:rStyle w:val="9pt"/>
              </w:rPr>
              <w:t>с даты заключения</w:t>
            </w:r>
            <w:proofErr w:type="gramEnd"/>
            <w:r>
              <w:rPr>
                <w:rStyle w:val="9pt"/>
              </w:rPr>
              <w:t xml:space="preserve"> договора технологического присоединения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17C4" w:rsidRDefault="00B77581" w:rsidP="001B4F53">
            <w:pPr>
              <w:pStyle w:val="21"/>
              <w:framePr w:w="15374" w:wrap="notBeside" w:vAnchor="text" w:hAnchor="text" w:xAlign="center" w:y="1"/>
              <w:shd w:val="clear" w:color="auto" w:fill="auto"/>
              <w:spacing w:line="226" w:lineRule="exact"/>
              <w:ind w:left="110" w:right="162"/>
              <w:jc w:val="left"/>
            </w:pPr>
            <w:r>
              <w:rPr>
                <w:rStyle w:val="9pt"/>
              </w:rPr>
              <w:t>П.19.1. Правил П.154 Основ</w:t>
            </w:r>
          </w:p>
        </w:tc>
      </w:tr>
    </w:tbl>
    <w:p w:rsidR="00E217C4" w:rsidRDefault="00E217C4">
      <w:pPr>
        <w:rPr>
          <w:sz w:val="2"/>
          <w:szCs w:val="2"/>
        </w:rPr>
      </w:pPr>
    </w:p>
    <w:p w:rsidR="00E217C4" w:rsidRDefault="00E217C4">
      <w:pPr>
        <w:rPr>
          <w:sz w:val="2"/>
          <w:szCs w:val="2"/>
        </w:rPr>
      </w:pPr>
    </w:p>
    <w:sectPr w:rsidR="00E217C4" w:rsidSect="00631E0C">
      <w:type w:val="continuous"/>
      <w:pgSz w:w="16838" w:h="11909" w:orient="landscape"/>
      <w:pgMar w:top="1232" w:right="708" w:bottom="1232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2E" w:rsidRDefault="00D44D2E">
      <w:r>
        <w:separator/>
      </w:r>
    </w:p>
  </w:endnote>
  <w:endnote w:type="continuationSeparator" w:id="0">
    <w:p w:rsidR="00D44D2E" w:rsidRDefault="00D4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2E" w:rsidRDefault="00D44D2E"/>
  </w:footnote>
  <w:footnote w:type="continuationSeparator" w:id="0">
    <w:p w:rsidR="00D44D2E" w:rsidRDefault="00D44D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A8F"/>
    <w:multiLevelType w:val="multilevel"/>
    <w:tmpl w:val="BDB8E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262F2"/>
    <w:multiLevelType w:val="multilevel"/>
    <w:tmpl w:val="661CCF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365A8D"/>
    <w:multiLevelType w:val="multilevel"/>
    <w:tmpl w:val="1BD076C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B2E8A"/>
    <w:multiLevelType w:val="multilevel"/>
    <w:tmpl w:val="375EA2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3D38F2"/>
    <w:multiLevelType w:val="multilevel"/>
    <w:tmpl w:val="CC2C6C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E73AA"/>
    <w:multiLevelType w:val="multilevel"/>
    <w:tmpl w:val="40E2A4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8B088D"/>
    <w:multiLevelType w:val="multilevel"/>
    <w:tmpl w:val="7F78BA3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B6DFD"/>
    <w:multiLevelType w:val="multilevel"/>
    <w:tmpl w:val="885A71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217C4"/>
    <w:rsid w:val="001B4F53"/>
    <w:rsid w:val="003A3B35"/>
    <w:rsid w:val="00631E0C"/>
    <w:rsid w:val="008F10FE"/>
    <w:rsid w:val="00982DB6"/>
    <w:rsid w:val="00B77581"/>
    <w:rsid w:val="00C05A8B"/>
    <w:rsid w:val="00C10962"/>
    <w:rsid w:val="00D44D2E"/>
    <w:rsid w:val="00E217C4"/>
    <w:rsid w:val="00E503A6"/>
    <w:rsid w:val="00E7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C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7C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77C8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E77C8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E77C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E77C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E77C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sid w:val="00E77C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5pt">
    <w:name w:val="Основной текст + 5;5 pt;Полужирный"/>
    <w:basedOn w:val="a4"/>
    <w:rsid w:val="00E77C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pt">
    <w:name w:val="Основной текст + 9 pt"/>
    <w:basedOn w:val="a4"/>
    <w:rsid w:val="00E77C8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Курсив"/>
    <w:basedOn w:val="a4"/>
    <w:rsid w:val="00E77C8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77C8F"/>
    <w:pPr>
      <w:shd w:val="clear" w:color="auto" w:fill="FFFFFF"/>
      <w:spacing w:line="317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E77C8F"/>
    <w:pPr>
      <w:shd w:val="clear" w:color="auto" w:fill="FFFFFF"/>
      <w:spacing w:line="518" w:lineRule="exact"/>
      <w:jc w:val="both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5pt">
    <w:name w:val="Основной текст + 5;5 pt;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9pt">
    <w:name w:val="Основной текст + 9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Курсив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518" w:lineRule="exact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C11D6-4AD9-49FE-BB18-E92EC063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РЭ_КУППЕР_в кривых_1</vt:lpstr>
    </vt:vector>
  </TitlesOfParts>
  <Company>DG Win&amp;Soft</Company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РЭ_КУППЕР_в кривых_1</dc:title>
  <dc:creator>Бессонова Татьяна</dc:creator>
  <cp:lastModifiedBy>InWin</cp:lastModifiedBy>
  <cp:revision>3</cp:revision>
  <cp:lastPrinted>2014-07-10T08:12:00Z</cp:lastPrinted>
  <dcterms:created xsi:type="dcterms:W3CDTF">2014-07-10T08:14:00Z</dcterms:created>
  <dcterms:modified xsi:type="dcterms:W3CDTF">2015-04-13T07:39:00Z</dcterms:modified>
</cp:coreProperties>
</file>