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C1" w:rsidRDefault="000679C1" w:rsidP="00B536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679C1" w:rsidRDefault="000679C1" w:rsidP="00B536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679C1" w:rsidRDefault="000679C1" w:rsidP="00B536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Умба Терского района</w:t>
      </w:r>
    </w:p>
    <w:p w:rsidR="000679C1" w:rsidRDefault="000679C1" w:rsidP="00B536D3">
      <w:pPr>
        <w:jc w:val="center"/>
        <w:rPr>
          <w:sz w:val="28"/>
          <w:szCs w:val="28"/>
        </w:rPr>
      </w:pPr>
    </w:p>
    <w:p w:rsidR="000679C1" w:rsidRDefault="000679C1" w:rsidP="00B536D3">
      <w:pPr>
        <w:jc w:val="center"/>
        <w:rPr>
          <w:sz w:val="28"/>
          <w:szCs w:val="28"/>
        </w:rPr>
      </w:pPr>
    </w:p>
    <w:p w:rsidR="000679C1" w:rsidRDefault="000679C1" w:rsidP="00B536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679C1" w:rsidRDefault="000679C1" w:rsidP="00B536D3">
      <w:pPr>
        <w:jc w:val="center"/>
        <w:rPr>
          <w:sz w:val="28"/>
          <w:szCs w:val="28"/>
        </w:rPr>
      </w:pPr>
    </w:p>
    <w:p w:rsidR="000679C1" w:rsidRPr="002E4395" w:rsidRDefault="000679C1" w:rsidP="00B536D3">
      <w:pPr>
        <w:tabs>
          <w:tab w:val="left" w:pos="4365"/>
          <w:tab w:val="left" w:pos="8175"/>
        </w:tabs>
        <w:jc w:val="center"/>
        <w:rPr>
          <w:sz w:val="28"/>
          <w:szCs w:val="28"/>
        </w:rPr>
      </w:pPr>
      <w:r w:rsidRPr="002E4395">
        <w:rPr>
          <w:sz w:val="28"/>
          <w:szCs w:val="28"/>
        </w:rPr>
        <w:t xml:space="preserve">от </w:t>
      </w:r>
      <w:r w:rsidR="00133D25">
        <w:rPr>
          <w:sz w:val="28"/>
          <w:szCs w:val="28"/>
        </w:rPr>
        <w:t>16.11.2013</w:t>
      </w:r>
      <w:r w:rsidR="00FB7010">
        <w:rPr>
          <w:sz w:val="28"/>
          <w:szCs w:val="28"/>
        </w:rPr>
        <w:t xml:space="preserve"> </w:t>
      </w:r>
      <w:r w:rsidR="004B53F4">
        <w:rPr>
          <w:sz w:val="28"/>
          <w:szCs w:val="28"/>
        </w:rPr>
        <w:t xml:space="preserve">       </w:t>
      </w:r>
      <w:r w:rsidR="00FB7010">
        <w:rPr>
          <w:sz w:val="28"/>
          <w:szCs w:val="28"/>
        </w:rPr>
        <w:t xml:space="preserve">           </w:t>
      </w:r>
      <w:r w:rsidRPr="002E4395">
        <w:rPr>
          <w:sz w:val="28"/>
          <w:szCs w:val="28"/>
        </w:rPr>
        <w:t xml:space="preserve">п.г.т. Умба                                      № </w:t>
      </w:r>
      <w:r w:rsidR="00133D25">
        <w:rPr>
          <w:sz w:val="28"/>
          <w:szCs w:val="28"/>
        </w:rPr>
        <w:t>245</w:t>
      </w:r>
    </w:p>
    <w:p w:rsidR="000679C1" w:rsidRDefault="000679C1" w:rsidP="00B536D3">
      <w:pPr>
        <w:jc w:val="center"/>
        <w:rPr>
          <w:sz w:val="28"/>
          <w:szCs w:val="28"/>
        </w:rPr>
      </w:pPr>
    </w:p>
    <w:p w:rsidR="00B536D3" w:rsidRDefault="000679C1" w:rsidP="00B536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536D3">
        <w:rPr>
          <w:b/>
          <w:sz w:val="28"/>
          <w:szCs w:val="28"/>
        </w:rPr>
        <w:t xml:space="preserve"> прогнозе социально – экономического развития</w:t>
      </w:r>
      <w:r>
        <w:rPr>
          <w:b/>
          <w:sz w:val="28"/>
          <w:szCs w:val="28"/>
        </w:rPr>
        <w:t xml:space="preserve"> </w:t>
      </w:r>
      <w:r w:rsidR="00B536D3">
        <w:rPr>
          <w:b/>
          <w:sz w:val="28"/>
          <w:szCs w:val="28"/>
        </w:rPr>
        <w:t>м</w:t>
      </w:r>
      <w:r w:rsidR="00B536D3" w:rsidRPr="00591349">
        <w:rPr>
          <w:b/>
          <w:sz w:val="28"/>
          <w:szCs w:val="28"/>
        </w:rPr>
        <w:t>униципального</w:t>
      </w:r>
    </w:p>
    <w:p w:rsidR="00B536D3" w:rsidRDefault="00B536D3" w:rsidP="00B536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91349">
        <w:rPr>
          <w:b/>
          <w:sz w:val="28"/>
          <w:szCs w:val="28"/>
        </w:rPr>
        <w:t>образования городское поселение Умба</w:t>
      </w:r>
    </w:p>
    <w:p w:rsidR="00B536D3" w:rsidRPr="00940964" w:rsidRDefault="00B536D3" w:rsidP="00B536D3">
      <w:pPr>
        <w:jc w:val="center"/>
        <w:rPr>
          <w:b/>
          <w:sz w:val="28"/>
          <w:szCs w:val="28"/>
        </w:rPr>
      </w:pPr>
      <w:r w:rsidRPr="00591349">
        <w:rPr>
          <w:b/>
          <w:sz w:val="28"/>
          <w:szCs w:val="28"/>
        </w:rPr>
        <w:t>Терского района Мурманской области на 20</w:t>
      </w:r>
      <w:r>
        <w:rPr>
          <w:b/>
          <w:sz w:val="28"/>
          <w:szCs w:val="28"/>
        </w:rPr>
        <w:t>1</w:t>
      </w:r>
      <w:r w:rsidR="00FB7010">
        <w:rPr>
          <w:b/>
          <w:sz w:val="28"/>
          <w:szCs w:val="28"/>
        </w:rPr>
        <w:t>4</w:t>
      </w:r>
      <w:r w:rsidRPr="00591349">
        <w:rPr>
          <w:b/>
          <w:sz w:val="28"/>
          <w:szCs w:val="28"/>
        </w:rPr>
        <w:t>-201</w:t>
      </w:r>
      <w:r w:rsidR="00FB7010">
        <w:rPr>
          <w:b/>
          <w:sz w:val="28"/>
          <w:szCs w:val="28"/>
        </w:rPr>
        <w:t>6</w:t>
      </w:r>
      <w:r w:rsidRPr="00591349">
        <w:rPr>
          <w:b/>
          <w:sz w:val="28"/>
          <w:szCs w:val="28"/>
        </w:rPr>
        <w:t xml:space="preserve"> год</w:t>
      </w:r>
    </w:p>
    <w:p w:rsidR="000679C1" w:rsidRDefault="000679C1" w:rsidP="00B536D3">
      <w:pPr>
        <w:jc w:val="center"/>
      </w:pPr>
    </w:p>
    <w:p w:rsidR="003D5AD5" w:rsidRPr="003D5AD5" w:rsidRDefault="000679C1" w:rsidP="003D5AD5">
      <w:pPr>
        <w:pStyle w:val="2H2"/>
        <w:ind w:firstLine="0"/>
        <w:rPr>
          <w:rFonts w:ascii="Times New Roman" w:hAnsi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D5AD5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3D5AD5" w:rsidRPr="003D5AD5">
        <w:rPr>
          <w:rFonts w:ascii="Times New Roman" w:hAnsi="Times New Roman"/>
          <w:b w:val="0"/>
          <w:sz w:val="28"/>
          <w:szCs w:val="28"/>
        </w:rPr>
        <w:t>Решением Совета депутатов муниципального образ</w:t>
      </w:r>
      <w:r w:rsidR="003D5AD5" w:rsidRPr="003D5AD5">
        <w:rPr>
          <w:rFonts w:ascii="Times New Roman" w:hAnsi="Times New Roman"/>
          <w:b w:val="0"/>
          <w:sz w:val="28"/>
          <w:szCs w:val="28"/>
        </w:rPr>
        <w:t>о</w:t>
      </w:r>
      <w:r w:rsidR="003D5AD5" w:rsidRPr="003D5AD5">
        <w:rPr>
          <w:rFonts w:ascii="Times New Roman" w:hAnsi="Times New Roman"/>
          <w:b w:val="0"/>
          <w:sz w:val="28"/>
          <w:szCs w:val="28"/>
        </w:rPr>
        <w:t xml:space="preserve">вания городское поселение Умба Терского района от 31.03.2011 № 75 </w:t>
      </w:r>
      <w:r w:rsidR="003D5AD5">
        <w:rPr>
          <w:rFonts w:ascii="Times New Roman" w:hAnsi="Times New Roman"/>
          <w:b w:val="0"/>
          <w:sz w:val="28"/>
          <w:szCs w:val="28"/>
        </w:rPr>
        <w:t>«</w:t>
      </w:r>
      <w:r w:rsidR="003D5AD5" w:rsidRPr="003D5AD5">
        <w:rPr>
          <w:rFonts w:ascii="Times New Roman" w:hAnsi="Times New Roman"/>
          <w:b w:val="0"/>
          <w:sz w:val="28"/>
          <w:szCs w:val="28"/>
        </w:rPr>
        <w:t>Об утверждении положения о бюджетном процессе в  муниципальном образов</w:t>
      </w:r>
      <w:r w:rsidR="003D5AD5" w:rsidRPr="003D5AD5">
        <w:rPr>
          <w:rFonts w:ascii="Times New Roman" w:hAnsi="Times New Roman"/>
          <w:b w:val="0"/>
          <w:sz w:val="28"/>
          <w:szCs w:val="28"/>
        </w:rPr>
        <w:t>а</w:t>
      </w:r>
      <w:r w:rsidR="003D5AD5" w:rsidRPr="003D5AD5">
        <w:rPr>
          <w:rFonts w:ascii="Times New Roman" w:hAnsi="Times New Roman"/>
          <w:b w:val="0"/>
          <w:sz w:val="28"/>
          <w:szCs w:val="28"/>
        </w:rPr>
        <w:t>нии городское поселение Умба Терского района</w:t>
      </w:r>
      <w:r w:rsidR="003D5AD5">
        <w:rPr>
          <w:rFonts w:ascii="Times New Roman" w:hAnsi="Times New Roman"/>
          <w:b w:val="0"/>
          <w:sz w:val="28"/>
          <w:szCs w:val="28"/>
        </w:rPr>
        <w:t>»,</w:t>
      </w:r>
    </w:p>
    <w:p w:rsidR="003D5AD5" w:rsidRDefault="003D5AD5" w:rsidP="000679C1">
      <w:pPr>
        <w:jc w:val="both"/>
        <w:rPr>
          <w:b/>
          <w:sz w:val="28"/>
          <w:szCs w:val="28"/>
        </w:rPr>
      </w:pPr>
    </w:p>
    <w:p w:rsidR="000679C1" w:rsidRPr="00FA3ED9" w:rsidRDefault="000679C1" w:rsidP="000679C1">
      <w:pPr>
        <w:jc w:val="both"/>
        <w:rPr>
          <w:sz w:val="28"/>
          <w:szCs w:val="28"/>
        </w:rPr>
      </w:pPr>
      <w:r w:rsidRPr="00AD3487">
        <w:rPr>
          <w:b/>
          <w:sz w:val="28"/>
          <w:szCs w:val="28"/>
        </w:rPr>
        <w:t>п о с т а н о в л я ю:</w:t>
      </w:r>
    </w:p>
    <w:p w:rsidR="000679C1" w:rsidRDefault="000679C1" w:rsidP="000679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F3AA2" w:rsidRPr="009F3AA2" w:rsidRDefault="003D5AD5" w:rsidP="009F3AA2">
      <w:pPr>
        <w:numPr>
          <w:ilvl w:val="0"/>
          <w:numId w:val="5"/>
        </w:numPr>
        <w:ind w:left="0" w:firstLine="1077"/>
        <w:jc w:val="both"/>
        <w:rPr>
          <w:b/>
          <w:sz w:val="28"/>
          <w:szCs w:val="28"/>
        </w:rPr>
      </w:pPr>
      <w:r w:rsidRPr="003D5AD5">
        <w:rPr>
          <w:sz w:val="28"/>
          <w:szCs w:val="28"/>
        </w:rPr>
        <w:t xml:space="preserve">Одобрить прилагаемый прогноз социально- экономического </w:t>
      </w:r>
      <w:r w:rsidR="009F3AA2">
        <w:rPr>
          <w:sz w:val="28"/>
          <w:szCs w:val="28"/>
        </w:rPr>
        <w:t xml:space="preserve">    </w:t>
      </w:r>
      <w:r w:rsidRPr="003D5AD5">
        <w:rPr>
          <w:sz w:val="28"/>
          <w:szCs w:val="28"/>
        </w:rPr>
        <w:t>разв</w:t>
      </w:r>
      <w:r w:rsidR="009F3AA2">
        <w:rPr>
          <w:sz w:val="28"/>
          <w:szCs w:val="28"/>
        </w:rPr>
        <w:t>и</w:t>
      </w:r>
      <w:r w:rsidRPr="003D5AD5">
        <w:rPr>
          <w:sz w:val="28"/>
          <w:szCs w:val="28"/>
        </w:rPr>
        <w:t>тия муниципального образования городское поселение Умба</w:t>
      </w:r>
      <w:r>
        <w:rPr>
          <w:sz w:val="28"/>
          <w:szCs w:val="28"/>
        </w:rPr>
        <w:t xml:space="preserve"> </w:t>
      </w:r>
      <w:r w:rsidRPr="003D5AD5">
        <w:rPr>
          <w:sz w:val="28"/>
          <w:szCs w:val="28"/>
        </w:rPr>
        <w:t>Терского района Мурманской области на 201</w:t>
      </w:r>
      <w:r w:rsidR="00FB7010">
        <w:rPr>
          <w:sz w:val="28"/>
          <w:szCs w:val="28"/>
        </w:rPr>
        <w:t>4</w:t>
      </w:r>
      <w:r w:rsidRPr="003D5AD5">
        <w:rPr>
          <w:sz w:val="28"/>
          <w:szCs w:val="28"/>
        </w:rPr>
        <w:t>-201</w:t>
      </w:r>
      <w:r w:rsidR="00FB7010">
        <w:rPr>
          <w:sz w:val="28"/>
          <w:szCs w:val="28"/>
        </w:rPr>
        <w:t>6</w:t>
      </w:r>
      <w:r w:rsidRPr="003D5AD5">
        <w:rPr>
          <w:sz w:val="28"/>
          <w:szCs w:val="28"/>
        </w:rPr>
        <w:t xml:space="preserve"> год</w:t>
      </w:r>
      <w:r w:rsidR="00FB7010">
        <w:rPr>
          <w:sz w:val="28"/>
          <w:szCs w:val="28"/>
        </w:rPr>
        <w:t>ы</w:t>
      </w:r>
      <w:r w:rsidR="009F3AA2">
        <w:rPr>
          <w:sz w:val="28"/>
          <w:szCs w:val="28"/>
        </w:rPr>
        <w:t xml:space="preserve"> и н</w:t>
      </w:r>
      <w:r>
        <w:rPr>
          <w:sz w:val="28"/>
          <w:szCs w:val="28"/>
        </w:rPr>
        <w:t>аправить в Совет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муниципального образования городское поселение Умба в составе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и материалов, представляемых одновременно с проектом бюджета</w:t>
      </w:r>
      <w:r w:rsidR="009F3AA2">
        <w:rPr>
          <w:sz w:val="28"/>
          <w:szCs w:val="28"/>
        </w:rPr>
        <w:t xml:space="preserve"> городского поселения Умба Терского района «О </w:t>
      </w:r>
      <w:r w:rsidR="009F3AA2" w:rsidRPr="009F3AA2">
        <w:rPr>
          <w:sz w:val="28"/>
          <w:szCs w:val="28"/>
        </w:rPr>
        <w:t>бюджете муниципального образования городское поселение Умба Терского района на  201</w:t>
      </w:r>
      <w:r w:rsidR="00FB7010">
        <w:rPr>
          <w:sz w:val="28"/>
          <w:szCs w:val="28"/>
        </w:rPr>
        <w:t>4</w:t>
      </w:r>
      <w:r w:rsidR="00965541">
        <w:rPr>
          <w:sz w:val="28"/>
          <w:szCs w:val="28"/>
        </w:rPr>
        <w:t>-201</w:t>
      </w:r>
      <w:r w:rsidR="00FB7010">
        <w:rPr>
          <w:sz w:val="28"/>
          <w:szCs w:val="28"/>
        </w:rPr>
        <w:t>6</w:t>
      </w:r>
      <w:r w:rsidR="009F3AA2" w:rsidRPr="009F3AA2">
        <w:rPr>
          <w:sz w:val="28"/>
          <w:szCs w:val="28"/>
        </w:rPr>
        <w:t xml:space="preserve"> г</w:t>
      </w:r>
      <w:r w:rsidR="009F3AA2" w:rsidRPr="009F3AA2">
        <w:rPr>
          <w:sz w:val="28"/>
          <w:szCs w:val="28"/>
        </w:rPr>
        <w:t>о</w:t>
      </w:r>
      <w:r w:rsidR="009F3AA2" w:rsidRPr="009F3AA2">
        <w:rPr>
          <w:sz w:val="28"/>
          <w:szCs w:val="28"/>
        </w:rPr>
        <w:t>д</w:t>
      </w:r>
      <w:r w:rsidR="00965541">
        <w:rPr>
          <w:sz w:val="28"/>
          <w:szCs w:val="28"/>
        </w:rPr>
        <w:t>ы</w:t>
      </w:r>
      <w:r w:rsidR="009F3AA2">
        <w:rPr>
          <w:sz w:val="28"/>
          <w:szCs w:val="28"/>
        </w:rPr>
        <w:t>»</w:t>
      </w:r>
      <w:r w:rsidR="0030015E">
        <w:rPr>
          <w:sz w:val="28"/>
          <w:szCs w:val="28"/>
        </w:rPr>
        <w:t>.</w:t>
      </w:r>
    </w:p>
    <w:p w:rsidR="003D5AD5" w:rsidRPr="009F3AA2" w:rsidRDefault="003D5AD5" w:rsidP="009F3AA2">
      <w:pPr>
        <w:ind w:firstLine="1077"/>
        <w:jc w:val="both"/>
        <w:rPr>
          <w:b/>
          <w:sz w:val="28"/>
          <w:szCs w:val="28"/>
        </w:rPr>
      </w:pPr>
    </w:p>
    <w:p w:rsidR="003D5AD5" w:rsidRPr="003D5AD5" w:rsidRDefault="003D5AD5" w:rsidP="003D5AD5">
      <w:pPr>
        <w:jc w:val="both"/>
        <w:rPr>
          <w:sz w:val="28"/>
          <w:szCs w:val="28"/>
        </w:rPr>
      </w:pPr>
    </w:p>
    <w:p w:rsidR="000679C1" w:rsidRDefault="000679C1" w:rsidP="003D5AD5">
      <w:pPr>
        <w:pStyle w:val="a9"/>
        <w:jc w:val="both"/>
      </w:pPr>
    </w:p>
    <w:p w:rsidR="000679C1" w:rsidRDefault="000679C1" w:rsidP="000679C1">
      <w:pPr>
        <w:ind w:firstLine="709"/>
        <w:jc w:val="both"/>
        <w:rPr>
          <w:sz w:val="28"/>
          <w:szCs w:val="28"/>
        </w:rPr>
      </w:pPr>
    </w:p>
    <w:p w:rsidR="000679C1" w:rsidRDefault="00FB7010" w:rsidP="000679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0679C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 муниципального образования</w:t>
      </w:r>
    </w:p>
    <w:p w:rsidR="000679C1" w:rsidRDefault="000679C1" w:rsidP="000679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</w:t>
      </w:r>
      <w:r w:rsidR="00FB701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поселени</w:t>
      </w:r>
      <w:r w:rsidR="00FB701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Умба                                                </w:t>
      </w:r>
      <w:r w:rsidR="00965541">
        <w:rPr>
          <w:b/>
          <w:sz w:val="28"/>
          <w:szCs w:val="28"/>
        </w:rPr>
        <w:t>А.Д. Хмеленцов</w:t>
      </w:r>
    </w:p>
    <w:p w:rsidR="000679C1" w:rsidRDefault="000679C1" w:rsidP="000679C1">
      <w:pPr>
        <w:rPr>
          <w:b/>
          <w:sz w:val="28"/>
          <w:szCs w:val="28"/>
        </w:rPr>
      </w:pPr>
    </w:p>
    <w:p w:rsidR="000679C1" w:rsidRDefault="000679C1" w:rsidP="000679C1">
      <w:pPr>
        <w:rPr>
          <w:b/>
          <w:sz w:val="28"/>
          <w:szCs w:val="28"/>
        </w:rPr>
      </w:pPr>
    </w:p>
    <w:p w:rsidR="000679C1" w:rsidRDefault="000679C1" w:rsidP="000679C1">
      <w:pPr>
        <w:rPr>
          <w:b/>
          <w:sz w:val="28"/>
          <w:szCs w:val="28"/>
        </w:rPr>
      </w:pPr>
    </w:p>
    <w:p w:rsidR="000679C1" w:rsidRDefault="000679C1" w:rsidP="000679C1">
      <w:pPr>
        <w:rPr>
          <w:b/>
          <w:sz w:val="28"/>
          <w:szCs w:val="28"/>
        </w:rPr>
      </w:pPr>
    </w:p>
    <w:p w:rsidR="000679C1" w:rsidRDefault="000679C1" w:rsidP="000679C1">
      <w:pPr>
        <w:rPr>
          <w:b/>
          <w:sz w:val="28"/>
          <w:szCs w:val="28"/>
        </w:rPr>
      </w:pPr>
    </w:p>
    <w:p w:rsidR="000679C1" w:rsidRDefault="000679C1" w:rsidP="000679C1">
      <w:pPr>
        <w:jc w:val="right"/>
        <w:rPr>
          <w:b/>
          <w:sz w:val="28"/>
          <w:szCs w:val="28"/>
        </w:rPr>
      </w:pPr>
    </w:p>
    <w:p w:rsidR="000679C1" w:rsidRDefault="000679C1" w:rsidP="000679C1">
      <w:pPr>
        <w:jc w:val="right"/>
        <w:rPr>
          <w:b/>
          <w:sz w:val="28"/>
          <w:szCs w:val="28"/>
        </w:rPr>
      </w:pPr>
    </w:p>
    <w:p w:rsidR="000679C1" w:rsidRDefault="000679C1" w:rsidP="000679C1">
      <w:pPr>
        <w:jc w:val="right"/>
        <w:rPr>
          <w:b/>
          <w:sz w:val="28"/>
          <w:szCs w:val="28"/>
        </w:rPr>
      </w:pPr>
    </w:p>
    <w:p w:rsidR="000679C1" w:rsidRDefault="000679C1" w:rsidP="000679C1">
      <w:pPr>
        <w:jc w:val="right"/>
        <w:rPr>
          <w:b/>
          <w:sz w:val="28"/>
          <w:szCs w:val="28"/>
        </w:rPr>
      </w:pPr>
    </w:p>
    <w:p w:rsidR="000679C1" w:rsidRDefault="000679C1" w:rsidP="000679C1">
      <w:pPr>
        <w:jc w:val="right"/>
        <w:rPr>
          <w:b/>
          <w:sz w:val="28"/>
          <w:szCs w:val="28"/>
        </w:rPr>
      </w:pPr>
    </w:p>
    <w:p w:rsidR="0030015E" w:rsidRDefault="0030015E" w:rsidP="000679C1">
      <w:pPr>
        <w:jc w:val="right"/>
        <w:rPr>
          <w:b/>
          <w:sz w:val="28"/>
          <w:szCs w:val="28"/>
        </w:rPr>
      </w:pPr>
    </w:p>
    <w:p w:rsidR="0030015E" w:rsidRDefault="0030015E" w:rsidP="000679C1">
      <w:pPr>
        <w:jc w:val="right"/>
        <w:rPr>
          <w:b/>
          <w:sz w:val="28"/>
          <w:szCs w:val="28"/>
        </w:rPr>
      </w:pPr>
    </w:p>
    <w:p w:rsidR="000679C1" w:rsidRPr="000679C1" w:rsidRDefault="004B53F4" w:rsidP="000679C1">
      <w:pPr>
        <w:jc w:val="right"/>
      </w:pPr>
      <w:r>
        <w:lastRenderedPageBreak/>
        <w:t>П</w:t>
      </w:r>
      <w:r w:rsidR="000679C1" w:rsidRPr="000679C1">
        <w:t xml:space="preserve">риложение к постановлению </w:t>
      </w:r>
    </w:p>
    <w:p w:rsidR="000679C1" w:rsidRDefault="000679C1" w:rsidP="000679C1">
      <w:pPr>
        <w:jc w:val="right"/>
      </w:pPr>
      <w:r>
        <w:t xml:space="preserve">                  администрации городского поселения Умба</w:t>
      </w:r>
    </w:p>
    <w:p w:rsidR="000679C1" w:rsidRDefault="000679C1" w:rsidP="000679C1">
      <w:pPr>
        <w:jc w:val="right"/>
      </w:pPr>
      <w:r>
        <w:t>Терского района</w:t>
      </w:r>
    </w:p>
    <w:p w:rsidR="000679C1" w:rsidRPr="000679C1" w:rsidRDefault="000679C1" w:rsidP="000679C1">
      <w:pPr>
        <w:jc w:val="right"/>
      </w:pPr>
      <w:r>
        <w:t xml:space="preserve">от </w:t>
      </w:r>
      <w:r w:rsidR="00133D25">
        <w:t xml:space="preserve">16.11.2013 </w:t>
      </w:r>
      <w:r>
        <w:t>№</w:t>
      </w:r>
      <w:r w:rsidR="00133D25">
        <w:t xml:space="preserve"> 245</w:t>
      </w:r>
      <w:r>
        <w:t xml:space="preserve"> </w:t>
      </w:r>
    </w:p>
    <w:p w:rsidR="000679C1" w:rsidRDefault="000679C1" w:rsidP="003404BB">
      <w:pPr>
        <w:jc w:val="center"/>
        <w:rPr>
          <w:b/>
          <w:sz w:val="28"/>
          <w:szCs w:val="28"/>
        </w:rPr>
      </w:pPr>
    </w:p>
    <w:p w:rsidR="00940964" w:rsidRDefault="001C66EC" w:rsidP="00340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</w:t>
      </w:r>
      <w:r w:rsidR="00704181" w:rsidRPr="00591349">
        <w:rPr>
          <w:b/>
          <w:sz w:val="28"/>
          <w:szCs w:val="28"/>
        </w:rPr>
        <w:t xml:space="preserve"> социально- экономического развития </w:t>
      </w:r>
    </w:p>
    <w:p w:rsidR="00940964" w:rsidRDefault="00940964" w:rsidP="007041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704181" w:rsidRPr="00591349">
        <w:rPr>
          <w:b/>
          <w:sz w:val="28"/>
          <w:szCs w:val="28"/>
        </w:rPr>
        <w:t>униципального</w:t>
      </w:r>
      <w:r w:rsidR="001C66EC">
        <w:rPr>
          <w:b/>
          <w:sz w:val="28"/>
          <w:szCs w:val="28"/>
        </w:rPr>
        <w:t xml:space="preserve"> </w:t>
      </w:r>
      <w:r w:rsidR="00704181" w:rsidRPr="00591349">
        <w:rPr>
          <w:b/>
          <w:sz w:val="28"/>
          <w:szCs w:val="28"/>
        </w:rPr>
        <w:t>образования городское поселение Умба</w:t>
      </w:r>
    </w:p>
    <w:p w:rsidR="00704181" w:rsidRPr="00940964" w:rsidRDefault="00704181" w:rsidP="00940964">
      <w:pPr>
        <w:jc w:val="center"/>
        <w:rPr>
          <w:b/>
          <w:sz w:val="28"/>
          <w:szCs w:val="28"/>
        </w:rPr>
      </w:pPr>
      <w:r w:rsidRPr="00591349">
        <w:rPr>
          <w:b/>
          <w:sz w:val="28"/>
          <w:szCs w:val="28"/>
        </w:rPr>
        <w:t>Терского района Мурманской области на 20</w:t>
      </w:r>
      <w:r w:rsidR="00D31ACB">
        <w:rPr>
          <w:b/>
          <w:sz w:val="28"/>
          <w:szCs w:val="28"/>
        </w:rPr>
        <w:t>1</w:t>
      </w:r>
      <w:r w:rsidR="00FB7010">
        <w:rPr>
          <w:b/>
          <w:sz w:val="28"/>
          <w:szCs w:val="28"/>
        </w:rPr>
        <w:t>4</w:t>
      </w:r>
      <w:r w:rsidR="00A94ECD" w:rsidRPr="00591349">
        <w:rPr>
          <w:b/>
          <w:sz w:val="28"/>
          <w:szCs w:val="28"/>
        </w:rPr>
        <w:t>-201</w:t>
      </w:r>
      <w:r w:rsidR="00FB7010">
        <w:rPr>
          <w:b/>
          <w:sz w:val="28"/>
          <w:szCs w:val="28"/>
        </w:rPr>
        <w:t>6</w:t>
      </w:r>
      <w:r w:rsidRPr="00591349">
        <w:rPr>
          <w:b/>
          <w:sz w:val="28"/>
          <w:szCs w:val="28"/>
        </w:rPr>
        <w:t xml:space="preserve"> год</w:t>
      </w:r>
      <w:r w:rsidR="00FB7010">
        <w:rPr>
          <w:b/>
          <w:sz w:val="28"/>
          <w:szCs w:val="28"/>
        </w:rPr>
        <w:t>ы</w:t>
      </w:r>
    </w:p>
    <w:p w:rsidR="00704181" w:rsidRDefault="00704181" w:rsidP="00704181">
      <w:pPr>
        <w:rPr>
          <w:sz w:val="28"/>
          <w:szCs w:val="28"/>
        </w:rPr>
      </w:pPr>
    </w:p>
    <w:p w:rsidR="005440BB" w:rsidRDefault="005440BB" w:rsidP="00704181">
      <w:pPr>
        <w:rPr>
          <w:sz w:val="28"/>
          <w:szCs w:val="28"/>
        </w:rPr>
      </w:pPr>
    </w:p>
    <w:p w:rsidR="001C66EC" w:rsidRPr="00591349" w:rsidRDefault="00FE1A2F" w:rsidP="0094096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91349">
        <w:rPr>
          <w:b/>
          <w:sz w:val="28"/>
          <w:szCs w:val="28"/>
        </w:rPr>
        <w:t>Общ</w:t>
      </w:r>
      <w:r w:rsidR="00940964">
        <w:rPr>
          <w:b/>
          <w:sz w:val="28"/>
          <w:szCs w:val="28"/>
        </w:rPr>
        <w:t>и</w:t>
      </w:r>
      <w:r w:rsidRPr="00591349">
        <w:rPr>
          <w:b/>
          <w:sz w:val="28"/>
          <w:szCs w:val="28"/>
        </w:rPr>
        <w:t>е положени</w:t>
      </w:r>
      <w:r w:rsidR="00940964">
        <w:rPr>
          <w:b/>
          <w:sz w:val="28"/>
          <w:szCs w:val="28"/>
        </w:rPr>
        <w:t>я</w:t>
      </w:r>
      <w:r w:rsidRPr="00591349">
        <w:rPr>
          <w:b/>
          <w:sz w:val="28"/>
          <w:szCs w:val="28"/>
        </w:rPr>
        <w:t xml:space="preserve"> </w:t>
      </w:r>
    </w:p>
    <w:p w:rsidR="00FE1A2F" w:rsidRDefault="00FE1A2F" w:rsidP="0052048A">
      <w:pPr>
        <w:jc w:val="center"/>
        <w:rPr>
          <w:sz w:val="28"/>
          <w:szCs w:val="28"/>
        </w:rPr>
      </w:pPr>
    </w:p>
    <w:p w:rsidR="002A0E4C" w:rsidRDefault="001540A0" w:rsidP="00894B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Датой рождения поселка Умба принято считать 1898 год.</w:t>
      </w:r>
      <w:r w:rsidR="002A0E4C">
        <w:rPr>
          <w:sz w:val="28"/>
          <w:szCs w:val="28"/>
        </w:rPr>
        <w:t xml:space="preserve"> Территория пгт Умба составляет </w:t>
      </w:r>
      <w:smartTag w:uri="urn:schemas-microsoft-com:office:smarttags" w:element="metricconverter">
        <w:smartTagPr>
          <w:attr w:name="ProductID" w:val="1410 га"/>
        </w:smartTagPr>
        <w:r w:rsidR="002A0E4C">
          <w:rPr>
            <w:sz w:val="28"/>
            <w:szCs w:val="28"/>
          </w:rPr>
          <w:t>1</w:t>
        </w:r>
        <w:r w:rsidR="00613E86">
          <w:rPr>
            <w:sz w:val="28"/>
            <w:szCs w:val="28"/>
          </w:rPr>
          <w:t>410</w:t>
        </w:r>
        <w:r w:rsidR="002A0E4C">
          <w:rPr>
            <w:sz w:val="28"/>
            <w:szCs w:val="28"/>
          </w:rPr>
          <w:t xml:space="preserve"> га</w:t>
        </w:r>
      </w:smartTag>
      <w:r w:rsidR="002A0E4C">
        <w:rPr>
          <w:sz w:val="28"/>
          <w:szCs w:val="28"/>
        </w:rPr>
        <w:t>. В состав МО гп Умба входят следующие нас</w:t>
      </w:r>
      <w:r w:rsidR="002A0E4C">
        <w:rPr>
          <w:sz w:val="28"/>
          <w:szCs w:val="28"/>
        </w:rPr>
        <w:t>е</w:t>
      </w:r>
      <w:r w:rsidR="002A0E4C">
        <w:rPr>
          <w:sz w:val="28"/>
          <w:szCs w:val="28"/>
        </w:rPr>
        <w:t>ленные пункты:</w:t>
      </w:r>
    </w:p>
    <w:p w:rsidR="002A0E4C" w:rsidRDefault="002A0E4C" w:rsidP="003D0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с. Оленица - занимает площадь </w:t>
      </w:r>
      <w:smartTag w:uri="urn:schemas-microsoft-com:office:smarttags" w:element="metricconverter">
        <w:smartTagPr>
          <w:attr w:name="ProductID" w:val="25,21 га"/>
        </w:smartTagPr>
        <w:r>
          <w:rPr>
            <w:sz w:val="28"/>
            <w:szCs w:val="28"/>
          </w:rPr>
          <w:t>25,21 га</w:t>
        </w:r>
      </w:smartTag>
      <w:r>
        <w:rPr>
          <w:sz w:val="28"/>
          <w:szCs w:val="28"/>
        </w:rPr>
        <w:t xml:space="preserve">, население составляет </w:t>
      </w:r>
      <w:r w:rsidR="00613E86" w:rsidRPr="00F122A2">
        <w:rPr>
          <w:sz w:val="28"/>
          <w:szCs w:val="28"/>
        </w:rPr>
        <w:t>2</w:t>
      </w:r>
      <w:r w:rsidR="00FB7010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человек, удаленность от п.г.т. Умба </w:t>
      </w:r>
      <w:smartTag w:uri="urn:schemas-microsoft-com:office:smarttags" w:element="metricconverter">
        <w:smartTagPr>
          <w:attr w:name="ProductID" w:val="61 км"/>
        </w:smartTagPr>
        <w:r>
          <w:rPr>
            <w:sz w:val="28"/>
            <w:szCs w:val="28"/>
          </w:rPr>
          <w:t>61 км</w:t>
        </w:r>
      </w:smartTag>
      <w:r w:rsidR="00241796">
        <w:rPr>
          <w:sz w:val="28"/>
          <w:szCs w:val="28"/>
        </w:rPr>
        <w:t>. на юго-восток</w:t>
      </w:r>
      <w:r>
        <w:rPr>
          <w:sz w:val="28"/>
          <w:szCs w:val="28"/>
        </w:rPr>
        <w:t>;</w:t>
      </w:r>
    </w:p>
    <w:p w:rsidR="002A0E4C" w:rsidRDefault="002A0E4C" w:rsidP="003D0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н.п. Восточное Мунозеро – занимает площадь </w:t>
      </w:r>
      <w:smartTag w:uri="urn:schemas-microsoft-com:office:smarttags" w:element="metricconverter">
        <w:smartTagPr>
          <w:attr w:name="ProductID" w:val="21 га"/>
        </w:smartTagPr>
        <w:r>
          <w:rPr>
            <w:sz w:val="28"/>
            <w:szCs w:val="28"/>
          </w:rPr>
          <w:t>21 га</w:t>
        </w:r>
      </w:smartTag>
      <w:r>
        <w:rPr>
          <w:sz w:val="28"/>
          <w:szCs w:val="28"/>
        </w:rPr>
        <w:t xml:space="preserve">., население составляет </w:t>
      </w:r>
      <w:r w:rsidRPr="00C9214A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человек, удаленность от п.г.т. Умба </w:t>
      </w:r>
      <w:smartTag w:uri="urn:schemas-microsoft-com:office:smarttags" w:element="metricconverter">
        <w:smartTagPr>
          <w:attr w:name="ProductID" w:val="69 км"/>
        </w:smartTagPr>
        <w:r>
          <w:rPr>
            <w:sz w:val="28"/>
            <w:szCs w:val="28"/>
          </w:rPr>
          <w:t>69 км</w:t>
        </w:r>
      </w:smartTag>
      <w:r w:rsidR="00241796">
        <w:rPr>
          <w:sz w:val="28"/>
          <w:szCs w:val="28"/>
        </w:rPr>
        <w:t>. на</w:t>
      </w:r>
      <w:r w:rsidR="00241796" w:rsidRPr="00241796">
        <w:rPr>
          <w:sz w:val="28"/>
          <w:szCs w:val="28"/>
        </w:rPr>
        <w:t xml:space="preserve"> </w:t>
      </w:r>
      <w:r w:rsidR="00241796">
        <w:rPr>
          <w:sz w:val="28"/>
          <w:szCs w:val="28"/>
        </w:rPr>
        <w:t>северо-восток</w:t>
      </w:r>
      <w:r>
        <w:rPr>
          <w:sz w:val="28"/>
          <w:szCs w:val="28"/>
        </w:rPr>
        <w:t>;</w:t>
      </w:r>
    </w:p>
    <w:p w:rsidR="00CA14A8" w:rsidRDefault="002A0E4C" w:rsidP="003D0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н.п. Индель – занимает площадь </w:t>
      </w:r>
      <w:smartTag w:uri="urn:schemas-microsoft-com:office:smarttags" w:element="metricconverter">
        <w:smartTagPr>
          <w:attr w:name="ProductID" w:val="13 га"/>
        </w:smartTagPr>
        <w:r>
          <w:rPr>
            <w:sz w:val="28"/>
            <w:szCs w:val="28"/>
          </w:rPr>
          <w:t>13 га</w:t>
        </w:r>
      </w:smartTag>
      <w:r>
        <w:rPr>
          <w:sz w:val="28"/>
          <w:szCs w:val="28"/>
        </w:rPr>
        <w:t xml:space="preserve">, население составляет </w:t>
      </w:r>
      <w:r w:rsidR="00C9214A" w:rsidRPr="00C9214A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</w:t>
      </w:r>
      <w:r w:rsidR="00220695">
        <w:rPr>
          <w:sz w:val="28"/>
          <w:szCs w:val="28"/>
        </w:rPr>
        <w:t>а</w:t>
      </w:r>
      <w:r>
        <w:rPr>
          <w:sz w:val="28"/>
          <w:szCs w:val="28"/>
        </w:rPr>
        <w:t xml:space="preserve">, удаленность от п.г.т. Умба </w:t>
      </w:r>
      <w:smartTag w:uri="urn:schemas-microsoft-com:office:smarttags" w:element="metricconverter">
        <w:smartTagPr>
          <w:attr w:name="ProductID" w:val="72 км"/>
        </w:smartTagPr>
        <w:r>
          <w:rPr>
            <w:sz w:val="28"/>
            <w:szCs w:val="28"/>
          </w:rPr>
          <w:t>72 км</w:t>
        </w:r>
      </w:smartTag>
      <w:r w:rsidR="00241796">
        <w:rPr>
          <w:sz w:val="28"/>
          <w:szCs w:val="28"/>
        </w:rPr>
        <w:t>. на</w:t>
      </w:r>
      <w:r w:rsidR="00241796" w:rsidRPr="00241796">
        <w:rPr>
          <w:sz w:val="28"/>
          <w:szCs w:val="28"/>
        </w:rPr>
        <w:t xml:space="preserve"> </w:t>
      </w:r>
      <w:r w:rsidR="00241796">
        <w:rPr>
          <w:sz w:val="28"/>
          <w:szCs w:val="28"/>
        </w:rPr>
        <w:t>северо-восток</w:t>
      </w:r>
      <w:r>
        <w:rPr>
          <w:sz w:val="28"/>
          <w:szCs w:val="28"/>
        </w:rPr>
        <w:t>.</w:t>
      </w:r>
    </w:p>
    <w:p w:rsidR="00076301" w:rsidRDefault="00CA14A8" w:rsidP="00894B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населения </w:t>
      </w:r>
      <w:r w:rsidR="00613E86">
        <w:rPr>
          <w:sz w:val="28"/>
          <w:szCs w:val="28"/>
        </w:rPr>
        <w:t xml:space="preserve">п.г.т. Умба </w:t>
      </w:r>
      <w:r>
        <w:rPr>
          <w:sz w:val="28"/>
          <w:szCs w:val="28"/>
        </w:rPr>
        <w:t>на 1 января 20</w:t>
      </w:r>
      <w:r w:rsidR="007D724C">
        <w:rPr>
          <w:sz w:val="28"/>
          <w:szCs w:val="28"/>
        </w:rPr>
        <w:t>1</w:t>
      </w:r>
      <w:r w:rsidR="00133D2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Pr="00384F57">
        <w:rPr>
          <w:sz w:val="28"/>
          <w:szCs w:val="28"/>
        </w:rPr>
        <w:t>5,</w:t>
      </w:r>
      <w:r w:rsidR="00133D25">
        <w:rPr>
          <w:sz w:val="28"/>
          <w:szCs w:val="28"/>
        </w:rPr>
        <w:t>2</w:t>
      </w:r>
      <w:r>
        <w:rPr>
          <w:sz w:val="28"/>
          <w:szCs w:val="28"/>
        </w:rPr>
        <w:t xml:space="preserve"> тыс.чел.</w:t>
      </w:r>
      <w:r w:rsidR="002A0E4C">
        <w:rPr>
          <w:sz w:val="28"/>
          <w:szCs w:val="28"/>
        </w:rPr>
        <w:t xml:space="preserve"> </w:t>
      </w:r>
    </w:p>
    <w:p w:rsidR="00960954" w:rsidRDefault="00076301" w:rsidP="00894B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наименование и состав городского поселения Умба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лены Законом Мурманской области от 08 декабря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545-01-ЗМО</w:t>
      </w:r>
      <w:r w:rsidR="00073164">
        <w:rPr>
          <w:sz w:val="28"/>
          <w:szCs w:val="28"/>
        </w:rPr>
        <w:t xml:space="preserve"> «</w:t>
      </w:r>
      <w:r w:rsidR="00D74BC0">
        <w:rPr>
          <w:sz w:val="28"/>
          <w:szCs w:val="28"/>
        </w:rPr>
        <w:t>О статусе, наименованиях и составе территорий муниципального образования Терский район и муниципальных образований, входящих в его состав». Г</w:t>
      </w:r>
      <w:r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ницы городского поселения Умба определены Законом Мурманской области от 29 декабря 2004 года № 582-01-ЗМО «Об утверждении границ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образований в Мурманской области».</w:t>
      </w:r>
      <w:r w:rsidR="00D74BC0">
        <w:rPr>
          <w:sz w:val="28"/>
          <w:szCs w:val="28"/>
        </w:rPr>
        <w:t xml:space="preserve"> Одной из особенностей те</w:t>
      </w:r>
      <w:r w:rsidR="00D74BC0">
        <w:rPr>
          <w:sz w:val="28"/>
          <w:szCs w:val="28"/>
        </w:rPr>
        <w:t>р</w:t>
      </w:r>
      <w:r w:rsidR="00D74BC0">
        <w:rPr>
          <w:sz w:val="28"/>
          <w:szCs w:val="28"/>
        </w:rPr>
        <w:t>ритории является отдаленность между населенными пунктами. Территория городского поселения Умба</w:t>
      </w:r>
      <w:r w:rsidR="003B1C76">
        <w:rPr>
          <w:sz w:val="28"/>
          <w:szCs w:val="28"/>
        </w:rPr>
        <w:t xml:space="preserve"> располагает </w:t>
      </w:r>
      <w:r w:rsidR="001C66EC">
        <w:rPr>
          <w:sz w:val="28"/>
          <w:szCs w:val="28"/>
        </w:rPr>
        <w:t>достаточными</w:t>
      </w:r>
      <w:r w:rsidR="003B1C76">
        <w:rPr>
          <w:sz w:val="28"/>
          <w:szCs w:val="28"/>
        </w:rPr>
        <w:t xml:space="preserve"> природными ресу</w:t>
      </w:r>
      <w:r w:rsidR="003B1C76">
        <w:rPr>
          <w:sz w:val="28"/>
          <w:szCs w:val="28"/>
        </w:rPr>
        <w:t>р</w:t>
      </w:r>
      <w:r w:rsidR="003B1C76">
        <w:rPr>
          <w:sz w:val="28"/>
          <w:szCs w:val="28"/>
        </w:rPr>
        <w:t xml:space="preserve">сами. </w:t>
      </w:r>
      <w:r w:rsidR="001C66EC">
        <w:rPr>
          <w:sz w:val="28"/>
          <w:szCs w:val="28"/>
        </w:rPr>
        <w:t>Имеются</w:t>
      </w:r>
      <w:r w:rsidR="003B1C76">
        <w:rPr>
          <w:sz w:val="28"/>
          <w:szCs w:val="28"/>
        </w:rPr>
        <w:t xml:space="preserve"> месторождения облицовочного камня, обладающего высок</w:t>
      </w:r>
      <w:r w:rsidR="003B1C76">
        <w:rPr>
          <w:sz w:val="28"/>
          <w:szCs w:val="28"/>
        </w:rPr>
        <w:t>и</w:t>
      </w:r>
      <w:r w:rsidR="003B1C76">
        <w:rPr>
          <w:sz w:val="28"/>
          <w:szCs w:val="28"/>
        </w:rPr>
        <w:t>ми декоративными качествами, имеются запасы глины, а также запасы др</w:t>
      </w:r>
      <w:r w:rsidR="003B1C76">
        <w:rPr>
          <w:sz w:val="28"/>
          <w:szCs w:val="28"/>
        </w:rPr>
        <w:t>е</w:t>
      </w:r>
      <w:r w:rsidR="003B1C76">
        <w:rPr>
          <w:sz w:val="28"/>
          <w:szCs w:val="28"/>
        </w:rPr>
        <w:t>весины хвойных пород. Реки и прибрежные воды Белого моря располагают разнообразными ценными биоресурсами. Находясь на юге Кольского пол</w:t>
      </w:r>
      <w:r w:rsidR="003B1C76">
        <w:rPr>
          <w:sz w:val="28"/>
          <w:szCs w:val="28"/>
        </w:rPr>
        <w:t>у</w:t>
      </w:r>
      <w:r w:rsidR="003B1C76">
        <w:rPr>
          <w:sz w:val="28"/>
          <w:szCs w:val="28"/>
        </w:rPr>
        <w:t>острова, поселение имеет относительно благоприятные агроклиматические условия для ведения сельского хозяйства, в том числе земледе</w:t>
      </w:r>
      <w:r w:rsidR="00960954">
        <w:rPr>
          <w:sz w:val="28"/>
          <w:szCs w:val="28"/>
        </w:rPr>
        <w:t>лия, животн</w:t>
      </w:r>
      <w:r w:rsidR="00960954">
        <w:rPr>
          <w:sz w:val="28"/>
          <w:szCs w:val="28"/>
        </w:rPr>
        <w:t>о</w:t>
      </w:r>
      <w:r w:rsidR="00960954">
        <w:rPr>
          <w:sz w:val="28"/>
          <w:szCs w:val="28"/>
        </w:rPr>
        <w:t>водства.</w:t>
      </w:r>
    </w:p>
    <w:p w:rsidR="00960954" w:rsidRDefault="00960954" w:rsidP="003D0148">
      <w:pPr>
        <w:jc w:val="both"/>
        <w:rPr>
          <w:sz w:val="28"/>
          <w:szCs w:val="28"/>
        </w:rPr>
      </w:pPr>
    </w:p>
    <w:p w:rsidR="00960954" w:rsidRPr="00F10C30" w:rsidRDefault="00F10C30" w:rsidP="00894B6D">
      <w:pPr>
        <w:numPr>
          <w:ilvl w:val="2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60954" w:rsidRPr="00F10C30">
        <w:rPr>
          <w:b/>
          <w:sz w:val="28"/>
          <w:szCs w:val="28"/>
        </w:rPr>
        <w:t>Анализ социально- экономического положения городского посел</w:t>
      </w:r>
      <w:r w:rsidR="00960954" w:rsidRPr="00F10C30">
        <w:rPr>
          <w:b/>
          <w:sz w:val="28"/>
          <w:szCs w:val="28"/>
        </w:rPr>
        <w:t>е</w:t>
      </w:r>
      <w:r w:rsidR="00960954" w:rsidRPr="00F10C30">
        <w:rPr>
          <w:b/>
          <w:sz w:val="28"/>
          <w:szCs w:val="28"/>
        </w:rPr>
        <w:t>ния</w:t>
      </w:r>
      <w:r w:rsidR="00397816" w:rsidRPr="00F10C30">
        <w:rPr>
          <w:b/>
          <w:sz w:val="28"/>
          <w:szCs w:val="28"/>
        </w:rPr>
        <w:t xml:space="preserve"> </w:t>
      </w:r>
      <w:r w:rsidR="00960954" w:rsidRPr="00F10C30">
        <w:rPr>
          <w:b/>
          <w:sz w:val="28"/>
          <w:szCs w:val="28"/>
        </w:rPr>
        <w:t>Умба</w:t>
      </w:r>
    </w:p>
    <w:p w:rsidR="00960954" w:rsidRPr="00F10C30" w:rsidRDefault="00960954" w:rsidP="003D0148">
      <w:pPr>
        <w:jc w:val="both"/>
        <w:rPr>
          <w:b/>
          <w:sz w:val="28"/>
          <w:szCs w:val="28"/>
        </w:rPr>
      </w:pPr>
    </w:p>
    <w:p w:rsidR="00960954" w:rsidRDefault="00960954" w:rsidP="003D0148">
      <w:pPr>
        <w:jc w:val="both"/>
        <w:rPr>
          <w:sz w:val="28"/>
          <w:szCs w:val="28"/>
        </w:rPr>
      </w:pPr>
      <w:r>
        <w:rPr>
          <w:sz w:val="28"/>
          <w:szCs w:val="28"/>
        </w:rPr>
        <w:t>а) демография</w:t>
      </w:r>
    </w:p>
    <w:p w:rsidR="005440BB" w:rsidRDefault="005440BB" w:rsidP="003D0148">
      <w:pPr>
        <w:ind w:left="1080"/>
        <w:jc w:val="both"/>
        <w:rPr>
          <w:sz w:val="28"/>
          <w:szCs w:val="28"/>
        </w:rPr>
      </w:pPr>
    </w:p>
    <w:p w:rsidR="005440BB" w:rsidRPr="00321831" w:rsidRDefault="00695514" w:rsidP="003D0148">
      <w:pPr>
        <w:jc w:val="center"/>
        <w:rPr>
          <w:sz w:val="28"/>
          <w:szCs w:val="28"/>
        </w:rPr>
      </w:pPr>
      <w:r w:rsidRPr="00321831">
        <w:rPr>
          <w:sz w:val="28"/>
          <w:szCs w:val="28"/>
        </w:rPr>
        <w:t>Структура населения городского поселения Умба по основным возрастным группам в общей численности насе</w:t>
      </w:r>
      <w:r w:rsidR="00510F04" w:rsidRPr="00321831">
        <w:rPr>
          <w:sz w:val="28"/>
          <w:szCs w:val="28"/>
        </w:rPr>
        <w:t>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1619"/>
        <w:gridCol w:w="1081"/>
        <w:gridCol w:w="1080"/>
        <w:gridCol w:w="1080"/>
      </w:tblGrid>
      <w:tr w:rsidR="00F61C9B" w:rsidRPr="00321831">
        <w:tc>
          <w:tcPr>
            <w:tcW w:w="4428" w:type="dxa"/>
          </w:tcPr>
          <w:p w:rsidR="00F61C9B" w:rsidRPr="00321831" w:rsidRDefault="00F61C9B" w:rsidP="003A3C57">
            <w:pPr>
              <w:jc w:val="both"/>
              <w:rPr>
                <w:sz w:val="28"/>
                <w:szCs w:val="28"/>
              </w:rPr>
            </w:pPr>
            <w:r w:rsidRPr="00321831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619" w:type="dxa"/>
          </w:tcPr>
          <w:p w:rsidR="00F61C9B" w:rsidRPr="00321831" w:rsidRDefault="00F61C9B" w:rsidP="003A3C57">
            <w:pPr>
              <w:jc w:val="both"/>
              <w:rPr>
                <w:sz w:val="28"/>
                <w:szCs w:val="28"/>
              </w:rPr>
            </w:pPr>
            <w:r w:rsidRPr="0032183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081" w:type="dxa"/>
          </w:tcPr>
          <w:p w:rsidR="00F61C9B" w:rsidRPr="00321831" w:rsidRDefault="00F61C9B" w:rsidP="00B8522C">
            <w:pPr>
              <w:jc w:val="both"/>
              <w:rPr>
                <w:sz w:val="28"/>
                <w:szCs w:val="28"/>
              </w:rPr>
            </w:pPr>
            <w:r w:rsidRPr="00321831">
              <w:rPr>
                <w:sz w:val="28"/>
                <w:szCs w:val="28"/>
              </w:rPr>
              <w:t xml:space="preserve"> 20</w:t>
            </w:r>
            <w:r w:rsidR="00B8522C">
              <w:rPr>
                <w:sz w:val="28"/>
                <w:szCs w:val="28"/>
              </w:rPr>
              <w:t xml:space="preserve">10 </w:t>
            </w:r>
            <w:r w:rsidRPr="00321831">
              <w:rPr>
                <w:sz w:val="28"/>
                <w:szCs w:val="28"/>
              </w:rPr>
              <w:t>год</w:t>
            </w:r>
          </w:p>
        </w:tc>
        <w:tc>
          <w:tcPr>
            <w:tcW w:w="1080" w:type="dxa"/>
          </w:tcPr>
          <w:p w:rsidR="00F61C9B" w:rsidRPr="00321831" w:rsidRDefault="00F61C9B" w:rsidP="00B8522C">
            <w:pPr>
              <w:jc w:val="both"/>
              <w:rPr>
                <w:sz w:val="28"/>
                <w:szCs w:val="28"/>
              </w:rPr>
            </w:pPr>
            <w:r w:rsidRPr="00321831">
              <w:rPr>
                <w:sz w:val="28"/>
                <w:szCs w:val="28"/>
              </w:rPr>
              <w:t xml:space="preserve"> 20</w:t>
            </w:r>
            <w:r w:rsidR="00965541">
              <w:rPr>
                <w:sz w:val="28"/>
                <w:szCs w:val="28"/>
              </w:rPr>
              <w:t>1</w:t>
            </w:r>
            <w:r w:rsidR="00B8522C">
              <w:rPr>
                <w:sz w:val="28"/>
                <w:szCs w:val="28"/>
              </w:rPr>
              <w:t xml:space="preserve">1 </w:t>
            </w:r>
            <w:r w:rsidRPr="00321831">
              <w:rPr>
                <w:sz w:val="28"/>
                <w:szCs w:val="28"/>
              </w:rPr>
              <w:t>год</w:t>
            </w:r>
          </w:p>
        </w:tc>
        <w:tc>
          <w:tcPr>
            <w:tcW w:w="1080" w:type="dxa"/>
          </w:tcPr>
          <w:p w:rsidR="00F61C9B" w:rsidRPr="00321831" w:rsidRDefault="00F61C9B" w:rsidP="00B8522C">
            <w:pPr>
              <w:jc w:val="both"/>
              <w:rPr>
                <w:sz w:val="28"/>
                <w:szCs w:val="28"/>
              </w:rPr>
            </w:pPr>
            <w:r w:rsidRPr="00321831">
              <w:rPr>
                <w:sz w:val="28"/>
                <w:szCs w:val="28"/>
              </w:rPr>
              <w:t>20</w:t>
            </w:r>
            <w:r w:rsidR="00E13CD1" w:rsidRPr="00321831">
              <w:rPr>
                <w:sz w:val="28"/>
                <w:szCs w:val="28"/>
              </w:rPr>
              <w:t>1</w:t>
            </w:r>
            <w:r w:rsidR="00B8522C">
              <w:rPr>
                <w:sz w:val="28"/>
                <w:szCs w:val="28"/>
              </w:rPr>
              <w:t xml:space="preserve">2 </w:t>
            </w:r>
            <w:r w:rsidRPr="00321831">
              <w:rPr>
                <w:sz w:val="28"/>
                <w:szCs w:val="28"/>
              </w:rPr>
              <w:t>год</w:t>
            </w:r>
          </w:p>
        </w:tc>
      </w:tr>
      <w:tr w:rsidR="00F61C9B" w:rsidRPr="00321831">
        <w:tc>
          <w:tcPr>
            <w:tcW w:w="4428" w:type="dxa"/>
          </w:tcPr>
          <w:p w:rsidR="00F61C9B" w:rsidRPr="00321831" w:rsidRDefault="00F61C9B" w:rsidP="003A3C57">
            <w:pPr>
              <w:jc w:val="both"/>
              <w:rPr>
                <w:sz w:val="28"/>
                <w:szCs w:val="28"/>
              </w:rPr>
            </w:pPr>
            <w:r w:rsidRPr="00321831">
              <w:rPr>
                <w:sz w:val="28"/>
                <w:szCs w:val="28"/>
              </w:rPr>
              <w:t>Трудоспособное население</w:t>
            </w:r>
          </w:p>
        </w:tc>
        <w:tc>
          <w:tcPr>
            <w:tcW w:w="1619" w:type="dxa"/>
          </w:tcPr>
          <w:p w:rsidR="00F61C9B" w:rsidRPr="00321831" w:rsidRDefault="00F61C9B" w:rsidP="003A3C57">
            <w:pPr>
              <w:jc w:val="both"/>
              <w:rPr>
                <w:sz w:val="28"/>
                <w:szCs w:val="28"/>
              </w:rPr>
            </w:pPr>
            <w:r w:rsidRPr="00321831">
              <w:rPr>
                <w:sz w:val="28"/>
                <w:szCs w:val="28"/>
              </w:rPr>
              <w:t>тыс. чел.</w:t>
            </w:r>
          </w:p>
        </w:tc>
        <w:tc>
          <w:tcPr>
            <w:tcW w:w="1081" w:type="dxa"/>
          </w:tcPr>
          <w:p w:rsidR="00F61C9B" w:rsidRPr="00321831" w:rsidRDefault="00B4199F" w:rsidP="003A3C57">
            <w:pPr>
              <w:jc w:val="both"/>
              <w:rPr>
                <w:sz w:val="28"/>
                <w:szCs w:val="28"/>
              </w:rPr>
            </w:pPr>
            <w:r w:rsidRPr="00321831">
              <w:rPr>
                <w:sz w:val="28"/>
                <w:szCs w:val="28"/>
              </w:rPr>
              <w:t>3,1</w:t>
            </w:r>
          </w:p>
        </w:tc>
        <w:tc>
          <w:tcPr>
            <w:tcW w:w="1080" w:type="dxa"/>
          </w:tcPr>
          <w:p w:rsidR="00F61C9B" w:rsidRPr="00321831" w:rsidRDefault="00B8522C" w:rsidP="00B8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080" w:type="dxa"/>
          </w:tcPr>
          <w:p w:rsidR="00F61C9B" w:rsidRPr="00664018" w:rsidRDefault="00240835" w:rsidP="00B8522C">
            <w:pPr>
              <w:jc w:val="both"/>
              <w:rPr>
                <w:sz w:val="28"/>
                <w:szCs w:val="28"/>
              </w:rPr>
            </w:pPr>
            <w:r w:rsidRPr="00664018">
              <w:rPr>
                <w:sz w:val="28"/>
                <w:szCs w:val="28"/>
              </w:rPr>
              <w:t>3,</w:t>
            </w:r>
            <w:r w:rsidR="00B8522C">
              <w:rPr>
                <w:sz w:val="28"/>
                <w:szCs w:val="28"/>
              </w:rPr>
              <w:t>1</w:t>
            </w:r>
          </w:p>
        </w:tc>
      </w:tr>
      <w:tr w:rsidR="00F61C9B" w:rsidRPr="00321831">
        <w:tc>
          <w:tcPr>
            <w:tcW w:w="4428" w:type="dxa"/>
          </w:tcPr>
          <w:p w:rsidR="00F61C9B" w:rsidRPr="00321831" w:rsidRDefault="00F61C9B" w:rsidP="003A3C57">
            <w:pPr>
              <w:jc w:val="both"/>
              <w:rPr>
                <w:sz w:val="28"/>
                <w:szCs w:val="28"/>
              </w:rPr>
            </w:pPr>
            <w:r w:rsidRPr="00321831">
              <w:rPr>
                <w:sz w:val="28"/>
                <w:szCs w:val="28"/>
              </w:rPr>
              <w:t>Доля в общей численности</w:t>
            </w:r>
          </w:p>
        </w:tc>
        <w:tc>
          <w:tcPr>
            <w:tcW w:w="1619" w:type="dxa"/>
          </w:tcPr>
          <w:p w:rsidR="00F61C9B" w:rsidRPr="00321831" w:rsidRDefault="00F61C9B" w:rsidP="003A3C57">
            <w:pPr>
              <w:jc w:val="both"/>
              <w:rPr>
                <w:sz w:val="28"/>
                <w:szCs w:val="28"/>
              </w:rPr>
            </w:pPr>
            <w:r w:rsidRPr="00321831">
              <w:rPr>
                <w:sz w:val="28"/>
                <w:szCs w:val="28"/>
              </w:rPr>
              <w:t>%</w:t>
            </w:r>
          </w:p>
        </w:tc>
        <w:tc>
          <w:tcPr>
            <w:tcW w:w="1081" w:type="dxa"/>
          </w:tcPr>
          <w:p w:rsidR="00F61C9B" w:rsidRPr="00321831" w:rsidRDefault="009051F0" w:rsidP="00B8522C">
            <w:pPr>
              <w:jc w:val="both"/>
              <w:rPr>
                <w:sz w:val="28"/>
                <w:szCs w:val="28"/>
              </w:rPr>
            </w:pPr>
            <w:r w:rsidRPr="00321831">
              <w:rPr>
                <w:sz w:val="28"/>
                <w:szCs w:val="28"/>
              </w:rPr>
              <w:t>5</w:t>
            </w:r>
            <w:r w:rsidR="00B8522C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F61C9B" w:rsidRPr="00321831" w:rsidRDefault="009051F0" w:rsidP="00B8522C">
            <w:pPr>
              <w:jc w:val="both"/>
              <w:rPr>
                <w:sz w:val="28"/>
                <w:szCs w:val="28"/>
              </w:rPr>
            </w:pPr>
            <w:r w:rsidRPr="00321831">
              <w:rPr>
                <w:sz w:val="28"/>
                <w:szCs w:val="28"/>
              </w:rPr>
              <w:t>5</w:t>
            </w:r>
            <w:r w:rsidR="00B8522C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F61C9B" w:rsidRPr="00664018" w:rsidRDefault="00B4199F" w:rsidP="003A3C57">
            <w:pPr>
              <w:jc w:val="both"/>
              <w:rPr>
                <w:sz w:val="28"/>
                <w:szCs w:val="28"/>
              </w:rPr>
            </w:pPr>
            <w:r w:rsidRPr="00664018">
              <w:rPr>
                <w:sz w:val="28"/>
                <w:szCs w:val="28"/>
              </w:rPr>
              <w:t>5</w:t>
            </w:r>
            <w:r w:rsidR="00664018" w:rsidRPr="00664018">
              <w:rPr>
                <w:sz w:val="28"/>
                <w:szCs w:val="28"/>
              </w:rPr>
              <w:t>8</w:t>
            </w:r>
          </w:p>
        </w:tc>
      </w:tr>
      <w:tr w:rsidR="00F61C9B" w:rsidRPr="00321831">
        <w:tc>
          <w:tcPr>
            <w:tcW w:w="4428" w:type="dxa"/>
          </w:tcPr>
          <w:p w:rsidR="00F61C9B" w:rsidRPr="00321831" w:rsidRDefault="00F61C9B" w:rsidP="003A3C57">
            <w:pPr>
              <w:jc w:val="both"/>
              <w:rPr>
                <w:sz w:val="28"/>
                <w:szCs w:val="28"/>
              </w:rPr>
            </w:pPr>
            <w:r w:rsidRPr="00321831">
              <w:rPr>
                <w:sz w:val="28"/>
                <w:szCs w:val="28"/>
              </w:rPr>
              <w:t>Достигшие пенсионного возраста</w:t>
            </w:r>
          </w:p>
        </w:tc>
        <w:tc>
          <w:tcPr>
            <w:tcW w:w="1619" w:type="dxa"/>
          </w:tcPr>
          <w:p w:rsidR="00F61C9B" w:rsidRPr="00321831" w:rsidRDefault="00F61C9B" w:rsidP="003A3C57">
            <w:pPr>
              <w:jc w:val="both"/>
              <w:rPr>
                <w:sz w:val="28"/>
                <w:szCs w:val="28"/>
              </w:rPr>
            </w:pPr>
            <w:r w:rsidRPr="00321831">
              <w:rPr>
                <w:sz w:val="28"/>
                <w:szCs w:val="28"/>
              </w:rPr>
              <w:t>тыс. чел.</w:t>
            </w:r>
          </w:p>
        </w:tc>
        <w:tc>
          <w:tcPr>
            <w:tcW w:w="1081" w:type="dxa"/>
          </w:tcPr>
          <w:p w:rsidR="00F61C9B" w:rsidRPr="00321831" w:rsidRDefault="00B4199F" w:rsidP="00965541">
            <w:pPr>
              <w:jc w:val="both"/>
              <w:rPr>
                <w:sz w:val="28"/>
                <w:szCs w:val="28"/>
              </w:rPr>
            </w:pPr>
            <w:r w:rsidRPr="00321831">
              <w:rPr>
                <w:sz w:val="28"/>
                <w:szCs w:val="28"/>
              </w:rPr>
              <w:t>2,</w:t>
            </w:r>
            <w:r w:rsidR="00965541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F61C9B" w:rsidRPr="00321831" w:rsidRDefault="00B4199F" w:rsidP="00B8522C">
            <w:pPr>
              <w:jc w:val="both"/>
              <w:rPr>
                <w:sz w:val="28"/>
                <w:szCs w:val="28"/>
              </w:rPr>
            </w:pPr>
            <w:r w:rsidRPr="00321831">
              <w:rPr>
                <w:sz w:val="28"/>
                <w:szCs w:val="28"/>
              </w:rPr>
              <w:t>2,</w:t>
            </w:r>
            <w:r w:rsidR="00B8522C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F61C9B" w:rsidRPr="00664018" w:rsidRDefault="00240835" w:rsidP="00B8522C">
            <w:pPr>
              <w:jc w:val="both"/>
              <w:rPr>
                <w:sz w:val="28"/>
                <w:szCs w:val="28"/>
              </w:rPr>
            </w:pPr>
            <w:r w:rsidRPr="00664018">
              <w:rPr>
                <w:sz w:val="28"/>
                <w:szCs w:val="28"/>
              </w:rPr>
              <w:t>2,</w:t>
            </w:r>
            <w:r w:rsidR="00B8522C">
              <w:rPr>
                <w:sz w:val="28"/>
                <w:szCs w:val="28"/>
              </w:rPr>
              <w:t>6</w:t>
            </w:r>
          </w:p>
        </w:tc>
      </w:tr>
      <w:tr w:rsidR="00F61C9B" w:rsidRPr="00321831">
        <w:tc>
          <w:tcPr>
            <w:tcW w:w="4428" w:type="dxa"/>
          </w:tcPr>
          <w:p w:rsidR="00F61C9B" w:rsidRPr="00321831" w:rsidRDefault="00F61C9B" w:rsidP="003A3C57">
            <w:pPr>
              <w:jc w:val="both"/>
              <w:rPr>
                <w:sz w:val="28"/>
                <w:szCs w:val="28"/>
              </w:rPr>
            </w:pPr>
            <w:r w:rsidRPr="00321831">
              <w:rPr>
                <w:sz w:val="28"/>
                <w:szCs w:val="28"/>
              </w:rPr>
              <w:t>Доля в общей численности</w:t>
            </w:r>
          </w:p>
        </w:tc>
        <w:tc>
          <w:tcPr>
            <w:tcW w:w="1619" w:type="dxa"/>
          </w:tcPr>
          <w:p w:rsidR="00F61C9B" w:rsidRPr="00321831" w:rsidRDefault="00F61C9B" w:rsidP="003A3C57">
            <w:pPr>
              <w:jc w:val="both"/>
              <w:rPr>
                <w:sz w:val="28"/>
                <w:szCs w:val="28"/>
              </w:rPr>
            </w:pPr>
            <w:r w:rsidRPr="00321831">
              <w:rPr>
                <w:sz w:val="28"/>
                <w:szCs w:val="28"/>
              </w:rPr>
              <w:t>%</w:t>
            </w:r>
          </w:p>
        </w:tc>
        <w:tc>
          <w:tcPr>
            <w:tcW w:w="1081" w:type="dxa"/>
          </w:tcPr>
          <w:p w:rsidR="00F61C9B" w:rsidRPr="00321831" w:rsidRDefault="009051F0" w:rsidP="00965541">
            <w:pPr>
              <w:jc w:val="both"/>
              <w:rPr>
                <w:sz w:val="28"/>
                <w:szCs w:val="28"/>
              </w:rPr>
            </w:pPr>
            <w:r w:rsidRPr="00321831">
              <w:rPr>
                <w:sz w:val="28"/>
                <w:szCs w:val="28"/>
              </w:rPr>
              <w:t>4</w:t>
            </w:r>
            <w:r w:rsidR="00965541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F61C9B" w:rsidRPr="00321831" w:rsidRDefault="009051F0" w:rsidP="00B8522C">
            <w:pPr>
              <w:jc w:val="both"/>
              <w:rPr>
                <w:sz w:val="28"/>
                <w:szCs w:val="28"/>
              </w:rPr>
            </w:pPr>
            <w:r w:rsidRPr="00321831">
              <w:rPr>
                <w:sz w:val="28"/>
                <w:szCs w:val="28"/>
              </w:rPr>
              <w:t>4</w:t>
            </w:r>
            <w:r w:rsidR="00B8522C"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F61C9B" w:rsidRPr="00664018" w:rsidRDefault="009051F0" w:rsidP="00B8522C">
            <w:pPr>
              <w:jc w:val="both"/>
              <w:rPr>
                <w:sz w:val="28"/>
                <w:szCs w:val="28"/>
              </w:rPr>
            </w:pPr>
            <w:r w:rsidRPr="00664018">
              <w:rPr>
                <w:sz w:val="28"/>
                <w:szCs w:val="28"/>
              </w:rPr>
              <w:t>4</w:t>
            </w:r>
            <w:r w:rsidR="00B8522C">
              <w:rPr>
                <w:sz w:val="28"/>
                <w:szCs w:val="28"/>
              </w:rPr>
              <w:t>9</w:t>
            </w:r>
          </w:p>
        </w:tc>
      </w:tr>
      <w:tr w:rsidR="00F61C9B" w:rsidRPr="00321831">
        <w:tc>
          <w:tcPr>
            <w:tcW w:w="4428" w:type="dxa"/>
          </w:tcPr>
          <w:p w:rsidR="00F61C9B" w:rsidRPr="00321831" w:rsidRDefault="00F61C9B" w:rsidP="003A3C57">
            <w:pPr>
              <w:jc w:val="both"/>
              <w:rPr>
                <w:sz w:val="28"/>
                <w:szCs w:val="28"/>
              </w:rPr>
            </w:pPr>
            <w:r w:rsidRPr="00321831">
              <w:rPr>
                <w:sz w:val="28"/>
                <w:szCs w:val="28"/>
              </w:rPr>
              <w:t>Моложе трудоспособного</w:t>
            </w:r>
          </w:p>
        </w:tc>
        <w:tc>
          <w:tcPr>
            <w:tcW w:w="1619" w:type="dxa"/>
          </w:tcPr>
          <w:p w:rsidR="00F61C9B" w:rsidRPr="00321831" w:rsidRDefault="00F61C9B" w:rsidP="003A3C57">
            <w:pPr>
              <w:jc w:val="both"/>
              <w:rPr>
                <w:sz w:val="28"/>
                <w:szCs w:val="28"/>
              </w:rPr>
            </w:pPr>
            <w:r w:rsidRPr="00321831">
              <w:rPr>
                <w:sz w:val="28"/>
                <w:szCs w:val="28"/>
              </w:rPr>
              <w:t>тыс.</w:t>
            </w:r>
            <w:r w:rsidR="00992A45" w:rsidRPr="00321831">
              <w:rPr>
                <w:sz w:val="28"/>
                <w:szCs w:val="28"/>
              </w:rPr>
              <w:t xml:space="preserve"> </w:t>
            </w:r>
            <w:r w:rsidRPr="00321831">
              <w:rPr>
                <w:sz w:val="28"/>
                <w:szCs w:val="28"/>
              </w:rPr>
              <w:t>чел.</w:t>
            </w:r>
          </w:p>
        </w:tc>
        <w:tc>
          <w:tcPr>
            <w:tcW w:w="1081" w:type="dxa"/>
          </w:tcPr>
          <w:p w:rsidR="00F61C9B" w:rsidRPr="00321831" w:rsidRDefault="00E13CD1" w:rsidP="003A3C57">
            <w:pPr>
              <w:jc w:val="both"/>
              <w:rPr>
                <w:sz w:val="28"/>
                <w:szCs w:val="28"/>
              </w:rPr>
            </w:pPr>
            <w:r w:rsidRPr="00321831">
              <w:rPr>
                <w:sz w:val="28"/>
                <w:szCs w:val="28"/>
              </w:rPr>
              <w:t>0,9</w:t>
            </w:r>
          </w:p>
        </w:tc>
        <w:tc>
          <w:tcPr>
            <w:tcW w:w="1080" w:type="dxa"/>
          </w:tcPr>
          <w:p w:rsidR="00F61C9B" w:rsidRPr="00321831" w:rsidRDefault="003628BB" w:rsidP="003A3C57">
            <w:pPr>
              <w:jc w:val="both"/>
              <w:rPr>
                <w:sz w:val="28"/>
                <w:szCs w:val="28"/>
              </w:rPr>
            </w:pPr>
            <w:r w:rsidRPr="00321831">
              <w:rPr>
                <w:sz w:val="28"/>
                <w:szCs w:val="28"/>
              </w:rPr>
              <w:t>0,9</w:t>
            </w:r>
          </w:p>
        </w:tc>
        <w:tc>
          <w:tcPr>
            <w:tcW w:w="1080" w:type="dxa"/>
          </w:tcPr>
          <w:p w:rsidR="00F61C9B" w:rsidRPr="00664018" w:rsidRDefault="00994C72" w:rsidP="00240835">
            <w:pPr>
              <w:jc w:val="both"/>
              <w:rPr>
                <w:sz w:val="28"/>
                <w:szCs w:val="28"/>
              </w:rPr>
            </w:pPr>
            <w:r w:rsidRPr="00664018">
              <w:rPr>
                <w:sz w:val="28"/>
                <w:szCs w:val="28"/>
              </w:rPr>
              <w:t>0,</w:t>
            </w:r>
            <w:r w:rsidR="00664018" w:rsidRPr="00664018">
              <w:rPr>
                <w:sz w:val="28"/>
                <w:szCs w:val="28"/>
              </w:rPr>
              <w:t>9</w:t>
            </w:r>
          </w:p>
        </w:tc>
      </w:tr>
      <w:tr w:rsidR="00F61C9B" w:rsidRPr="00321831">
        <w:tc>
          <w:tcPr>
            <w:tcW w:w="4428" w:type="dxa"/>
          </w:tcPr>
          <w:p w:rsidR="00F61C9B" w:rsidRPr="00321831" w:rsidRDefault="00F61C9B" w:rsidP="003A3C57">
            <w:pPr>
              <w:jc w:val="both"/>
              <w:rPr>
                <w:sz w:val="28"/>
                <w:szCs w:val="28"/>
              </w:rPr>
            </w:pPr>
            <w:r w:rsidRPr="00321831">
              <w:rPr>
                <w:sz w:val="28"/>
                <w:szCs w:val="28"/>
              </w:rPr>
              <w:t>Доля в общей численности</w:t>
            </w:r>
          </w:p>
        </w:tc>
        <w:tc>
          <w:tcPr>
            <w:tcW w:w="1619" w:type="dxa"/>
          </w:tcPr>
          <w:p w:rsidR="00F61C9B" w:rsidRPr="00321831" w:rsidRDefault="00F61C9B" w:rsidP="003A3C57">
            <w:pPr>
              <w:jc w:val="both"/>
              <w:rPr>
                <w:sz w:val="28"/>
                <w:szCs w:val="28"/>
              </w:rPr>
            </w:pPr>
            <w:r w:rsidRPr="00321831">
              <w:rPr>
                <w:sz w:val="28"/>
                <w:szCs w:val="28"/>
              </w:rPr>
              <w:t>%</w:t>
            </w:r>
          </w:p>
        </w:tc>
        <w:tc>
          <w:tcPr>
            <w:tcW w:w="1081" w:type="dxa"/>
          </w:tcPr>
          <w:p w:rsidR="00F61C9B" w:rsidRPr="00321831" w:rsidRDefault="009051F0" w:rsidP="00965541">
            <w:pPr>
              <w:jc w:val="both"/>
              <w:rPr>
                <w:sz w:val="28"/>
                <w:szCs w:val="28"/>
              </w:rPr>
            </w:pPr>
            <w:r w:rsidRPr="00321831">
              <w:rPr>
                <w:sz w:val="28"/>
                <w:szCs w:val="28"/>
              </w:rPr>
              <w:t>1</w:t>
            </w:r>
            <w:r w:rsidR="00965541"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F61C9B" w:rsidRPr="00321831" w:rsidRDefault="003628BB" w:rsidP="003A3C57">
            <w:pPr>
              <w:jc w:val="both"/>
              <w:rPr>
                <w:sz w:val="28"/>
                <w:szCs w:val="28"/>
              </w:rPr>
            </w:pPr>
            <w:r w:rsidRPr="00321831">
              <w:rPr>
                <w:sz w:val="28"/>
                <w:szCs w:val="28"/>
              </w:rPr>
              <w:t>17</w:t>
            </w:r>
          </w:p>
        </w:tc>
        <w:tc>
          <w:tcPr>
            <w:tcW w:w="1080" w:type="dxa"/>
          </w:tcPr>
          <w:p w:rsidR="00E0249A" w:rsidRPr="00664018" w:rsidRDefault="008D1D87" w:rsidP="003A3C57">
            <w:pPr>
              <w:jc w:val="both"/>
              <w:rPr>
                <w:sz w:val="28"/>
                <w:szCs w:val="28"/>
              </w:rPr>
            </w:pPr>
            <w:r w:rsidRPr="00664018">
              <w:rPr>
                <w:sz w:val="28"/>
                <w:szCs w:val="28"/>
              </w:rPr>
              <w:t>17</w:t>
            </w:r>
          </w:p>
        </w:tc>
      </w:tr>
      <w:tr w:rsidR="00F61C9B" w:rsidRPr="00321831">
        <w:tc>
          <w:tcPr>
            <w:tcW w:w="4428" w:type="dxa"/>
          </w:tcPr>
          <w:p w:rsidR="00F61C9B" w:rsidRPr="00321831" w:rsidRDefault="00F61C9B" w:rsidP="003A3C57">
            <w:pPr>
              <w:jc w:val="both"/>
              <w:rPr>
                <w:sz w:val="28"/>
                <w:szCs w:val="28"/>
              </w:rPr>
            </w:pPr>
            <w:r w:rsidRPr="00321831">
              <w:rPr>
                <w:sz w:val="28"/>
                <w:szCs w:val="28"/>
              </w:rPr>
              <w:t>Общее число населения</w:t>
            </w:r>
          </w:p>
        </w:tc>
        <w:tc>
          <w:tcPr>
            <w:tcW w:w="1619" w:type="dxa"/>
          </w:tcPr>
          <w:p w:rsidR="00F61C9B" w:rsidRPr="00321831" w:rsidRDefault="00F61C9B" w:rsidP="003A3C57">
            <w:pPr>
              <w:jc w:val="both"/>
              <w:rPr>
                <w:sz w:val="28"/>
                <w:szCs w:val="28"/>
              </w:rPr>
            </w:pPr>
            <w:r w:rsidRPr="00321831">
              <w:rPr>
                <w:sz w:val="28"/>
                <w:szCs w:val="28"/>
              </w:rPr>
              <w:t>тыс.</w:t>
            </w:r>
            <w:r w:rsidR="00992A45" w:rsidRPr="00321831">
              <w:rPr>
                <w:sz w:val="28"/>
                <w:szCs w:val="28"/>
              </w:rPr>
              <w:t xml:space="preserve"> </w:t>
            </w:r>
            <w:r w:rsidRPr="00321831">
              <w:rPr>
                <w:sz w:val="28"/>
                <w:szCs w:val="28"/>
              </w:rPr>
              <w:t>чел.</w:t>
            </w:r>
          </w:p>
        </w:tc>
        <w:tc>
          <w:tcPr>
            <w:tcW w:w="1081" w:type="dxa"/>
          </w:tcPr>
          <w:p w:rsidR="00F61C9B" w:rsidRPr="00321831" w:rsidRDefault="00D31ACB" w:rsidP="00965541">
            <w:pPr>
              <w:jc w:val="both"/>
              <w:rPr>
                <w:sz w:val="28"/>
                <w:szCs w:val="28"/>
              </w:rPr>
            </w:pPr>
            <w:r w:rsidRPr="00321831">
              <w:rPr>
                <w:sz w:val="28"/>
                <w:szCs w:val="28"/>
              </w:rPr>
              <w:t>5,</w:t>
            </w:r>
            <w:r w:rsidR="00965541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F61C9B" w:rsidRPr="00321831" w:rsidRDefault="00D31ACB" w:rsidP="003A3C57">
            <w:pPr>
              <w:jc w:val="both"/>
              <w:rPr>
                <w:sz w:val="28"/>
                <w:szCs w:val="28"/>
              </w:rPr>
            </w:pPr>
            <w:r w:rsidRPr="00321831">
              <w:rPr>
                <w:sz w:val="28"/>
                <w:szCs w:val="28"/>
              </w:rPr>
              <w:t>5,</w:t>
            </w:r>
            <w:r w:rsidR="00B8522C">
              <w:rPr>
                <w:sz w:val="28"/>
                <w:szCs w:val="28"/>
              </w:rPr>
              <w:t>3</w:t>
            </w:r>
          </w:p>
          <w:p w:rsidR="004C07A4" w:rsidRPr="00321831" w:rsidRDefault="004C07A4" w:rsidP="003A3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61C9B" w:rsidRPr="00664018" w:rsidRDefault="00B4199F" w:rsidP="00240835">
            <w:pPr>
              <w:jc w:val="both"/>
              <w:rPr>
                <w:sz w:val="28"/>
                <w:szCs w:val="28"/>
              </w:rPr>
            </w:pPr>
            <w:r w:rsidRPr="00664018">
              <w:rPr>
                <w:sz w:val="28"/>
                <w:szCs w:val="28"/>
              </w:rPr>
              <w:t>5,</w:t>
            </w:r>
            <w:r w:rsidR="00240835" w:rsidRPr="00664018">
              <w:rPr>
                <w:sz w:val="28"/>
                <w:szCs w:val="28"/>
              </w:rPr>
              <w:t>3</w:t>
            </w:r>
          </w:p>
        </w:tc>
      </w:tr>
    </w:tbl>
    <w:p w:rsidR="0041164B" w:rsidRPr="00321831" w:rsidRDefault="0041164B" w:rsidP="0052048A">
      <w:pPr>
        <w:jc w:val="both"/>
        <w:rPr>
          <w:sz w:val="28"/>
          <w:szCs w:val="28"/>
        </w:rPr>
      </w:pPr>
    </w:p>
    <w:p w:rsidR="0041164B" w:rsidRPr="00321831" w:rsidRDefault="0041164B" w:rsidP="003D0148">
      <w:pPr>
        <w:ind w:firstLine="709"/>
        <w:jc w:val="both"/>
        <w:rPr>
          <w:sz w:val="28"/>
          <w:szCs w:val="28"/>
        </w:rPr>
      </w:pPr>
      <w:r w:rsidRPr="00321831">
        <w:rPr>
          <w:sz w:val="28"/>
          <w:szCs w:val="28"/>
        </w:rPr>
        <w:t xml:space="preserve">Структура населения городского поселения Умба свидетельствует о снижении численности </w:t>
      </w:r>
      <w:r w:rsidR="00994C72" w:rsidRPr="00321831">
        <w:rPr>
          <w:sz w:val="28"/>
          <w:szCs w:val="28"/>
        </w:rPr>
        <w:t xml:space="preserve">моложе </w:t>
      </w:r>
      <w:r w:rsidRPr="00321831">
        <w:rPr>
          <w:sz w:val="28"/>
          <w:szCs w:val="28"/>
        </w:rPr>
        <w:t>трудоспособного населения и увеличени</w:t>
      </w:r>
      <w:r w:rsidR="00B67A80" w:rsidRPr="00321831">
        <w:rPr>
          <w:sz w:val="28"/>
          <w:szCs w:val="28"/>
        </w:rPr>
        <w:t>и</w:t>
      </w:r>
      <w:r w:rsidRPr="00321831">
        <w:rPr>
          <w:sz w:val="28"/>
          <w:szCs w:val="28"/>
        </w:rPr>
        <w:t xml:space="preserve"> - в возрасте трудоспособного.</w:t>
      </w:r>
      <w:r w:rsidR="00B67A80" w:rsidRPr="00321831">
        <w:rPr>
          <w:sz w:val="28"/>
          <w:szCs w:val="28"/>
        </w:rPr>
        <w:t xml:space="preserve"> </w:t>
      </w:r>
      <w:r w:rsidR="007044E9" w:rsidRPr="00321831">
        <w:rPr>
          <w:sz w:val="28"/>
          <w:szCs w:val="28"/>
        </w:rPr>
        <w:t xml:space="preserve">Уровень смертности </w:t>
      </w:r>
      <w:r w:rsidR="00971377" w:rsidRPr="00321831">
        <w:rPr>
          <w:sz w:val="28"/>
          <w:szCs w:val="28"/>
        </w:rPr>
        <w:t>составляет</w:t>
      </w:r>
      <w:r w:rsidR="007044E9" w:rsidRPr="00321831">
        <w:rPr>
          <w:sz w:val="28"/>
          <w:szCs w:val="28"/>
        </w:rPr>
        <w:t xml:space="preserve"> </w:t>
      </w:r>
      <w:r w:rsidR="00321831" w:rsidRPr="00321831">
        <w:rPr>
          <w:sz w:val="28"/>
          <w:szCs w:val="28"/>
        </w:rPr>
        <w:t>1</w:t>
      </w:r>
      <w:r w:rsidR="00B8522C">
        <w:rPr>
          <w:sz w:val="28"/>
          <w:szCs w:val="28"/>
        </w:rPr>
        <w:t>9,6</w:t>
      </w:r>
      <w:r w:rsidR="007044E9" w:rsidRPr="00321831">
        <w:rPr>
          <w:sz w:val="28"/>
          <w:szCs w:val="28"/>
        </w:rPr>
        <w:t xml:space="preserve"> человек в год на 1000 населения</w:t>
      </w:r>
      <w:r w:rsidR="005B3912" w:rsidRPr="00321831">
        <w:rPr>
          <w:sz w:val="28"/>
          <w:szCs w:val="28"/>
        </w:rPr>
        <w:t xml:space="preserve"> (в 20</w:t>
      </w:r>
      <w:r w:rsidR="00965541">
        <w:rPr>
          <w:sz w:val="28"/>
          <w:szCs w:val="28"/>
        </w:rPr>
        <w:t>12</w:t>
      </w:r>
      <w:r w:rsidR="005B3912" w:rsidRPr="00321831">
        <w:rPr>
          <w:sz w:val="28"/>
          <w:szCs w:val="28"/>
        </w:rPr>
        <w:t xml:space="preserve"> году </w:t>
      </w:r>
      <w:r w:rsidR="00965541">
        <w:rPr>
          <w:sz w:val="28"/>
          <w:szCs w:val="28"/>
        </w:rPr>
        <w:t>18</w:t>
      </w:r>
      <w:r w:rsidR="005B3912" w:rsidRPr="00321831">
        <w:rPr>
          <w:sz w:val="28"/>
          <w:szCs w:val="28"/>
        </w:rPr>
        <w:t xml:space="preserve"> чел. на 1000 населения).</w:t>
      </w:r>
      <w:r w:rsidR="007044E9" w:rsidRPr="00321831">
        <w:rPr>
          <w:sz w:val="28"/>
          <w:szCs w:val="28"/>
        </w:rPr>
        <w:t xml:space="preserve"> </w:t>
      </w:r>
      <w:r w:rsidR="00220695" w:rsidRPr="00321831">
        <w:rPr>
          <w:sz w:val="28"/>
          <w:szCs w:val="28"/>
        </w:rPr>
        <w:t>Уровень рожда</w:t>
      </w:r>
      <w:r w:rsidR="00220695" w:rsidRPr="00321831">
        <w:rPr>
          <w:sz w:val="28"/>
          <w:szCs w:val="28"/>
        </w:rPr>
        <w:t>е</w:t>
      </w:r>
      <w:r w:rsidR="00220695" w:rsidRPr="00321831">
        <w:rPr>
          <w:sz w:val="28"/>
          <w:szCs w:val="28"/>
        </w:rPr>
        <w:t xml:space="preserve">мости составляет </w:t>
      </w:r>
      <w:r w:rsidR="00B8522C">
        <w:rPr>
          <w:sz w:val="28"/>
          <w:szCs w:val="28"/>
        </w:rPr>
        <w:t>8,5</w:t>
      </w:r>
      <w:r w:rsidR="00220695" w:rsidRPr="00321831">
        <w:rPr>
          <w:sz w:val="28"/>
          <w:szCs w:val="28"/>
        </w:rPr>
        <w:t xml:space="preserve"> на тысячу населения. </w:t>
      </w:r>
      <w:r w:rsidR="007044E9" w:rsidRPr="00321831">
        <w:rPr>
          <w:sz w:val="28"/>
          <w:szCs w:val="28"/>
        </w:rPr>
        <w:t>Основными причинами смертн</w:t>
      </w:r>
      <w:r w:rsidR="007044E9" w:rsidRPr="00321831">
        <w:rPr>
          <w:sz w:val="28"/>
          <w:szCs w:val="28"/>
        </w:rPr>
        <w:t>о</w:t>
      </w:r>
      <w:r w:rsidR="007044E9" w:rsidRPr="00321831">
        <w:rPr>
          <w:sz w:val="28"/>
          <w:szCs w:val="28"/>
        </w:rPr>
        <w:t>сти населения являются: старение жителей, низкий уровень доходов насел</w:t>
      </w:r>
      <w:r w:rsidR="007044E9" w:rsidRPr="00321831">
        <w:rPr>
          <w:sz w:val="28"/>
          <w:szCs w:val="28"/>
        </w:rPr>
        <w:t>е</w:t>
      </w:r>
      <w:r w:rsidR="007044E9" w:rsidRPr="00321831">
        <w:rPr>
          <w:sz w:val="28"/>
          <w:szCs w:val="28"/>
        </w:rPr>
        <w:t>ния, высокий уровень безработицы и ухудшение состояния здоровья гра</w:t>
      </w:r>
      <w:r w:rsidR="007044E9" w:rsidRPr="00321831">
        <w:rPr>
          <w:sz w:val="28"/>
          <w:szCs w:val="28"/>
        </w:rPr>
        <w:t>ж</w:t>
      </w:r>
      <w:r w:rsidR="007044E9" w:rsidRPr="00321831">
        <w:rPr>
          <w:sz w:val="28"/>
          <w:szCs w:val="28"/>
        </w:rPr>
        <w:t>дан</w:t>
      </w:r>
      <w:r w:rsidR="00D831DE" w:rsidRPr="00321831">
        <w:rPr>
          <w:sz w:val="28"/>
          <w:szCs w:val="28"/>
        </w:rPr>
        <w:t>, медобслуживание населения в части отсутствия специалистов</w:t>
      </w:r>
      <w:r w:rsidR="007044E9" w:rsidRPr="00321831">
        <w:rPr>
          <w:sz w:val="28"/>
          <w:szCs w:val="28"/>
        </w:rPr>
        <w:t>.</w:t>
      </w:r>
    </w:p>
    <w:p w:rsidR="0027750B" w:rsidRDefault="0027750B" w:rsidP="003D0148">
      <w:pPr>
        <w:jc w:val="both"/>
        <w:rPr>
          <w:sz w:val="28"/>
          <w:szCs w:val="28"/>
        </w:rPr>
      </w:pPr>
    </w:p>
    <w:p w:rsidR="00894B6D" w:rsidRDefault="0027750B" w:rsidP="00894B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культура</w:t>
      </w:r>
    </w:p>
    <w:p w:rsidR="00613E86" w:rsidRDefault="0027750B" w:rsidP="00894B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городском поселении Умба осуществля</w:t>
      </w:r>
      <w:r w:rsidR="00E31423">
        <w:rPr>
          <w:sz w:val="28"/>
          <w:szCs w:val="28"/>
        </w:rPr>
        <w:t>е</w:t>
      </w:r>
      <w:r>
        <w:rPr>
          <w:sz w:val="28"/>
          <w:szCs w:val="28"/>
        </w:rPr>
        <w:t xml:space="preserve">т свою деятельность </w:t>
      </w:r>
      <w:r w:rsidR="00E31423">
        <w:rPr>
          <w:sz w:val="28"/>
          <w:szCs w:val="28"/>
        </w:rPr>
        <w:t>мун</w:t>
      </w:r>
      <w:r w:rsidR="00E31423">
        <w:rPr>
          <w:sz w:val="28"/>
          <w:szCs w:val="28"/>
        </w:rPr>
        <w:t>и</w:t>
      </w:r>
      <w:r w:rsidR="00E31423">
        <w:rPr>
          <w:sz w:val="28"/>
          <w:szCs w:val="28"/>
        </w:rPr>
        <w:t>ципальное учреждение</w:t>
      </w:r>
      <w:r>
        <w:rPr>
          <w:sz w:val="28"/>
          <w:szCs w:val="28"/>
        </w:rPr>
        <w:t xml:space="preserve"> Дом культуры городского поселения Умба,</w:t>
      </w:r>
      <w:r w:rsidR="00E31423">
        <w:rPr>
          <w:sz w:val="28"/>
          <w:szCs w:val="28"/>
        </w:rPr>
        <w:t xml:space="preserve"> имеющее в своем составе два филиала:</w:t>
      </w:r>
      <w:r>
        <w:rPr>
          <w:sz w:val="28"/>
          <w:szCs w:val="28"/>
        </w:rPr>
        <w:t xml:space="preserve"> сельский Дом культуры по ул.Совхозной и сельский клуб в селе Оленица. В </w:t>
      </w:r>
      <w:r w:rsidR="00591349">
        <w:rPr>
          <w:sz w:val="28"/>
          <w:szCs w:val="28"/>
        </w:rPr>
        <w:t>штат</w:t>
      </w:r>
      <w:r w:rsidR="00E31423">
        <w:rPr>
          <w:sz w:val="28"/>
          <w:szCs w:val="28"/>
        </w:rPr>
        <w:t>е</w:t>
      </w:r>
      <w:r>
        <w:rPr>
          <w:sz w:val="28"/>
          <w:szCs w:val="28"/>
        </w:rPr>
        <w:t xml:space="preserve"> учреждени</w:t>
      </w:r>
      <w:r w:rsidR="00E31423">
        <w:rPr>
          <w:sz w:val="28"/>
          <w:szCs w:val="28"/>
        </w:rPr>
        <w:t>я</w:t>
      </w:r>
      <w:r>
        <w:rPr>
          <w:sz w:val="28"/>
          <w:szCs w:val="28"/>
        </w:rPr>
        <w:t xml:space="preserve"> культуры </w:t>
      </w:r>
      <w:r w:rsidR="00591349">
        <w:rPr>
          <w:sz w:val="28"/>
          <w:szCs w:val="28"/>
        </w:rPr>
        <w:t>состоит</w:t>
      </w:r>
      <w:r w:rsidR="00613E86">
        <w:rPr>
          <w:sz w:val="28"/>
          <w:szCs w:val="28"/>
        </w:rPr>
        <w:t xml:space="preserve"> 4</w:t>
      </w:r>
      <w:r w:rsidR="00D0077F">
        <w:rPr>
          <w:sz w:val="28"/>
          <w:szCs w:val="28"/>
        </w:rPr>
        <w:t>6</w:t>
      </w:r>
      <w:r w:rsidR="00613E86">
        <w:rPr>
          <w:sz w:val="28"/>
          <w:szCs w:val="28"/>
        </w:rPr>
        <w:t xml:space="preserve"> ч</w:t>
      </w:r>
      <w:r w:rsidR="00613E86">
        <w:rPr>
          <w:sz w:val="28"/>
          <w:szCs w:val="28"/>
        </w:rPr>
        <w:t>е</w:t>
      </w:r>
      <w:r w:rsidR="00613E86">
        <w:rPr>
          <w:sz w:val="28"/>
          <w:szCs w:val="28"/>
        </w:rPr>
        <w:t>ловек.</w:t>
      </w:r>
    </w:p>
    <w:p w:rsidR="00C44762" w:rsidRPr="00973A83" w:rsidRDefault="00FB279E" w:rsidP="003D0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отсутствием финансовых возможностей н</w:t>
      </w:r>
      <w:r w:rsidR="00613E86">
        <w:rPr>
          <w:sz w:val="28"/>
          <w:szCs w:val="28"/>
        </w:rPr>
        <w:t>аиболее острой проблемой в сфере культуры является состояние материально-технической базы учреждений культуры.</w:t>
      </w:r>
      <w:r w:rsidR="00C44762">
        <w:rPr>
          <w:sz w:val="28"/>
          <w:szCs w:val="28"/>
        </w:rPr>
        <w:t xml:space="preserve"> Все без исключения</w:t>
      </w:r>
      <w:r w:rsidR="00500BB6">
        <w:rPr>
          <w:sz w:val="28"/>
          <w:szCs w:val="28"/>
        </w:rPr>
        <w:t xml:space="preserve"> здания</w:t>
      </w:r>
      <w:r w:rsidR="00C44762">
        <w:rPr>
          <w:sz w:val="28"/>
          <w:szCs w:val="28"/>
        </w:rPr>
        <w:t xml:space="preserve">  учреждения культ</w:t>
      </w:r>
      <w:r w:rsidR="00C44762">
        <w:rPr>
          <w:sz w:val="28"/>
          <w:szCs w:val="28"/>
        </w:rPr>
        <w:t>у</w:t>
      </w:r>
      <w:r w:rsidR="00C44762">
        <w:rPr>
          <w:sz w:val="28"/>
          <w:szCs w:val="28"/>
        </w:rPr>
        <w:t>ры нуждаются в капитальном ремонте, обновлении и приобретении совр</w:t>
      </w:r>
      <w:r w:rsidR="00C44762">
        <w:rPr>
          <w:sz w:val="28"/>
          <w:szCs w:val="28"/>
        </w:rPr>
        <w:t>е</w:t>
      </w:r>
      <w:r w:rsidR="00C44762">
        <w:rPr>
          <w:sz w:val="28"/>
          <w:szCs w:val="28"/>
        </w:rPr>
        <w:t>менной техники.</w:t>
      </w:r>
      <w:r w:rsidR="004C07A4">
        <w:rPr>
          <w:sz w:val="28"/>
          <w:szCs w:val="28"/>
        </w:rPr>
        <w:t xml:space="preserve"> В 201</w:t>
      </w:r>
      <w:r w:rsidR="00B8522C">
        <w:rPr>
          <w:sz w:val="28"/>
          <w:szCs w:val="28"/>
        </w:rPr>
        <w:t>3</w:t>
      </w:r>
      <w:r w:rsidR="004C07A4">
        <w:rPr>
          <w:sz w:val="28"/>
          <w:szCs w:val="28"/>
        </w:rPr>
        <w:t xml:space="preserve"> году произведен  капитальный ремонт  крыши</w:t>
      </w:r>
      <w:r w:rsidR="00B8522C">
        <w:rPr>
          <w:sz w:val="28"/>
          <w:szCs w:val="28"/>
        </w:rPr>
        <w:t xml:space="preserve"> ост</w:t>
      </w:r>
      <w:r w:rsidR="00B8522C">
        <w:rPr>
          <w:sz w:val="28"/>
          <w:szCs w:val="28"/>
        </w:rPr>
        <w:t>а</w:t>
      </w:r>
      <w:r w:rsidR="00B8522C">
        <w:rPr>
          <w:sz w:val="28"/>
          <w:szCs w:val="28"/>
        </w:rPr>
        <w:t>ток,</w:t>
      </w:r>
      <w:r w:rsidR="00965541">
        <w:rPr>
          <w:sz w:val="28"/>
          <w:szCs w:val="28"/>
        </w:rPr>
        <w:t xml:space="preserve"> произведен ремонт сцены</w:t>
      </w:r>
      <w:r w:rsidR="00B8522C">
        <w:rPr>
          <w:sz w:val="28"/>
          <w:szCs w:val="28"/>
        </w:rPr>
        <w:t xml:space="preserve">, стен, потолка и пола </w:t>
      </w:r>
      <w:r w:rsidR="00965541">
        <w:rPr>
          <w:sz w:val="28"/>
          <w:szCs w:val="28"/>
        </w:rPr>
        <w:t>зрительного зала</w:t>
      </w:r>
      <w:r w:rsidR="00B8522C">
        <w:rPr>
          <w:sz w:val="28"/>
          <w:szCs w:val="28"/>
        </w:rPr>
        <w:t xml:space="preserve"> части</w:t>
      </w:r>
      <w:r w:rsidR="00B8522C">
        <w:rPr>
          <w:sz w:val="28"/>
          <w:szCs w:val="28"/>
        </w:rPr>
        <w:t>ч</w:t>
      </w:r>
      <w:r w:rsidR="00B8522C">
        <w:rPr>
          <w:sz w:val="28"/>
          <w:szCs w:val="28"/>
        </w:rPr>
        <w:t>но ремонт фойе ДК</w:t>
      </w:r>
      <w:r w:rsidR="00965541">
        <w:rPr>
          <w:sz w:val="28"/>
          <w:szCs w:val="28"/>
        </w:rPr>
        <w:t>, отремонтирован</w:t>
      </w:r>
      <w:r w:rsidR="00B8522C">
        <w:rPr>
          <w:sz w:val="28"/>
          <w:szCs w:val="28"/>
        </w:rPr>
        <w:t>о</w:t>
      </w:r>
      <w:r w:rsidR="00965541">
        <w:rPr>
          <w:sz w:val="28"/>
          <w:szCs w:val="28"/>
        </w:rPr>
        <w:t xml:space="preserve"> </w:t>
      </w:r>
      <w:r w:rsidR="00B8522C">
        <w:rPr>
          <w:sz w:val="28"/>
          <w:szCs w:val="28"/>
        </w:rPr>
        <w:t>крыльцо ДК</w:t>
      </w:r>
      <w:r w:rsidR="00973A83">
        <w:rPr>
          <w:sz w:val="28"/>
          <w:szCs w:val="28"/>
        </w:rPr>
        <w:t>, отремонтировано пом</w:t>
      </w:r>
      <w:r w:rsidR="00973A83">
        <w:rPr>
          <w:sz w:val="28"/>
          <w:szCs w:val="28"/>
        </w:rPr>
        <w:t>е</w:t>
      </w:r>
      <w:r w:rsidR="00973A83">
        <w:rPr>
          <w:sz w:val="28"/>
          <w:szCs w:val="28"/>
        </w:rPr>
        <w:t xml:space="preserve">щение </w:t>
      </w:r>
      <w:r w:rsidR="00B8522C">
        <w:rPr>
          <w:sz w:val="28"/>
          <w:szCs w:val="28"/>
        </w:rPr>
        <w:t xml:space="preserve">фойе, фундамента, туалетной и хозяйственной комнат, кровли </w:t>
      </w:r>
      <w:r w:rsidR="00973A83">
        <w:rPr>
          <w:sz w:val="28"/>
          <w:szCs w:val="28"/>
        </w:rPr>
        <w:t>клуба «Гармония»</w:t>
      </w:r>
      <w:r w:rsidR="00B8522C">
        <w:rPr>
          <w:sz w:val="28"/>
          <w:szCs w:val="28"/>
        </w:rPr>
        <w:t>, ремонт печей в сельском клубе села Оленица,</w:t>
      </w:r>
      <w:r w:rsidR="00973A83">
        <w:rPr>
          <w:sz w:val="28"/>
          <w:szCs w:val="28"/>
        </w:rPr>
        <w:t xml:space="preserve"> </w:t>
      </w:r>
      <w:r w:rsidR="00B8522C">
        <w:rPr>
          <w:sz w:val="28"/>
          <w:szCs w:val="28"/>
        </w:rPr>
        <w:t xml:space="preserve"> всего </w:t>
      </w:r>
      <w:r w:rsidR="00973A83">
        <w:rPr>
          <w:sz w:val="28"/>
          <w:szCs w:val="28"/>
        </w:rPr>
        <w:t xml:space="preserve">на сумму </w:t>
      </w:r>
      <w:r w:rsidR="00B8522C">
        <w:rPr>
          <w:sz w:val="28"/>
          <w:szCs w:val="28"/>
        </w:rPr>
        <w:t>2800</w:t>
      </w:r>
      <w:r w:rsidR="00973A83">
        <w:rPr>
          <w:sz w:val="28"/>
          <w:szCs w:val="28"/>
        </w:rPr>
        <w:t xml:space="preserve"> т.р..</w:t>
      </w:r>
    </w:p>
    <w:p w:rsidR="00360E5C" w:rsidRDefault="00360E5C" w:rsidP="003D0148">
      <w:pPr>
        <w:ind w:firstLine="709"/>
        <w:jc w:val="both"/>
        <w:rPr>
          <w:sz w:val="28"/>
          <w:szCs w:val="28"/>
        </w:rPr>
      </w:pPr>
    </w:p>
    <w:p w:rsidR="00023BA8" w:rsidRDefault="00C44762" w:rsidP="003D0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уровень жизни</w:t>
      </w:r>
    </w:p>
    <w:p w:rsidR="009A5B6B" w:rsidRDefault="009A5B6B" w:rsidP="003D0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Среднемесячная заработная плата за </w:t>
      </w:r>
      <w:r w:rsidR="00B01C6E">
        <w:rPr>
          <w:sz w:val="28"/>
          <w:szCs w:val="28"/>
        </w:rPr>
        <w:t xml:space="preserve">январь- </w:t>
      </w:r>
      <w:r w:rsidR="00500833">
        <w:rPr>
          <w:sz w:val="28"/>
          <w:szCs w:val="28"/>
        </w:rPr>
        <w:t>август</w:t>
      </w:r>
      <w:r w:rsidR="00B01C6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01C6E">
        <w:rPr>
          <w:sz w:val="28"/>
          <w:szCs w:val="28"/>
        </w:rPr>
        <w:t>1</w:t>
      </w:r>
      <w:r w:rsidR="00B8522C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составляет </w:t>
      </w:r>
      <w:r w:rsidR="00B8522C">
        <w:rPr>
          <w:sz w:val="28"/>
          <w:szCs w:val="28"/>
        </w:rPr>
        <w:t>35102</w:t>
      </w:r>
      <w:r w:rsidR="009D690B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9D690B">
        <w:rPr>
          <w:sz w:val="28"/>
          <w:szCs w:val="28"/>
        </w:rPr>
        <w:t>ей</w:t>
      </w:r>
      <w:r>
        <w:rPr>
          <w:sz w:val="28"/>
          <w:szCs w:val="28"/>
        </w:rPr>
        <w:t xml:space="preserve">, что ниже среднеобластного показателя на </w:t>
      </w:r>
      <w:r w:rsidR="00B8522C">
        <w:rPr>
          <w:sz w:val="28"/>
          <w:szCs w:val="28"/>
        </w:rPr>
        <w:t>1</w:t>
      </w:r>
      <w:r w:rsidR="009D690B">
        <w:rPr>
          <w:sz w:val="28"/>
          <w:szCs w:val="28"/>
        </w:rPr>
        <w:t>6</w:t>
      </w:r>
      <w:r>
        <w:rPr>
          <w:sz w:val="28"/>
          <w:szCs w:val="28"/>
        </w:rPr>
        <w:t>%, хотя в сравн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с 20</w:t>
      </w:r>
      <w:r w:rsidR="00500833">
        <w:rPr>
          <w:sz w:val="28"/>
          <w:szCs w:val="28"/>
        </w:rPr>
        <w:t>1</w:t>
      </w:r>
      <w:r w:rsidR="00B8522C">
        <w:rPr>
          <w:sz w:val="28"/>
          <w:szCs w:val="28"/>
        </w:rPr>
        <w:t>2</w:t>
      </w:r>
      <w:r>
        <w:rPr>
          <w:sz w:val="28"/>
          <w:szCs w:val="28"/>
        </w:rPr>
        <w:t xml:space="preserve"> годом среднемесячная заработная плата возросла на </w:t>
      </w:r>
      <w:r w:rsidR="00B8522C">
        <w:rPr>
          <w:sz w:val="28"/>
          <w:szCs w:val="28"/>
        </w:rPr>
        <w:t>2</w:t>
      </w:r>
      <w:r w:rsidR="009D690B">
        <w:rPr>
          <w:sz w:val="28"/>
          <w:szCs w:val="28"/>
        </w:rPr>
        <w:t>7</w:t>
      </w:r>
      <w:r w:rsidR="00B8522C">
        <w:rPr>
          <w:sz w:val="28"/>
          <w:szCs w:val="28"/>
        </w:rPr>
        <w:t>,9</w:t>
      </w:r>
      <w:r w:rsidR="009D690B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</w:p>
    <w:p w:rsidR="009A5B6B" w:rsidRDefault="009A5B6B" w:rsidP="003D0148">
      <w:pPr>
        <w:ind w:firstLine="709"/>
        <w:jc w:val="both"/>
        <w:rPr>
          <w:sz w:val="28"/>
          <w:szCs w:val="28"/>
        </w:rPr>
      </w:pPr>
    </w:p>
    <w:p w:rsidR="009A5B6B" w:rsidRPr="00DA2DBE" w:rsidRDefault="009A5B6B" w:rsidP="0052048A">
      <w:pPr>
        <w:ind w:firstLine="709"/>
        <w:rPr>
          <w:sz w:val="28"/>
          <w:szCs w:val="28"/>
        </w:rPr>
      </w:pPr>
      <w:r w:rsidRPr="00DA2DBE">
        <w:rPr>
          <w:sz w:val="28"/>
          <w:szCs w:val="28"/>
        </w:rPr>
        <w:t>Динамика изменения заработной платы</w:t>
      </w:r>
    </w:p>
    <w:tbl>
      <w:tblPr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9"/>
        <w:gridCol w:w="2899"/>
        <w:gridCol w:w="900"/>
        <w:gridCol w:w="900"/>
        <w:gridCol w:w="916"/>
        <w:gridCol w:w="916"/>
        <w:gridCol w:w="1056"/>
        <w:gridCol w:w="916"/>
      </w:tblGrid>
      <w:tr w:rsidR="008C0B88" w:rsidRPr="003A3C57">
        <w:tc>
          <w:tcPr>
            <w:tcW w:w="629" w:type="dxa"/>
          </w:tcPr>
          <w:p w:rsidR="008C0B88" w:rsidRPr="00B01C6E" w:rsidRDefault="008C0B88" w:rsidP="003A3C57">
            <w:pPr>
              <w:jc w:val="both"/>
            </w:pPr>
            <w:r w:rsidRPr="00B01C6E">
              <w:t>№</w:t>
            </w:r>
          </w:p>
          <w:p w:rsidR="008C0B88" w:rsidRPr="00B01C6E" w:rsidRDefault="008C0B88" w:rsidP="003A3C57">
            <w:pPr>
              <w:jc w:val="both"/>
            </w:pPr>
            <w:r w:rsidRPr="00B01C6E">
              <w:t>п/п</w:t>
            </w:r>
          </w:p>
        </w:tc>
        <w:tc>
          <w:tcPr>
            <w:tcW w:w="2899" w:type="dxa"/>
          </w:tcPr>
          <w:p w:rsidR="008C0B88" w:rsidRPr="00B01C6E" w:rsidRDefault="008C0B88" w:rsidP="003A3C57">
            <w:pPr>
              <w:jc w:val="both"/>
            </w:pPr>
            <w:r w:rsidRPr="00B01C6E">
              <w:t>Наименование показателя</w:t>
            </w:r>
          </w:p>
        </w:tc>
        <w:tc>
          <w:tcPr>
            <w:tcW w:w="900" w:type="dxa"/>
          </w:tcPr>
          <w:p w:rsidR="008C0B88" w:rsidRPr="00B01C6E" w:rsidRDefault="00255A6E" w:rsidP="003A3C57">
            <w:pPr>
              <w:jc w:val="both"/>
            </w:pPr>
            <w:r w:rsidRPr="00B01C6E">
              <w:t>Ед.</w:t>
            </w:r>
            <w:r w:rsidR="005A0BF0" w:rsidRPr="00B01C6E">
              <w:t xml:space="preserve"> </w:t>
            </w:r>
            <w:r w:rsidRPr="00B01C6E">
              <w:t>из</w:t>
            </w:r>
            <w:r w:rsidR="008C0B88" w:rsidRPr="00B01C6E">
              <w:t>м</w:t>
            </w:r>
            <w:r w:rsidR="008C0B88" w:rsidRPr="00B01C6E">
              <w:t>е</w:t>
            </w:r>
            <w:r w:rsidR="008C0B88" w:rsidRPr="00B01C6E">
              <w:t>рения</w:t>
            </w:r>
          </w:p>
        </w:tc>
        <w:tc>
          <w:tcPr>
            <w:tcW w:w="900" w:type="dxa"/>
          </w:tcPr>
          <w:p w:rsidR="008C0B88" w:rsidRPr="00B01C6E" w:rsidRDefault="008C0B88" w:rsidP="00B8522C">
            <w:pPr>
              <w:jc w:val="both"/>
            </w:pPr>
            <w:r w:rsidRPr="00B01C6E">
              <w:t>200</w:t>
            </w:r>
            <w:r w:rsidR="00B8522C">
              <w:t>9</w:t>
            </w:r>
          </w:p>
        </w:tc>
        <w:tc>
          <w:tcPr>
            <w:tcW w:w="916" w:type="dxa"/>
          </w:tcPr>
          <w:p w:rsidR="008C0B88" w:rsidRPr="00B01C6E" w:rsidRDefault="00CF3304" w:rsidP="00B8522C">
            <w:pPr>
              <w:jc w:val="both"/>
            </w:pPr>
            <w:r>
              <w:t>20</w:t>
            </w:r>
            <w:r w:rsidR="00B8522C">
              <w:t>10</w:t>
            </w:r>
          </w:p>
        </w:tc>
        <w:tc>
          <w:tcPr>
            <w:tcW w:w="916" w:type="dxa"/>
          </w:tcPr>
          <w:p w:rsidR="008C0B88" w:rsidRPr="00B01C6E" w:rsidRDefault="00CF3304" w:rsidP="00B8522C">
            <w:pPr>
              <w:jc w:val="both"/>
            </w:pPr>
            <w:r>
              <w:t>20</w:t>
            </w:r>
            <w:r w:rsidR="009D690B">
              <w:t>1</w:t>
            </w:r>
            <w:r w:rsidR="00B8522C">
              <w:t>1</w:t>
            </w:r>
          </w:p>
        </w:tc>
        <w:tc>
          <w:tcPr>
            <w:tcW w:w="1056" w:type="dxa"/>
          </w:tcPr>
          <w:p w:rsidR="008C0B88" w:rsidRPr="00B01C6E" w:rsidRDefault="00CF3304" w:rsidP="00B8522C">
            <w:pPr>
              <w:jc w:val="both"/>
            </w:pPr>
            <w:r>
              <w:t>201</w:t>
            </w:r>
            <w:r w:rsidR="00B8522C">
              <w:t>2</w:t>
            </w:r>
          </w:p>
        </w:tc>
        <w:tc>
          <w:tcPr>
            <w:tcW w:w="916" w:type="dxa"/>
          </w:tcPr>
          <w:p w:rsidR="00B01C6E" w:rsidRPr="00B01C6E" w:rsidRDefault="00CF3304" w:rsidP="00B8522C">
            <w:pPr>
              <w:jc w:val="both"/>
            </w:pPr>
            <w:r>
              <w:t>8 мес. 201</w:t>
            </w:r>
            <w:r w:rsidR="00B8522C">
              <w:t>3</w:t>
            </w:r>
          </w:p>
        </w:tc>
      </w:tr>
      <w:tr w:rsidR="008C0B88" w:rsidRPr="003A3C57">
        <w:tc>
          <w:tcPr>
            <w:tcW w:w="629" w:type="dxa"/>
          </w:tcPr>
          <w:p w:rsidR="008C0B88" w:rsidRPr="00B01C6E" w:rsidRDefault="008C0B88" w:rsidP="003A3C57">
            <w:pPr>
              <w:jc w:val="both"/>
            </w:pPr>
            <w:r w:rsidRPr="00B01C6E">
              <w:lastRenderedPageBreak/>
              <w:t>1</w:t>
            </w:r>
          </w:p>
        </w:tc>
        <w:tc>
          <w:tcPr>
            <w:tcW w:w="2899" w:type="dxa"/>
          </w:tcPr>
          <w:p w:rsidR="008C0B88" w:rsidRPr="00B01C6E" w:rsidRDefault="008C0B88" w:rsidP="003A3C57">
            <w:pPr>
              <w:jc w:val="both"/>
            </w:pPr>
            <w:r w:rsidRPr="00B01C6E">
              <w:t>Среднемесячная зарабо</w:t>
            </w:r>
            <w:r w:rsidRPr="00B01C6E">
              <w:t>т</w:t>
            </w:r>
            <w:r w:rsidRPr="00B01C6E">
              <w:t>ная плата по крупным и средним предприятиям</w:t>
            </w:r>
          </w:p>
        </w:tc>
        <w:tc>
          <w:tcPr>
            <w:tcW w:w="900" w:type="dxa"/>
          </w:tcPr>
          <w:p w:rsidR="008C0B88" w:rsidRPr="00B01C6E" w:rsidRDefault="00B01C6E" w:rsidP="003A3C57">
            <w:pPr>
              <w:jc w:val="both"/>
            </w:pPr>
            <w:r w:rsidRPr="00B01C6E">
              <w:t>р</w:t>
            </w:r>
            <w:r w:rsidR="008C0B88" w:rsidRPr="00B01C6E">
              <w:t>уб</w:t>
            </w:r>
            <w:r w:rsidRPr="00B01C6E">
              <w:t>.</w:t>
            </w:r>
          </w:p>
        </w:tc>
        <w:tc>
          <w:tcPr>
            <w:tcW w:w="900" w:type="dxa"/>
          </w:tcPr>
          <w:p w:rsidR="008C0B88" w:rsidRPr="00B01C6E" w:rsidRDefault="009461F9" w:rsidP="003A3C57">
            <w:pPr>
              <w:jc w:val="both"/>
            </w:pPr>
            <w:r>
              <w:t>18705</w:t>
            </w:r>
          </w:p>
        </w:tc>
        <w:tc>
          <w:tcPr>
            <w:tcW w:w="916" w:type="dxa"/>
          </w:tcPr>
          <w:p w:rsidR="008C0B88" w:rsidRPr="00B01C6E" w:rsidRDefault="009461F9" w:rsidP="009461F9">
            <w:pPr>
              <w:jc w:val="both"/>
            </w:pPr>
            <w:r>
              <w:t>20859</w:t>
            </w:r>
          </w:p>
        </w:tc>
        <w:tc>
          <w:tcPr>
            <w:tcW w:w="916" w:type="dxa"/>
          </w:tcPr>
          <w:p w:rsidR="008C0B88" w:rsidRPr="00B01C6E" w:rsidRDefault="009461F9" w:rsidP="003A3C57">
            <w:pPr>
              <w:jc w:val="both"/>
            </w:pPr>
            <w:r>
              <w:t>24517</w:t>
            </w:r>
          </w:p>
        </w:tc>
        <w:tc>
          <w:tcPr>
            <w:tcW w:w="1056" w:type="dxa"/>
          </w:tcPr>
          <w:p w:rsidR="008C0B88" w:rsidRPr="00B01C6E" w:rsidRDefault="009461F9" w:rsidP="003A3C57">
            <w:pPr>
              <w:jc w:val="both"/>
            </w:pPr>
            <w:r>
              <w:t>27445</w:t>
            </w:r>
          </w:p>
        </w:tc>
        <w:tc>
          <w:tcPr>
            <w:tcW w:w="916" w:type="dxa"/>
          </w:tcPr>
          <w:p w:rsidR="008C0B88" w:rsidRPr="00B01C6E" w:rsidRDefault="009461F9" w:rsidP="003A3C57">
            <w:pPr>
              <w:jc w:val="both"/>
            </w:pPr>
            <w:r>
              <w:t>35102</w:t>
            </w:r>
          </w:p>
        </w:tc>
      </w:tr>
    </w:tbl>
    <w:p w:rsidR="00894B6D" w:rsidRDefault="007044E9" w:rsidP="003D0148">
      <w:pPr>
        <w:ind w:firstLine="709"/>
        <w:jc w:val="both"/>
        <w:rPr>
          <w:b/>
          <w:sz w:val="28"/>
          <w:szCs w:val="28"/>
        </w:rPr>
      </w:pPr>
      <w:r w:rsidRPr="009A5B6B">
        <w:rPr>
          <w:b/>
          <w:sz w:val="28"/>
          <w:szCs w:val="28"/>
        </w:rPr>
        <w:t xml:space="preserve"> </w:t>
      </w:r>
      <w:r w:rsidR="00B67A80" w:rsidRPr="009A5B6B">
        <w:rPr>
          <w:b/>
          <w:sz w:val="28"/>
          <w:szCs w:val="28"/>
        </w:rPr>
        <w:t xml:space="preserve"> </w:t>
      </w:r>
    </w:p>
    <w:p w:rsidR="00360E5C" w:rsidRDefault="006D30C1" w:rsidP="003D0148">
      <w:pPr>
        <w:ind w:firstLine="709"/>
        <w:jc w:val="both"/>
        <w:rPr>
          <w:sz w:val="28"/>
          <w:szCs w:val="28"/>
        </w:rPr>
      </w:pPr>
      <w:r w:rsidRPr="006D30C1">
        <w:rPr>
          <w:sz w:val="28"/>
          <w:szCs w:val="28"/>
        </w:rPr>
        <w:t>Острой проблемой</w:t>
      </w:r>
      <w:r>
        <w:rPr>
          <w:sz w:val="28"/>
          <w:szCs w:val="28"/>
        </w:rPr>
        <w:t xml:space="preserve"> является межотраслевая дифференциация оплаты труда работников отраслей материального производства, бюджетной сферы, сельского хозяйства</w:t>
      </w:r>
      <w:r w:rsidR="00011426">
        <w:rPr>
          <w:sz w:val="28"/>
          <w:szCs w:val="28"/>
        </w:rPr>
        <w:t>, торговли и бытового обслуживания. В городском пос</w:t>
      </w:r>
      <w:r w:rsidR="00011426">
        <w:rPr>
          <w:sz w:val="28"/>
          <w:szCs w:val="28"/>
        </w:rPr>
        <w:t>е</w:t>
      </w:r>
      <w:r w:rsidR="00011426">
        <w:rPr>
          <w:sz w:val="28"/>
          <w:szCs w:val="28"/>
        </w:rPr>
        <w:t>лении Умба достаточно низкий уровень жизни большей части населения и поэтому высок уровень бедности.</w:t>
      </w:r>
      <w:r w:rsidR="00701647">
        <w:rPr>
          <w:sz w:val="28"/>
          <w:szCs w:val="28"/>
        </w:rPr>
        <w:t xml:space="preserve"> </w:t>
      </w:r>
    </w:p>
    <w:p w:rsidR="00360E5C" w:rsidRDefault="00350B24" w:rsidP="00350B24">
      <w:pPr>
        <w:tabs>
          <w:tab w:val="left" w:pos="64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60E5C" w:rsidRDefault="00360E5C" w:rsidP="003D0148">
      <w:pPr>
        <w:ind w:firstLine="709"/>
        <w:jc w:val="both"/>
        <w:rPr>
          <w:sz w:val="28"/>
          <w:szCs w:val="28"/>
        </w:rPr>
      </w:pPr>
      <w:r w:rsidRPr="00240835">
        <w:rPr>
          <w:sz w:val="28"/>
          <w:szCs w:val="28"/>
        </w:rPr>
        <w:t>г) рынок труда и занятость</w:t>
      </w:r>
    </w:p>
    <w:p w:rsidR="00FD6C64" w:rsidRDefault="00360E5C" w:rsidP="003D0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безработицы в городском поселении Умба</w:t>
      </w:r>
      <w:r w:rsidR="007D09A8">
        <w:rPr>
          <w:sz w:val="28"/>
          <w:szCs w:val="28"/>
        </w:rPr>
        <w:t xml:space="preserve"> является высоким и составляет </w:t>
      </w:r>
      <w:r w:rsidR="009461F9">
        <w:rPr>
          <w:sz w:val="28"/>
          <w:szCs w:val="28"/>
        </w:rPr>
        <w:t>14,7</w:t>
      </w:r>
      <w:r w:rsidR="007D09A8" w:rsidRPr="009505BF">
        <w:rPr>
          <w:sz w:val="28"/>
          <w:szCs w:val="28"/>
        </w:rPr>
        <w:t>%</w:t>
      </w:r>
      <w:r w:rsidR="007D09A8">
        <w:rPr>
          <w:sz w:val="28"/>
          <w:szCs w:val="28"/>
        </w:rPr>
        <w:t xml:space="preserve"> по отношению к трудоспособному населению. На 01.</w:t>
      </w:r>
      <w:r w:rsidR="009461F9">
        <w:rPr>
          <w:sz w:val="28"/>
          <w:szCs w:val="28"/>
        </w:rPr>
        <w:t>1</w:t>
      </w:r>
      <w:r w:rsidR="007D09A8">
        <w:rPr>
          <w:sz w:val="28"/>
          <w:szCs w:val="28"/>
        </w:rPr>
        <w:t>1.20</w:t>
      </w:r>
      <w:r w:rsidR="00953A12">
        <w:rPr>
          <w:sz w:val="28"/>
          <w:szCs w:val="28"/>
        </w:rPr>
        <w:t>1</w:t>
      </w:r>
      <w:r w:rsidR="009461F9">
        <w:rPr>
          <w:sz w:val="28"/>
          <w:szCs w:val="28"/>
        </w:rPr>
        <w:t>3</w:t>
      </w:r>
      <w:r w:rsidR="00FA1A53">
        <w:rPr>
          <w:sz w:val="28"/>
          <w:szCs w:val="28"/>
        </w:rPr>
        <w:t xml:space="preserve"> </w:t>
      </w:r>
      <w:r w:rsidR="007D09A8">
        <w:rPr>
          <w:sz w:val="28"/>
          <w:szCs w:val="28"/>
        </w:rPr>
        <w:t xml:space="preserve">г. </w:t>
      </w:r>
      <w:r w:rsidR="00FA1A53">
        <w:rPr>
          <w:sz w:val="28"/>
          <w:szCs w:val="28"/>
        </w:rPr>
        <w:t xml:space="preserve">в ЦЗН </w:t>
      </w:r>
      <w:r w:rsidR="007D09A8">
        <w:rPr>
          <w:sz w:val="28"/>
          <w:szCs w:val="28"/>
        </w:rPr>
        <w:t>состо</w:t>
      </w:r>
      <w:r w:rsidR="00FA1A53">
        <w:rPr>
          <w:sz w:val="28"/>
          <w:szCs w:val="28"/>
        </w:rPr>
        <w:t>яло</w:t>
      </w:r>
      <w:r w:rsidR="007D09A8">
        <w:rPr>
          <w:sz w:val="28"/>
          <w:szCs w:val="28"/>
        </w:rPr>
        <w:t xml:space="preserve"> на учете </w:t>
      </w:r>
      <w:r w:rsidR="0025162B">
        <w:rPr>
          <w:sz w:val="28"/>
          <w:szCs w:val="28"/>
        </w:rPr>
        <w:t>440</w:t>
      </w:r>
      <w:r w:rsidR="007D09A8">
        <w:rPr>
          <w:sz w:val="28"/>
          <w:szCs w:val="28"/>
        </w:rPr>
        <w:t xml:space="preserve"> человек</w:t>
      </w:r>
      <w:r w:rsidR="00CF3304">
        <w:rPr>
          <w:sz w:val="28"/>
          <w:szCs w:val="28"/>
        </w:rPr>
        <w:t>, на 01.1</w:t>
      </w:r>
      <w:r w:rsidR="0025162B">
        <w:rPr>
          <w:sz w:val="28"/>
          <w:szCs w:val="28"/>
        </w:rPr>
        <w:t>1</w:t>
      </w:r>
      <w:r w:rsidR="00CF3304">
        <w:rPr>
          <w:sz w:val="28"/>
          <w:szCs w:val="28"/>
        </w:rPr>
        <w:t>.201</w:t>
      </w:r>
      <w:r w:rsidR="0025162B">
        <w:rPr>
          <w:sz w:val="28"/>
          <w:szCs w:val="28"/>
        </w:rPr>
        <w:t>2</w:t>
      </w:r>
      <w:r w:rsidR="00CF3304">
        <w:rPr>
          <w:sz w:val="28"/>
          <w:szCs w:val="28"/>
        </w:rPr>
        <w:t xml:space="preserve"> – </w:t>
      </w:r>
      <w:r w:rsidR="0025162B">
        <w:rPr>
          <w:sz w:val="28"/>
          <w:szCs w:val="28"/>
        </w:rPr>
        <w:t>360</w:t>
      </w:r>
      <w:r w:rsidR="00CF3304">
        <w:rPr>
          <w:sz w:val="28"/>
          <w:szCs w:val="28"/>
        </w:rPr>
        <w:t xml:space="preserve"> чел</w:t>
      </w:r>
      <w:r w:rsidR="00CF3304">
        <w:rPr>
          <w:sz w:val="28"/>
          <w:szCs w:val="28"/>
        </w:rPr>
        <w:t>о</w:t>
      </w:r>
      <w:r w:rsidR="00CF3304">
        <w:rPr>
          <w:sz w:val="28"/>
          <w:szCs w:val="28"/>
        </w:rPr>
        <w:t>век</w:t>
      </w:r>
      <w:r w:rsidR="00967C5B">
        <w:rPr>
          <w:sz w:val="28"/>
          <w:szCs w:val="28"/>
        </w:rPr>
        <w:t>.</w:t>
      </w:r>
      <w:r w:rsidR="00C760AA">
        <w:rPr>
          <w:sz w:val="28"/>
          <w:szCs w:val="28"/>
        </w:rPr>
        <w:t xml:space="preserve"> Число, стоящих на учете в ЦЗН, </w:t>
      </w:r>
      <w:r w:rsidR="009461F9">
        <w:rPr>
          <w:sz w:val="28"/>
          <w:szCs w:val="28"/>
        </w:rPr>
        <w:t>увеличилось</w:t>
      </w:r>
      <w:r w:rsidR="00C760AA">
        <w:rPr>
          <w:sz w:val="28"/>
          <w:szCs w:val="28"/>
        </w:rPr>
        <w:t xml:space="preserve"> в связи с сезонным хара</w:t>
      </w:r>
      <w:r w:rsidR="00C760AA">
        <w:rPr>
          <w:sz w:val="28"/>
          <w:szCs w:val="28"/>
        </w:rPr>
        <w:t>к</w:t>
      </w:r>
      <w:r w:rsidR="00C760AA">
        <w:rPr>
          <w:sz w:val="28"/>
          <w:szCs w:val="28"/>
        </w:rPr>
        <w:t>тером работы.</w:t>
      </w:r>
      <w:r w:rsidR="00967C5B">
        <w:rPr>
          <w:sz w:val="28"/>
          <w:szCs w:val="28"/>
        </w:rPr>
        <w:t xml:space="preserve"> Численность обратившихся в центр занятости в </w:t>
      </w:r>
      <w:r w:rsidR="009461F9">
        <w:rPr>
          <w:sz w:val="28"/>
          <w:szCs w:val="28"/>
        </w:rPr>
        <w:t>2012 г</w:t>
      </w:r>
      <w:r w:rsidR="00967C5B">
        <w:rPr>
          <w:sz w:val="28"/>
          <w:szCs w:val="28"/>
        </w:rPr>
        <w:t>оду с</w:t>
      </w:r>
      <w:r w:rsidR="00967C5B">
        <w:rPr>
          <w:sz w:val="28"/>
          <w:szCs w:val="28"/>
        </w:rPr>
        <w:t>о</w:t>
      </w:r>
      <w:r w:rsidR="00967C5B">
        <w:rPr>
          <w:sz w:val="28"/>
          <w:szCs w:val="28"/>
        </w:rPr>
        <w:t xml:space="preserve">ставляет </w:t>
      </w:r>
      <w:r w:rsidR="00AC6BB6" w:rsidRPr="009461F9">
        <w:rPr>
          <w:sz w:val="28"/>
          <w:szCs w:val="28"/>
          <w:highlight w:val="yellow"/>
        </w:rPr>
        <w:t>9</w:t>
      </w:r>
      <w:r w:rsidR="009461F9" w:rsidRPr="009461F9">
        <w:rPr>
          <w:sz w:val="28"/>
          <w:szCs w:val="28"/>
          <w:highlight w:val="yellow"/>
        </w:rPr>
        <w:t>38</w:t>
      </w:r>
      <w:r w:rsidR="00967C5B">
        <w:rPr>
          <w:sz w:val="28"/>
          <w:szCs w:val="28"/>
        </w:rPr>
        <w:t xml:space="preserve"> человек</w:t>
      </w:r>
      <w:r w:rsidR="00FD6C64">
        <w:rPr>
          <w:sz w:val="28"/>
          <w:szCs w:val="28"/>
        </w:rPr>
        <w:t xml:space="preserve"> (в 20</w:t>
      </w:r>
      <w:r w:rsidR="009461F9">
        <w:rPr>
          <w:sz w:val="28"/>
          <w:szCs w:val="28"/>
        </w:rPr>
        <w:t>10</w:t>
      </w:r>
      <w:r w:rsidR="00FD6C64">
        <w:rPr>
          <w:sz w:val="28"/>
          <w:szCs w:val="28"/>
        </w:rPr>
        <w:t xml:space="preserve"> г. – 1</w:t>
      </w:r>
      <w:r w:rsidR="009461F9">
        <w:rPr>
          <w:sz w:val="28"/>
          <w:szCs w:val="28"/>
        </w:rPr>
        <w:t>120</w:t>
      </w:r>
      <w:r w:rsidR="00FD6C64">
        <w:rPr>
          <w:sz w:val="28"/>
          <w:szCs w:val="28"/>
        </w:rPr>
        <w:t xml:space="preserve"> чел.</w:t>
      </w:r>
      <w:r w:rsidR="00D52FB3">
        <w:rPr>
          <w:sz w:val="28"/>
          <w:szCs w:val="28"/>
        </w:rPr>
        <w:t>, в 20</w:t>
      </w:r>
      <w:r w:rsidR="00AC6BB6">
        <w:rPr>
          <w:sz w:val="28"/>
          <w:szCs w:val="28"/>
        </w:rPr>
        <w:t>1</w:t>
      </w:r>
      <w:r w:rsidR="009461F9">
        <w:rPr>
          <w:sz w:val="28"/>
          <w:szCs w:val="28"/>
        </w:rPr>
        <w:t>1</w:t>
      </w:r>
      <w:r w:rsidR="00D52FB3">
        <w:rPr>
          <w:sz w:val="28"/>
          <w:szCs w:val="28"/>
        </w:rPr>
        <w:t xml:space="preserve"> г. – </w:t>
      </w:r>
      <w:r w:rsidR="009461F9">
        <w:rPr>
          <w:sz w:val="28"/>
          <w:szCs w:val="28"/>
        </w:rPr>
        <w:t>919</w:t>
      </w:r>
      <w:r w:rsidR="00FD6C64">
        <w:rPr>
          <w:sz w:val="28"/>
          <w:szCs w:val="28"/>
        </w:rPr>
        <w:t>)</w:t>
      </w:r>
      <w:r w:rsidR="00967C5B">
        <w:rPr>
          <w:sz w:val="28"/>
          <w:szCs w:val="28"/>
        </w:rPr>
        <w:t>.</w:t>
      </w:r>
      <w:r w:rsidR="00FD6C64" w:rsidRPr="00FD6C64">
        <w:rPr>
          <w:sz w:val="28"/>
          <w:szCs w:val="28"/>
        </w:rPr>
        <w:t xml:space="preserve"> </w:t>
      </w:r>
      <w:r w:rsidR="00FD6C64">
        <w:rPr>
          <w:sz w:val="28"/>
          <w:szCs w:val="28"/>
        </w:rPr>
        <w:t>Высокому уро</w:t>
      </w:r>
      <w:r w:rsidR="00FD6C64">
        <w:rPr>
          <w:sz w:val="28"/>
          <w:szCs w:val="28"/>
        </w:rPr>
        <w:t>в</w:t>
      </w:r>
      <w:r w:rsidR="00FD6C64">
        <w:rPr>
          <w:sz w:val="28"/>
          <w:szCs w:val="28"/>
        </w:rPr>
        <w:t xml:space="preserve">ню безработицы способствует отсутствие </w:t>
      </w:r>
      <w:r w:rsidR="00E362A6">
        <w:rPr>
          <w:sz w:val="28"/>
          <w:szCs w:val="28"/>
        </w:rPr>
        <w:t xml:space="preserve">необходимого количества </w:t>
      </w:r>
      <w:r w:rsidR="00FD6C64">
        <w:rPr>
          <w:sz w:val="28"/>
          <w:szCs w:val="28"/>
        </w:rPr>
        <w:t>вакан</w:t>
      </w:r>
      <w:r w:rsidR="00FD6C64">
        <w:rPr>
          <w:sz w:val="28"/>
          <w:szCs w:val="28"/>
        </w:rPr>
        <w:t>т</w:t>
      </w:r>
      <w:r w:rsidR="00FD6C64">
        <w:rPr>
          <w:sz w:val="28"/>
          <w:szCs w:val="28"/>
        </w:rPr>
        <w:t>ных рабочих мест. В 20</w:t>
      </w:r>
      <w:r w:rsidR="00CF3304">
        <w:rPr>
          <w:sz w:val="28"/>
          <w:szCs w:val="28"/>
        </w:rPr>
        <w:t>1</w:t>
      </w:r>
      <w:r w:rsidR="009461F9">
        <w:rPr>
          <w:sz w:val="28"/>
          <w:szCs w:val="28"/>
        </w:rPr>
        <w:t>2</w:t>
      </w:r>
      <w:r w:rsidR="00FD6C64">
        <w:rPr>
          <w:sz w:val="28"/>
          <w:szCs w:val="28"/>
        </w:rPr>
        <w:t xml:space="preserve"> году было заявлено </w:t>
      </w:r>
      <w:r w:rsidR="00AC6BB6" w:rsidRPr="009461F9">
        <w:rPr>
          <w:sz w:val="28"/>
          <w:szCs w:val="28"/>
          <w:highlight w:val="yellow"/>
        </w:rPr>
        <w:t>254</w:t>
      </w:r>
      <w:r w:rsidR="00FD6C64">
        <w:rPr>
          <w:sz w:val="28"/>
          <w:szCs w:val="28"/>
        </w:rPr>
        <w:t xml:space="preserve"> вакансий</w:t>
      </w:r>
      <w:r w:rsidR="00CF3304">
        <w:rPr>
          <w:sz w:val="28"/>
          <w:szCs w:val="28"/>
        </w:rPr>
        <w:t xml:space="preserve"> (в 20</w:t>
      </w:r>
      <w:r w:rsidR="00AC6BB6">
        <w:rPr>
          <w:sz w:val="28"/>
          <w:szCs w:val="28"/>
        </w:rPr>
        <w:t>1</w:t>
      </w:r>
      <w:r w:rsidR="009461F9">
        <w:rPr>
          <w:sz w:val="28"/>
          <w:szCs w:val="28"/>
        </w:rPr>
        <w:t>1</w:t>
      </w:r>
      <w:r w:rsidR="00CF3304">
        <w:rPr>
          <w:sz w:val="28"/>
          <w:szCs w:val="28"/>
        </w:rPr>
        <w:t>-</w:t>
      </w:r>
      <w:r w:rsidR="009461F9">
        <w:rPr>
          <w:sz w:val="28"/>
          <w:szCs w:val="28"/>
        </w:rPr>
        <w:t>254</w:t>
      </w:r>
      <w:r w:rsidR="00CF3304">
        <w:rPr>
          <w:sz w:val="28"/>
          <w:szCs w:val="28"/>
        </w:rPr>
        <w:t>)</w:t>
      </w:r>
      <w:r w:rsidR="00FD6C64">
        <w:rPr>
          <w:sz w:val="28"/>
          <w:szCs w:val="28"/>
        </w:rPr>
        <w:t>.</w:t>
      </w:r>
      <w:r w:rsidR="00092BA2">
        <w:rPr>
          <w:sz w:val="28"/>
          <w:szCs w:val="28"/>
        </w:rPr>
        <w:t xml:space="preserve"> Из вакансий, заявленных работодателями, преобладают рабочие профессии</w:t>
      </w:r>
      <w:r w:rsidR="007F7434">
        <w:rPr>
          <w:sz w:val="28"/>
          <w:szCs w:val="28"/>
        </w:rPr>
        <w:t>:</w:t>
      </w:r>
      <w:r w:rsidR="00092BA2">
        <w:rPr>
          <w:sz w:val="28"/>
          <w:szCs w:val="28"/>
        </w:rPr>
        <w:t xml:space="preserve"> подсобные рабочие, продавцы, водители, плотники, </w:t>
      </w:r>
      <w:r w:rsidR="00D52FB3">
        <w:rPr>
          <w:sz w:val="28"/>
          <w:szCs w:val="28"/>
        </w:rPr>
        <w:t>рабочие по благоустро</w:t>
      </w:r>
      <w:r w:rsidR="00D52FB3">
        <w:rPr>
          <w:sz w:val="28"/>
          <w:szCs w:val="28"/>
        </w:rPr>
        <w:t>й</w:t>
      </w:r>
      <w:r w:rsidR="00D52FB3">
        <w:rPr>
          <w:sz w:val="28"/>
          <w:szCs w:val="28"/>
        </w:rPr>
        <w:t>ству населенных пунктов</w:t>
      </w:r>
      <w:r w:rsidR="00092BA2">
        <w:rPr>
          <w:sz w:val="28"/>
          <w:szCs w:val="28"/>
        </w:rPr>
        <w:t xml:space="preserve"> и другие</w:t>
      </w:r>
      <w:r w:rsidR="00D52FB3">
        <w:rPr>
          <w:sz w:val="28"/>
          <w:szCs w:val="28"/>
        </w:rPr>
        <w:t xml:space="preserve">, а также </w:t>
      </w:r>
      <w:r w:rsidR="00CF3304">
        <w:rPr>
          <w:sz w:val="28"/>
          <w:szCs w:val="28"/>
        </w:rPr>
        <w:t>преподаватели музыки</w:t>
      </w:r>
      <w:r w:rsidR="00D52FB3">
        <w:rPr>
          <w:sz w:val="28"/>
          <w:szCs w:val="28"/>
        </w:rPr>
        <w:t xml:space="preserve">, </w:t>
      </w:r>
      <w:r w:rsidR="00CF3304">
        <w:rPr>
          <w:sz w:val="28"/>
          <w:szCs w:val="28"/>
        </w:rPr>
        <w:t>медр</w:t>
      </w:r>
      <w:r w:rsidR="00CF3304">
        <w:rPr>
          <w:sz w:val="28"/>
          <w:szCs w:val="28"/>
        </w:rPr>
        <w:t>а</w:t>
      </w:r>
      <w:r w:rsidR="00CF3304">
        <w:rPr>
          <w:sz w:val="28"/>
          <w:szCs w:val="28"/>
        </w:rPr>
        <w:t>ботники, психологи, провизоры</w:t>
      </w:r>
      <w:r w:rsidR="00D52FB3">
        <w:rPr>
          <w:sz w:val="28"/>
          <w:szCs w:val="28"/>
        </w:rPr>
        <w:t xml:space="preserve"> и прочие</w:t>
      </w:r>
      <w:r w:rsidR="00092BA2">
        <w:rPr>
          <w:sz w:val="28"/>
          <w:szCs w:val="28"/>
        </w:rPr>
        <w:t>.</w:t>
      </w:r>
    </w:p>
    <w:p w:rsidR="00CF3304" w:rsidRDefault="00FD6C64" w:rsidP="003D0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основных проблем является проблема постоянной занятости</w:t>
      </w:r>
      <w:r w:rsidR="00B27BA1">
        <w:rPr>
          <w:sz w:val="28"/>
          <w:szCs w:val="28"/>
        </w:rPr>
        <w:t>. Всего трудоустроилось</w:t>
      </w:r>
      <w:r w:rsidR="00CF3304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4"/>
      </w:tblGrid>
      <w:tr w:rsidR="00C760AA" w:rsidRPr="006369A2" w:rsidTr="006369A2">
        <w:trPr>
          <w:trHeight w:val="285"/>
        </w:trPr>
        <w:tc>
          <w:tcPr>
            <w:tcW w:w="1914" w:type="dxa"/>
            <w:vMerge w:val="restart"/>
          </w:tcPr>
          <w:p w:rsidR="00C760AA" w:rsidRPr="00C760AA" w:rsidRDefault="00C760AA" w:rsidP="006369A2">
            <w:pPr>
              <w:jc w:val="both"/>
            </w:pPr>
            <w:r>
              <w:t xml:space="preserve">Год </w:t>
            </w:r>
          </w:p>
        </w:tc>
        <w:tc>
          <w:tcPr>
            <w:tcW w:w="1914" w:type="dxa"/>
            <w:vMerge w:val="restart"/>
          </w:tcPr>
          <w:p w:rsidR="00C760AA" w:rsidRDefault="00C760AA" w:rsidP="006369A2">
            <w:pPr>
              <w:jc w:val="both"/>
            </w:pPr>
            <w:r>
              <w:t>Всего, чел.</w:t>
            </w:r>
          </w:p>
          <w:p w:rsidR="00C760AA" w:rsidRDefault="00C760AA" w:rsidP="006369A2">
            <w:pPr>
              <w:jc w:val="both"/>
            </w:pPr>
          </w:p>
          <w:p w:rsidR="00C760AA" w:rsidRPr="00C760AA" w:rsidRDefault="00C760AA" w:rsidP="006369A2">
            <w:pPr>
              <w:jc w:val="both"/>
            </w:pPr>
          </w:p>
        </w:tc>
        <w:tc>
          <w:tcPr>
            <w:tcW w:w="5742" w:type="dxa"/>
            <w:gridSpan w:val="3"/>
          </w:tcPr>
          <w:p w:rsidR="00C760AA" w:rsidRPr="00C760AA" w:rsidRDefault="00C760AA" w:rsidP="006369A2">
            <w:pPr>
              <w:jc w:val="both"/>
            </w:pPr>
            <w:r>
              <w:t xml:space="preserve">                     В том числе</w:t>
            </w:r>
          </w:p>
        </w:tc>
      </w:tr>
      <w:tr w:rsidR="00C760AA" w:rsidRPr="006369A2" w:rsidTr="006369A2">
        <w:trPr>
          <w:trHeight w:val="525"/>
        </w:trPr>
        <w:tc>
          <w:tcPr>
            <w:tcW w:w="1914" w:type="dxa"/>
            <w:vMerge/>
          </w:tcPr>
          <w:p w:rsidR="00C760AA" w:rsidRDefault="00C760AA" w:rsidP="006369A2">
            <w:pPr>
              <w:jc w:val="both"/>
            </w:pPr>
          </w:p>
        </w:tc>
        <w:tc>
          <w:tcPr>
            <w:tcW w:w="1914" w:type="dxa"/>
            <w:vMerge/>
          </w:tcPr>
          <w:p w:rsidR="00C760AA" w:rsidRDefault="00C760AA" w:rsidP="006369A2">
            <w:pPr>
              <w:jc w:val="both"/>
            </w:pPr>
          </w:p>
        </w:tc>
        <w:tc>
          <w:tcPr>
            <w:tcW w:w="1914" w:type="dxa"/>
          </w:tcPr>
          <w:p w:rsidR="00C760AA" w:rsidRPr="00C760AA" w:rsidRDefault="00C760AA" w:rsidP="006369A2">
            <w:pPr>
              <w:jc w:val="both"/>
            </w:pPr>
            <w:r>
              <w:t>на постоянную работу</w:t>
            </w:r>
          </w:p>
        </w:tc>
        <w:tc>
          <w:tcPr>
            <w:tcW w:w="1914" w:type="dxa"/>
          </w:tcPr>
          <w:p w:rsidR="00C760AA" w:rsidRPr="00C760AA" w:rsidRDefault="00C760AA" w:rsidP="006369A2">
            <w:pPr>
              <w:jc w:val="both"/>
            </w:pPr>
            <w:r>
              <w:t>на временную работу</w:t>
            </w:r>
          </w:p>
        </w:tc>
        <w:tc>
          <w:tcPr>
            <w:tcW w:w="1914" w:type="dxa"/>
          </w:tcPr>
          <w:p w:rsidR="00C760AA" w:rsidRPr="00C760AA" w:rsidRDefault="00C760AA" w:rsidP="006369A2">
            <w:pPr>
              <w:jc w:val="both"/>
            </w:pPr>
            <w:r>
              <w:t>школьники</w:t>
            </w:r>
          </w:p>
        </w:tc>
      </w:tr>
      <w:tr w:rsidR="00CF3304" w:rsidRPr="006369A2" w:rsidTr="006369A2">
        <w:tc>
          <w:tcPr>
            <w:tcW w:w="1914" w:type="dxa"/>
          </w:tcPr>
          <w:p w:rsidR="00CF3304" w:rsidRPr="00C760AA" w:rsidRDefault="00C760AA" w:rsidP="009461F9">
            <w:pPr>
              <w:jc w:val="both"/>
            </w:pPr>
            <w:r>
              <w:t>20</w:t>
            </w:r>
            <w:r w:rsidR="009D690B">
              <w:t>1</w:t>
            </w:r>
            <w:r w:rsidR="009461F9">
              <w:t>1</w:t>
            </w:r>
          </w:p>
        </w:tc>
        <w:tc>
          <w:tcPr>
            <w:tcW w:w="1914" w:type="dxa"/>
          </w:tcPr>
          <w:p w:rsidR="00CF3304" w:rsidRPr="00C760AA" w:rsidRDefault="009D690B" w:rsidP="009461F9">
            <w:pPr>
              <w:jc w:val="both"/>
            </w:pPr>
            <w:r>
              <w:t>3</w:t>
            </w:r>
            <w:r w:rsidR="009461F9">
              <w:t>85</w:t>
            </w:r>
          </w:p>
        </w:tc>
        <w:tc>
          <w:tcPr>
            <w:tcW w:w="1914" w:type="dxa"/>
          </w:tcPr>
          <w:p w:rsidR="00CF3304" w:rsidRPr="00C760AA" w:rsidRDefault="009D690B" w:rsidP="009461F9">
            <w:pPr>
              <w:jc w:val="both"/>
            </w:pPr>
            <w:r>
              <w:t>1</w:t>
            </w:r>
            <w:r w:rsidR="009461F9">
              <w:t>09</w:t>
            </w:r>
          </w:p>
        </w:tc>
        <w:tc>
          <w:tcPr>
            <w:tcW w:w="1914" w:type="dxa"/>
          </w:tcPr>
          <w:p w:rsidR="00CF3304" w:rsidRPr="00C760AA" w:rsidRDefault="009461F9" w:rsidP="006369A2">
            <w:pPr>
              <w:jc w:val="both"/>
            </w:pPr>
            <w:r>
              <w:t>208</w:t>
            </w:r>
          </w:p>
        </w:tc>
        <w:tc>
          <w:tcPr>
            <w:tcW w:w="1914" w:type="dxa"/>
          </w:tcPr>
          <w:p w:rsidR="00CF3304" w:rsidRPr="00C760AA" w:rsidRDefault="009461F9" w:rsidP="006369A2">
            <w:pPr>
              <w:jc w:val="both"/>
            </w:pPr>
            <w:r>
              <w:t>68</w:t>
            </w:r>
          </w:p>
        </w:tc>
      </w:tr>
      <w:tr w:rsidR="00CF3304" w:rsidRPr="006369A2" w:rsidTr="006369A2">
        <w:tc>
          <w:tcPr>
            <w:tcW w:w="1914" w:type="dxa"/>
          </w:tcPr>
          <w:p w:rsidR="00CF3304" w:rsidRPr="00CC731D" w:rsidRDefault="00C760AA" w:rsidP="009461F9">
            <w:pPr>
              <w:jc w:val="both"/>
              <w:rPr>
                <w:highlight w:val="yellow"/>
              </w:rPr>
            </w:pPr>
            <w:r w:rsidRPr="00CC731D">
              <w:rPr>
                <w:highlight w:val="yellow"/>
              </w:rPr>
              <w:t>201</w:t>
            </w:r>
            <w:r w:rsidR="009461F9" w:rsidRPr="00CC731D">
              <w:rPr>
                <w:highlight w:val="yellow"/>
              </w:rPr>
              <w:t>2</w:t>
            </w:r>
          </w:p>
        </w:tc>
        <w:tc>
          <w:tcPr>
            <w:tcW w:w="1914" w:type="dxa"/>
          </w:tcPr>
          <w:p w:rsidR="00CF3304" w:rsidRPr="00CC731D" w:rsidRDefault="00AC6BB6" w:rsidP="006369A2">
            <w:pPr>
              <w:jc w:val="both"/>
              <w:rPr>
                <w:highlight w:val="yellow"/>
              </w:rPr>
            </w:pPr>
            <w:r w:rsidRPr="00CC731D">
              <w:rPr>
                <w:highlight w:val="yellow"/>
              </w:rPr>
              <w:t>385</w:t>
            </w:r>
          </w:p>
        </w:tc>
        <w:tc>
          <w:tcPr>
            <w:tcW w:w="1914" w:type="dxa"/>
          </w:tcPr>
          <w:p w:rsidR="00CF3304" w:rsidRPr="00CC731D" w:rsidRDefault="00AC6BB6" w:rsidP="006369A2">
            <w:pPr>
              <w:jc w:val="both"/>
              <w:rPr>
                <w:highlight w:val="yellow"/>
              </w:rPr>
            </w:pPr>
            <w:r w:rsidRPr="00CC731D">
              <w:rPr>
                <w:highlight w:val="yellow"/>
              </w:rPr>
              <w:t>109</w:t>
            </w:r>
          </w:p>
        </w:tc>
        <w:tc>
          <w:tcPr>
            <w:tcW w:w="1914" w:type="dxa"/>
          </w:tcPr>
          <w:p w:rsidR="00CF3304" w:rsidRPr="00CC731D" w:rsidRDefault="00AC6BB6" w:rsidP="006369A2">
            <w:pPr>
              <w:jc w:val="both"/>
              <w:rPr>
                <w:highlight w:val="yellow"/>
              </w:rPr>
            </w:pPr>
            <w:r w:rsidRPr="00CC731D">
              <w:rPr>
                <w:highlight w:val="yellow"/>
              </w:rPr>
              <w:t>208</w:t>
            </w:r>
          </w:p>
        </w:tc>
        <w:tc>
          <w:tcPr>
            <w:tcW w:w="1914" w:type="dxa"/>
          </w:tcPr>
          <w:p w:rsidR="00CF3304" w:rsidRPr="00CC731D" w:rsidRDefault="00AC6BB6" w:rsidP="006369A2">
            <w:pPr>
              <w:jc w:val="both"/>
              <w:rPr>
                <w:highlight w:val="yellow"/>
              </w:rPr>
            </w:pPr>
            <w:r w:rsidRPr="00CC731D">
              <w:rPr>
                <w:highlight w:val="yellow"/>
              </w:rPr>
              <w:t>68</w:t>
            </w:r>
          </w:p>
        </w:tc>
      </w:tr>
    </w:tbl>
    <w:p w:rsidR="007F7434" w:rsidRDefault="001C66EC" w:rsidP="003D0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Незначительная ч</w:t>
      </w:r>
      <w:r w:rsidR="006C080A">
        <w:rPr>
          <w:sz w:val="28"/>
          <w:szCs w:val="28"/>
        </w:rPr>
        <w:t>асть населения занята на работах вне поселения.</w:t>
      </w:r>
      <w:r w:rsidR="00630DC0">
        <w:rPr>
          <w:sz w:val="28"/>
          <w:szCs w:val="28"/>
        </w:rPr>
        <w:t xml:space="preserve"> Х</w:t>
      </w:r>
      <w:r w:rsidR="00630DC0">
        <w:rPr>
          <w:sz w:val="28"/>
          <w:szCs w:val="28"/>
        </w:rPr>
        <w:t>а</w:t>
      </w:r>
      <w:r w:rsidR="00630DC0">
        <w:rPr>
          <w:sz w:val="28"/>
          <w:szCs w:val="28"/>
        </w:rPr>
        <w:t>рактерной чертой качества жизни населения является слабая самодостато</w:t>
      </w:r>
      <w:r w:rsidR="00630DC0">
        <w:rPr>
          <w:sz w:val="28"/>
          <w:szCs w:val="28"/>
        </w:rPr>
        <w:t>ч</w:t>
      </w:r>
      <w:r w:rsidR="00630DC0">
        <w:rPr>
          <w:sz w:val="28"/>
          <w:szCs w:val="28"/>
        </w:rPr>
        <w:t xml:space="preserve">ность в обеспечении себя источниками доходов. </w:t>
      </w:r>
      <w:r w:rsidR="00301080">
        <w:rPr>
          <w:sz w:val="28"/>
          <w:szCs w:val="28"/>
        </w:rPr>
        <w:t xml:space="preserve"> </w:t>
      </w:r>
    </w:p>
    <w:p w:rsidR="002D3D49" w:rsidRDefault="007F7434" w:rsidP="003D0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DC28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 рынке труда наиболее острыми остаются проблемы</w:t>
      </w:r>
      <w:r w:rsidR="00E869BE">
        <w:rPr>
          <w:sz w:val="28"/>
          <w:szCs w:val="28"/>
        </w:rPr>
        <w:t xml:space="preserve"> несбалансированности спроса и предложения рабочей силы.</w:t>
      </w:r>
    </w:p>
    <w:p w:rsidR="00E87338" w:rsidRDefault="00E87338" w:rsidP="003D0148">
      <w:pPr>
        <w:ind w:firstLine="709"/>
        <w:jc w:val="both"/>
        <w:rPr>
          <w:sz w:val="28"/>
          <w:szCs w:val="28"/>
        </w:rPr>
      </w:pPr>
    </w:p>
    <w:p w:rsidR="008865C2" w:rsidRDefault="002D3D49" w:rsidP="003D0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8865C2">
        <w:rPr>
          <w:sz w:val="28"/>
          <w:szCs w:val="28"/>
        </w:rPr>
        <w:t>транспорт</w:t>
      </w:r>
    </w:p>
    <w:p w:rsidR="00532341" w:rsidRDefault="0097501B" w:rsidP="003D0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Транспортная инфраструктура развита не везде одинаково, если до ближайшей железнодорожной станции Кандалакша проложена асфальтир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ванная дорога, то </w:t>
      </w:r>
      <w:r w:rsidR="00F43F79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8865C2">
        <w:rPr>
          <w:sz w:val="28"/>
          <w:szCs w:val="28"/>
        </w:rPr>
        <w:t>В</w:t>
      </w:r>
      <w:r>
        <w:rPr>
          <w:sz w:val="28"/>
          <w:szCs w:val="28"/>
        </w:rPr>
        <w:t>осточно</w:t>
      </w:r>
      <w:r w:rsidR="00F43F79">
        <w:rPr>
          <w:sz w:val="28"/>
          <w:szCs w:val="28"/>
        </w:rPr>
        <w:t>му</w:t>
      </w:r>
      <w:r>
        <w:rPr>
          <w:sz w:val="28"/>
          <w:szCs w:val="28"/>
        </w:rPr>
        <w:t xml:space="preserve"> Мунозер</w:t>
      </w:r>
      <w:r w:rsidR="00F43F79">
        <w:rPr>
          <w:sz w:val="28"/>
          <w:szCs w:val="28"/>
        </w:rPr>
        <w:t>у и</w:t>
      </w:r>
      <w:r>
        <w:rPr>
          <w:sz w:val="28"/>
          <w:szCs w:val="28"/>
        </w:rPr>
        <w:t xml:space="preserve"> Индел</w:t>
      </w:r>
      <w:r w:rsidR="00F43F79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F43F79">
        <w:rPr>
          <w:sz w:val="28"/>
          <w:szCs w:val="28"/>
        </w:rPr>
        <w:t>ведут</w:t>
      </w:r>
      <w:r>
        <w:rPr>
          <w:sz w:val="28"/>
          <w:szCs w:val="28"/>
        </w:rPr>
        <w:t xml:space="preserve"> лесные дороги</w:t>
      </w:r>
      <w:r w:rsidR="00F43F79">
        <w:rPr>
          <w:sz w:val="28"/>
          <w:szCs w:val="28"/>
        </w:rPr>
        <w:t>,</w:t>
      </w:r>
      <w:r w:rsidR="008865C2">
        <w:rPr>
          <w:sz w:val="28"/>
          <w:szCs w:val="28"/>
        </w:rPr>
        <w:t xml:space="preserve"> </w:t>
      </w:r>
      <w:r w:rsidR="00F43F79">
        <w:rPr>
          <w:sz w:val="28"/>
          <w:szCs w:val="28"/>
        </w:rPr>
        <w:t>а</w:t>
      </w:r>
      <w:r>
        <w:rPr>
          <w:sz w:val="28"/>
          <w:szCs w:val="28"/>
        </w:rPr>
        <w:t xml:space="preserve"> до Оленицы проложен асфальт</w:t>
      </w:r>
      <w:r w:rsidR="00515048">
        <w:rPr>
          <w:sz w:val="28"/>
          <w:szCs w:val="28"/>
        </w:rPr>
        <w:t xml:space="preserve"> в самом населенном пункте</w:t>
      </w:r>
      <w:r>
        <w:rPr>
          <w:sz w:val="28"/>
          <w:szCs w:val="28"/>
        </w:rPr>
        <w:t xml:space="preserve"> грунтовая дорога</w:t>
      </w:r>
      <w:r w:rsidR="00532341">
        <w:rPr>
          <w:sz w:val="28"/>
          <w:szCs w:val="28"/>
        </w:rPr>
        <w:t>. В основном между населенными пунктами осуществляется автотранспортное сообщение.</w:t>
      </w:r>
    </w:p>
    <w:p w:rsidR="00200828" w:rsidRDefault="00200828" w:rsidP="003D0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пределах  пгт Умба </w:t>
      </w:r>
      <w:r w:rsidR="008C0B88">
        <w:rPr>
          <w:sz w:val="28"/>
          <w:szCs w:val="28"/>
        </w:rPr>
        <w:t xml:space="preserve">осуществляется перевозка </w:t>
      </w:r>
      <w:r>
        <w:rPr>
          <w:sz w:val="28"/>
          <w:szCs w:val="28"/>
        </w:rPr>
        <w:t xml:space="preserve"> </w:t>
      </w:r>
      <w:r w:rsidR="00940964">
        <w:rPr>
          <w:sz w:val="28"/>
          <w:szCs w:val="28"/>
        </w:rPr>
        <w:t>пассажиров</w:t>
      </w:r>
      <w:r w:rsidR="008C0B88">
        <w:rPr>
          <w:sz w:val="28"/>
          <w:szCs w:val="28"/>
        </w:rPr>
        <w:t xml:space="preserve"> автоб</w:t>
      </w:r>
      <w:r w:rsidR="008C0B88">
        <w:rPr>
          <w:sz w:val="28"/>
          <w:szCs w:val="28"/>
        </w:rPr>
        <w:t>у</w:t>
      </w:r>
      <w:r w:rsidR="008C0B88">
        <w:rPr>
          <w:sz w:val="28"/>
          <w:szCs w:val="28"/>
        </w:rPr>
        <w:t xml:space="preserve">сом автоколонны 1443 по </w:t>
      </w:r>
      <w:r>
        <w:rPr>
          <w:sz w:val="28"/>
          <w:szCs w:val="28"/>
        </w:rPr>
        <w:t>маршрут</w:t>
      </w:r>
      <w:r w:rsidR="008C0B8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72122E">
        <w:rPr>
          <w:sz w:val="28"/>
          <w:szCs w:val="28"/>
        </w:rPr>
        <w:t>ул.</w:t>
      </w:r>
      <w:r w:rsidR="002A0B56">
        <w:rPr>
          <w:sz w:val="28"/>
          <w:szCs w:val="28"/>
        </w:rPr>
        <w:t>Беломорская</w:t>
      </w:r>
      <w:r w:rsidR="008C0B88">
        <w:rPr>
          <w:sz w:val="28"/>
          <w:szCs w:val="28"/>
        </w:rPr>
        <w:t xml:space="preserve"> –</w:t>
      </w:r>
      <w:r w:rsidR="002A0B56">
        <w:rPr>
          <w:sz w:val="28"/>
          <w:szCs w:val="28"/>
        </w:rPr>
        <w:t xml:space="preserve"> </w:t>
      </w:r>
      <w:r w:rsidR="002A0B56" w:rsidRPr="002A0B56">
        <w:rPr>
          <w:sz w:val="28"/>
          <w:szCs w:val="28"/>
        </w:rPr>
        <w:t xml:space="preserve"> </w:t>
      </w:r>
      <w:r w:rsidR="002A0B56">
        <w:rPr>
          <w:sz w:val="28"/>
          <w:szCs w:val="28"/>
        </w:rPr>
        <w:t>ул.Луговая.</w:t>
      </w:r>
      <w:r w:rsidR="00415673">
        <w:rPr>
          <w:sz w:val="28"/>
          <w:szCs w:val="28"/>
        </w:rPr>
        <w:t xml:space="preserve"> С 2011 года увеличено количество рейсов по данному маршруту.</w:t>
      </w:r>
    </w:p>
    <w:p w:rsidR="00532341" w:rsidRDefault="00532341" w:rsidP="003D0148">
      <w:pPr>
        <w:ind w:firstLine="709"/>
        <w:jc w:val="both"/>
        <w:rPr>
          <w:sz w:val="28"/>
          <w:szCs w:val="28"/>
        </w:rPr>
      </w:pPr>
    </w:p>
    <w:p w:rsidR="00532341" w:rsidRPr="003761BF" w:rsidRDefault="00532341" w:rsidP="003D0148">
      <w:pPr>
        <w:ind w:firstLine="709"/>
        <w:jc w:val="both"/>
        <w:rPr>
          <w:sz w:val="28"/>
          <w:szCs w:val="28"/>
        </w:rPr>
      </w:pPr>
      <w:r w:rsidRPr="003761BF">
        <w:rPr>
          <w:sz w:val="28"/>
          <w:szCs w:val="28"/>
        </w:rPr>
        <w:lastRenderedPageBreak/>
        <w:t>е) торговля и услуги</w:t>
      </w:r>
    </w:p>
    <w:p w:rsidR="00FF3968" w:rsidRPr="004E3245" w:rsidRDefault="00FF3968" w:rsidP="003D0148">
      <w:pPr>
        <w:ind w:firstLine="709"/>
        <w:jc w:val="both"/>
        <w:rPr>
          <w:sz w:val="28"/>
          <w:szCs w:val="28"/>
        </w:rPr>
      </w:pPr>
      <w:r w:rsidRPr="004E3245">
        <w:rPr>
          <w:sz w:val="28"/>
          <w:szCs w:val="28"/>
        </w:rPr>
        <w:t xml:space="preserve">На территории городского поселения Умба </w:t>
      </w:r>
      <w:r w:rsidR="005D6660" w:rsidRPr="004E3245">
        <w:rPr>
          <w:sz w:val="28"/>
          <w:szCs w:val="28"/>
        </w:rPr>
        <w:t>о</w:t>
      </w:r>
      <w:r w:rsidRPr="004E3245">
        <w:rPr>
          <w:sz w:val="28"/>
          <w:szCs w:val="28"/>
        </w:rPr>
        <w:t>существля</w:t>
      </w:r>
      <w:r w:rsidR="005D6660" w:rsidRPr="004E3245">
        <w:rPr>
          <w:sz w:val="28"/>
          <w:szCs w:val="28"/>
        </w:rPr>
        <w:t>ется предпр</w:t>
      </w:r>
      <w:r w:rsidR="005D6660" w:rsidRPr="004E3245">
        <w:rPr>
          <w:sz w:val="28"/>
          <w:szCs w:val="28"/>
        </w:rPr>
        <w:t>и</w:t>
      </w:r>
      <w:r w:rsidR="005D6660" w:rsidRPr="004E3245">
        <w:rPr>
          <w:sz w:val="28"/>
          <w:szCs w:val="28"/>
        </w:rPr>
        <w:t>нимательская деятельность по следующим видам услуг:</w:t>
      </w:r>
    </w:p>
    <w:p w:rsidR="005D6660" w:rsidRPr="00E8616E" w:rsidRDefault="005D6660" w:rsidP="003D0148">
      <w:pPr>
        <w:ind w:firstLine="709"/>
        <w:jc w:val="both"/>
        <w:rPr>
          <w:sz w:val="28"/>
          <w:szCs w:val="28"/>
        </w:rPr>
      </w:pPr>
      <w:r w:rsidRPr="004E3245">
        <w:rPr>
          <w:sz w:val="28"/>
          <w:szCs w:val="28"/>
        </w:rPr>
        <w:t xml:space="preserve">- </w:t>
      </w:r>
      <w:r w:rsidRPr="00E8616E">
        <w:rPr>
          <w:sz w:val="28"/>
          <w:szCs w:val="28"/>
        </w:rPr>
        <w:t xml:space="preserve">торговля продуктами питания – </w:t>
      </w:r>
      <w:r w:rsidR="00CC731D">
        <w:rPr>
          <w:sz w:val="28"/>
          <w:szCs w:val="28"/>
        </w:rPr>
        <w:t>63</w:t>
      </w:r>
      <w:r w:rsidRPr="00E8616E">
        <w:rPr>
          <w:sz w:val="28"/>
          <w:szCs w:val="28"/>
        </w:rPr>
        <w:t xml:space="preserve"> предпринимател</w:t>
      </w:r>
      <w:r w:rsidR="008D1D87" w:rsidRPr="00E8616E">
        <w:rPr>
          <w:sz w:val="28"/>
          <w:szCs w:val="28"/>
        </w:rPr>
        <w:t>ей</w:t>
      </w:r>
      <w:r w:rsidRPr="00E8616E">
        <w:rPr>
          <w:sz w:val="28"/>
          <w:szCs w:val="28"/>
        </w:rPr>
        <w:t>;</w:t>
      </w:r>
    </w:p>
    <w:p w:rsidR="005D6660" w:rsidRPr="00E8616E" w:rsidRDefault="005D6660" w:rsidP="003D0148">
      <w:pPr>
        <w:ind w:firstLine="709"/>
        <w:jc w:val="both"/>
        <w:rPr>
          <w:sz w:val="28"/>
          <w:szCs w:val="28"/>
        </w:rPr>
      </w:pPr>
      <w:r w:rsidRPr="00E8616E">
        <w:rPr>
          <w:sz w:val="28"/>
          <w:szCs w:val="28"/>
        </w:rPr>
        <w:t xml:space="preserve">- торговля промышленными товарами – </w:t>
      </w:r>
      <w:r w:rsidR="00CC731D">
        <w:rPr>
          <w:sz w:val="28"/>
          <w:szCs w:val="28"/>
        </w:rPr>
        <w:t>21</w:t>
      </w:r>
      <w:r w:rsidRPr="00E8616E">
        <w:rPr>
          <w:sz w:val="28"/>
          <w:szCs w:val="28"/>
        </w:rPr>
        <w:t xml:space="preserve"> предпринимател</w:t>
      </w:r>
      <w:r w:rsidR="00BD14C5" w:rsidRPr="00E8616E">
        <w:rPr>
          <w:sz w:val="28"/>
          <w:szCs w:val="28"/>
        </w:rPr>
        <w:t>я</w:t>
      </w:r>
      <w:r w:rsidRPr="00E8616E">
        <w:rPr>
          <w:sz w:val="28"/>
          <w:szCs w:val="28"/>
        </w:rPr>
        <w:t>;</w:t>
      </w:r>
    </w:p>
    <w:p w:rsidR="0072122E" w:rsidRPr="00E8616E" w:rsidRDefault="0072122E" w:rsidP="003D0148">
      <w:pPr>
        <w:ind w:firstLine="709"/>
        <w:jc w:val="both"/>
        <w:rPr>
          <w:sz w:val="28"/>
          <w:szCs w:val="28"/>
        </w:rPr>
      </w:pPr>
      <w:r w:rsidRPr="00E8616E">
        <w:rPr>
          <w:sz w:val="28"/>
          <w:szCs w:val="28"/>
        </w:rPr>
        <w:t>- рыбодобыча – 27 предпринимателей;</w:t>
      </w:r>
    </w:p>
    <w:p w:rsidR="005D6660" w:rsidRPr="00E8616E" w:rsidRDefault="005D6660" w:rsidP="003D0148">
      <w:pPr>
        <w:ind w:firstLine="709"/>
        <w:jc w:val="both"/>
        <w:rPr>
          <w:sz w:val="28"/>
          <w:szCs w:val="28"/>
        </w:rPr>
      </w:pPr>
      <w:r w:rsidRPr="00E8616E">
        <w:rPr>
          <w:sz w:val="28"/>
          <w:szCs w:val="28"/>
        </w:rPr>
        <w:t>- парикмахерские услуги – 7 предпринимателей</w:t>
      </w:r>
      <w:r w:rsidR="00F84C56" w:rsidRPr="00E8616E">
        <w:rPr>
          <w:sz w:val="28"/>
          <w:szCs w:val="28"/>
        </w:rPr>
        <w:t>;</w:t>
      </w:r>
    </w:p>
    <w:p w:rsidR="00F84C56" w:rsidRPr="00E8616E" w:rsidRDefault="00F84C56" w:rsidP="003D0148">
      <w:pPr>
        <w:ind w:firstLine="709"/>
        <w:jc w:val="both"/>
        <w:rPr>
          <w:sz w:val="28"/>
          <w:szCs w:val="28"/>
        </w:rPr>
      </w:pPr>
      <w:r w:rsidRPr="00E8616E">
        <w:rPr>
          <w:sz w:val="28"/>
          <w:szCs w:val="28"/>
        </w:rPr>
        <w:t xml:space="preserve">- пассажирские перевозки – </w:t>
      </w:r>
      <w:r w:rsidR="00CC731D">
        <w:rPr>
          <w:sz w:val="28"/>
          <w:szCs w:val="28"/>
        </w:rPr>
        <w:t>6</w:t>
      </w:r>
      <w:r w:rsidRPr="00E8616E">
        <w:rPr>
          <w:sz w:val="28"/>
          <w:szCs w:val="28"/>
        </w:rPr>
        <w:t xml:space="preserve"> предпринимателей;</w:t>
      </w:r>
    </w:p>
    <w:p w:rsidR="00AB17F8" w:rsidRPr="00E8616E" w:rsidRDefault="00AB17F8" w:rsidP="003D0148">
      <w:pPr>
        <w:ind w:firstLine="709"/>
        <w:jc w:val="both"/>
        <w:rPr>
          <w:sz w:val="28"/>
          <w:szCs w:val="28"/>
        </w:rPr>
      </w:pPr>
      <w:r w:rsidRPr="00E8616E">
        <w:rPr>
          <w:sz w:val="28"/>
          <w:szCs w:val="28"/>
        </w:rPr>
        <w:t xml:space="preserve">- хлебопечение – </w:t>
      </w:r>
      <w:r w:rsidR="0025162B">
        <w:rPr>
          <w:sz w:val="28"/>
          <w:szCs w:val="28"/>
        </w:rPr>
        <w:t>1</w:t>
      </w:r>
      <w:r w:rsidRPr="00E8616E">
        <w:rPr>
          <w:sz w:val="28"/>
          <w:szCs w:val="28"/>
        </w:rPr>
        <w:t xml:space="preserve"> предпринимател</w:t>
      </w:r>
      <w:r w:rsidR="0025162B">
        <w:rPr>
          <w:sz w:val="28"/>
          <w:szCs w:val="28"/>
        </w:rPr>
        <w:t>ь</w:t>
      </w:r>
      <w:r w:rsidRPr="00E8616E">
        <w:rPr>
          <w:sz w:val="28"/>
          <w:szCs w:val="28"/>
        </w:rPr>
        <w:t>;</w:t>
      </w:r>
    </w:p>
    <w:p w:rsidR="006145E5" w:rsidRPr="00E8616E" w:rsidRDefault="006145E5" w:rsidP="003D0148">
      <w:pPr>
        <w:ind w:firstLine="709"/>
        <w:jc w:val="both"/>
        <w:rPr>
          <w:sz w:val="28"/>
          <w:szCs w:val="28"/>
        </w:rPr>
      </w:pPr>
      <w:r w:rsidRPr="00E8616E">
        <w:rPr>
          <w:sz w:val="28"/>
          <w:szCs w:val="28"/>
        </w:rPr>
        <w:t xml:space="preserve">- общественное питание – </w:t>
      </w:r>
      <w:r w:rsidR="00E8616E" w:rsidRPr="00E8616E">
        <w:rPr>
          <w:sz w:val="28"/>
          <w:szCs w:val="28"/>
        </w:rPr>
        <w:t>1</w:t>
      </w:r>
      <w:r w:rsidRPr="00E8616E">
        <w:rPr>
          <w:sz w:val="28"/>
          <w:szCs w:val="28"/>
        </w:rPr>
        <w:t xml:space="preserve"> предпринимател</w:t>
      </w:r>
      <w:r w:rsidR="00E8616E" w:rsidRPr="00E8616E">
        <w:rPr>
          <w:sz w:val="28"/>
          <w:szCs w:val="28"/>
        </w:rPr>
        <w:t>ь</w:t>
      </w:r>
      <w:r w:rsidRPr="00E8616E">
        <w:rPr>
          <w:sz w:val="28"/>
          <w:szCs w:val="28"/>
        </w:rPr>
        <w:t>;</w:t>
      </w:r>
    </w:p>
    <w:p w:rsidR="00F84C56" w:rsidRPr="00E8616E" w:rsidRDefault="00F84C56" w:rsidP="003D0148">
      <w:pPr>
        <w:ind w:firstLine="709"/>
        <w:jc w:val="both"/>
        <w:rPr>
          <w:sz w:val="28"/>
          <w:szCs w:val="28"/>
        </w:rPr>
      </w:pPr>
      <w:r w:rsidRPr="00E8616E">
        <w:rPr>
          <w:sz w:val="28"/>
          <w:szCs w:val="28"/>
        </w:rPr>
        <w:t xml:space="preserve">- сотовая связь – </w:t>
      </w:r>
      <w:r w:rsidR="00852219" w:rsidRPr="00E8616E">
        <w:rPr>
          <w:sz w:val="28"/>
          <w:szCs w:val="28"/>
        </w:rPr>
        <w:t xml:space="preserve">3 </w:t>
      </w:r>
      <w:r w:rsidRPr="00E8616E">
        <w:rPr>
          <w:sz w:val="28"/>
          <w:szCs w:val="28"/>
        </w:rPr>
        <w:t>предпринимателя;</w:t>
      </w:r>
    </w:p>
    <w:p w:rsidR="00F84C56" w:rsidRPr="00E8616E" w:rsidRDefault="00F84C56" w:rsidP="003D0148">
      <w:pPr>
        <w:ind w:firstLine="709"/>
        <w:jc w:val="both"/>
        <w:rPr>
          <w:sz w:val="28"/>
          <w:szCs w:val="28"/>
        </w:rPr>
      </w:pPr>
      <w:r w:rsidRPr="00E8616E">
        <w:rPr>
          <w:sz w:val="28"/>
          <w:szCs w:val="28"/>
        </w:rPr>
        <w:t>- зубопротезирование – 2 предпринимателя;</w:t>
      </w:r>
    </w:p>
    <w:p w:rsidR="00F84C56" w:rsidRPr="00E8616E" w:rsidRDefault="00F84C56" w:rsidP="003D0148">
      <w:pPr>
        <w:ind w:firstLine="709"/>
        <w:jc w:val="both"/>
        <w:rPr>
          <w:sz w:val="28"/>
          <w:szCs w:val="28"/>
        </w:rPr>
      </w:pPr>
      <w:r w:rsidRPr="00E8616E">
        <w:rPr>
          <w:sz w:val="28"/>
          <w:szCs w:val="28"/>
        </w:rPr>
        <w:t xml:space="preserve">- строительство и ремонт – </w:t>
      </w:r>
      <w:r w:rsidR="00CC731D">
        <w:rPr>
          <w:sz w:val="28"/>
          <w:szCs w:val="28"/>
        </w:rPr>
        <w:t>2</w:t>
      </w:r>
      <w:r w:rsidRPr="00E8616E">
        <w:rPr>
          <w:sz w:val="28"/>
          <w:szCs w:val="28"/>
        </w:rPr>
        <w:t xml:space="preserve"> предпринимател</w:t>
      </w:r>
      <w:r w:rsidR="00413CCF" w:rsidRPr="00E8616E">
        <w:rPr>
          <w:sz w:val="28"/>
          <w:szCs w:val="28"/>
        </w:rPr>
        <w:t>я</w:t>
      </w:r>
      <w:r w:rsidRPr="00E8616E">
        <w:rPr>
          <w:sz w:val="28"/>
          <w:szCs w:val="28"/>
        </w:rPr>
        <w:t>;</w:t>
      </w:r>
    </w:p>
    <w:p w:rsidR="00FF3968" w:rsidRPr="00E8616E" w:rsidRDefault="00F84C56" w:rsidP="003D0148">
      <w:pPr>
        <w:ind w:firstLine="709"/>
        <w:jc w:val="both"/>
        <w:rPr>
          <w:sz w:val="28"/>
          <w:szCs w:val="28"/>
        </w:rPr>
      </w:pPr>
      <w:r w:rsidRPr="00E8616E">
        <w:rPr>
          <w:sz w:val="28"/>
          <w:szCs w:val="28"/>
        </w:rPr>
        <w:t>- изготовление пиломатериалов – 2 предпринимателя</w:t>
      </w:r>
      <w:r w:rsidR="008D1D87" w:rsidRPr="00E8616E">
        <w:rPr>
          <w:sz w:val="28"/>
          <w:szCs w:val="28"/>
        </w:rPr>
        <w:t>;</w:t>
      </w:r>
    </w:p>
    <w:p w:rsidR="008D1D87" w:rsidRPr="00E8616E" w:rsidRDefault="008D1D87" w:rsidP="003D0148">
      <w:pPr>
        <w:ind w:firstLine="709"/>
        <w:jc w:val="both"/>
        <w:rPr>
          <w:sz w:val="28"/>
          <w:szCs w:val="28"/>
        </w:rPr>
      </w:pPr>
      <w:r w:rsidRPr="00E8616E">
        <w:rPr>
          <w:sz w:val="28"/>
          <w:szCs w:val="28"/>
        </w:rPr>
        <w:t xml:space="preserve">- прочие – </w:t>
      </w:r>
      <w:r w:rsidR="00CC731D">
        <w:rPr>
          <w:sz w:val="28"/>
          <w:szCs w:val="28"/>
        </w:rPr>
        <w:t>16</w:t>
      </w:r>
      <w:r w:rsidR="00852219" w:rsidRPr="00E8616E">
        <w:rPr>
          <w:sz w:val="28"/>
          <w:szCs w:val="28"/>
        </w:rPr>
        <w:t xml:space="preserve"> </w:t>
      </w:r>
      <w:r w:rsidRPr="00E8616E">
        <w:rPr>
          <w:sz w:val="28"/>
          <w:szCs w:val="28"/>
        </w:rPr>
        <w:t>предпринимателей.</w:t>
      </w:r>
    </w:p>
    <w:p w:rsidR="00355475" w:rsidRPr="00F11ABD" w:rsidRDefault="00532341" w:rsidP="003D0148">
      <w:pPr>
        <w:ind w:firstLine="709"/>
        <w:jc w:val="both"/>
        <w:rPr>
          <w:sz w:val="28"/>
          <w:szCs w:val="28"/>
        </w:rPr>
      </w:pPr>
      <w:r w:rsidRPr="009630AB">
        <w:rPr>
          <w:sz w:val="28"/>
          <w:szCs w:val="28"/>
        </w:rPr>
        <w:t xml:space="preserve">Общий объем оборота розничной торговли в </w:t>
      </w:r>
      <w:r w:rsidR="00F835CF" w:rsidRPr="009630AB">
        <w:rPr>
          <w:sz w:val="28"/>
          <w:szCs w:val="28"/>
        </w:rPr>
        <w:t>20</w:t>
      </w:r>
      <w:r w:rsidR="003761BF">
        <w:rPr>
          <w:sz w:val="28"/>
          <w:szCs w:val="28"/>
        </w:rPr>
        <w:t>1</w:t>
      </w:r>
      <w:r w:rsidR="00CC731D">
        <w:rPr>
          <w:sz w:val="28"/>
          <w:szCs w:val="28"/>
        </w:rPr>
        <w:t>2</w:t>
      </w:r>
      <w:r w:rsidR="00F835CF" w:rsidRPr="009630AB">
        <w:rPr>
          <w:sz w:val="28"/>
          <w:szCs w:val="28"/>
        </w:rPr>
        <w:t xml:space="preserve"> году</w:t>
      </w:r>
      <w:r w:rsidR="00F835CF" w:rsidRPr="004E3245">
        <w:rPr>
          <w:color w:val="FF0000"/>
          <w:sz w:val="28"/>
          <w:szCs w:val="28"/>
        </w:rPr>
        <w:t xml:space="preserve"> </w:t>
      </w:r>
      <w:r w:rsidR="00F835CF" w:rsidRPr="009630AB">
        <w:rPr>
          <w:sz w:val="28"/>
          <w:szCs w:val="28"/>
        </w:rPr>
        <w:t>составил</w:t>
      </w:r>
      <w:r w:rsidR="00F835CF" w:rsidRPr="004E3245">
        <w:rPr>
          <w:color w:val="FF0000"/>
          <w:sz w:val="28"/>
          <w:szCs w:val="28"/>
        </w:rPr>
        <w:t xml:space="preserve"> </w:t>
      </w:r>
      <w:r w:rsidR="00BA6E37" w:rsidRPr="00BA6E37">
        <w:rPr>
          <w:sz w:val="28"/>
          <w:szCs w:val="28"/>
        </w:rPr>
        <w:t>4</w:t>
      </w:r>
      <w:r w:rsidR="00CC731D">
        <w:rPr>
          <w:sz w:val="28"/>
          <w:szCs w:val="28"/>
        </w:rPr>
        <w:t>33</w:t>
      </w:r>
      <w:r w:rsidR="00BA6E37" w:rsidRPr="00BA6E37">
        <w:rPr>
          <w:sz w:val="28"/>
          <w:szCs w:val="28"/>
        </w:rPr>
        <w:t>,6</w:t>
      </w:r>
      <w:r w:rsidR="00F835CF" w:rsidRPr="00F11ABD">
        <w:rPr>
          <w:sz w:val="28"/>
          <w:szCs w:val="28"/>
        </w:rPr>
        <w:t xml:space="preserve"> млн.руб., </w:t>
      </w:r>
      <w:r w:rsidR="00953A28">
        <w:rPr>
          <w:sz w:val="28"/>
          <w:szCs w:val="28"/>
        </w:rPr>
        <w:t>в 201</w:t>
      </w:r>
      <w:r w:rsidR="00CC731D">
        <w:rPr>
          <w:sz w:val="28"/>
          <w:szCs w:val="28"/>
        </w:rPr>
        <w:t>3</w:t>
      </w:r>
      <w:r w:rsidR="00953A28">
        <w:rPr>
          <w:sz w:val="28"/>
          <w:szCs w:val="28"/>
        </w:rPr>
        <w:t xml:space="preserve"> году планируется </w:t>
      </w:r>
      <w:r w:rsidR="00BA6E37">
        <w:rPr>
          <w:sz w:val="28"/>
          <w:szCs w:val="28"/>
        </w:rPr>
        <w:t xml:space="preserve">увеличение на </w:t>
      </w:r>
      <w:r w:rsidR="00CC731D">
        <w:rPr>
          <w:sz w:val="28"/>
          <w:szCs w:val="28"/>
        </w:rPr>
        <w:t>5,5</w:t>
      </w:r>
      <w:r w:rsidR="00BA6E37">
        <w:rPr>
          <w:sz w:val="28"/>
          <w:szCs w:val="28"/>
        </w:rPr>
        <w:t>%</w:t>
      </w:r>
      <w:r w:rsidR="00953A28">
        <w:rPr>
          <w:sz w:val="28"/>
          <w:szCs w:val="28"/>
        </w:rPr>
        <w:t>.</w:t>
      </w:r>
      <w:r w:rsidR="00F835CF" w:rsidRPr="004E3245">
        <w:rPr>
          <w:color w:val="FF0000"/>
          <w:sz w:val="28"/>
          <w:szCs w:val="28"/>
        </w:rPr>
        <w:t xml:space="preserve"> </w:t>
      </w:r>
      <w:r w:rsidR="00BE6B4C" w:rsidRPr="00F11ABD">
        <w:rPr>
          <w:sz w:val="28"/>
          <w:szCs w:val="28"/>
        </w:rPr>
        <w:t>Низкое п</w:t>
      </w:r>
      <w:r w:rsidR="00F835CF" w:rsidRPr="00F11ABD">
        <w:rPr>
          <w:sz w:val="28"/>
          <w:szCs w:val="28"/>
        </w:rPr>
        <w:t>овышени</w:t>
      </w:r>
      <w:r w:rsidR="00FF3968" w:rsidRPr="00F11ABD">
        <w:rPr>
          <w:sz w:val="28"/>
          <w:szCs w:val="28"/>
        </w:rPr>
        <w:t>е</w:t>
      </w:r>
      <w:r w:rsidR="00F835CF" w:rsidRPr="00F11ABD">
        <w:rPr>
          <w:sz w:val="28"/>
          <w:szCs w:val="28"/>
        </w:rPr>
        <w:t xml:space="preserve"> о</w:t>
      </w:r>
      <w:r w:rsidR="00355475" w:rsidRPr="00F11ABD">
        <w:rPr>
          <w:sz w:val="28"/>
          <w:szCs w:val="28"/>
        </w:rPr>
        <w:t>борота розничной торговли связано со снижением численности населения, низки</w:t>
      </w:r>
      <w:r w:rsidR="00BE6B4C" w:rsidRPr="00F11ABD">
        <w:rPr>
          <w:sz w:val="28"/>
          <w:szCs w:val="28"/>
        </w:rPr>
        <w:t>м среднедушевым доходом граждан, а также с отсутствием ряда тов</w:t>
      </w:r>
      <w:r w:rsidR="00BE6B4C" w:rsidRPr="00F11ABD">
        <w:rPr>
          <w:sz w:val="28"/>
          <w:szCs w:val="28"/>
        </w:rPr>
        <w:t>а</w:t>
      </w:r>
      <w:r w:rsidR="00BE6B4C" w:rsidRPr="00F11ABD">
        <w:rPr>
          <w:sz w:val="28"/>
          <w:szCs w:val="28"/>
        </w:rPr>
        <w:t xml:space="preserve">ров потребления на внутреннем рынке. </w:t>
      </w:r>
    </w:p>
    <w:p w:rsidR="00FD6C64" w:rsidRPr="004E766B" w:rsidRDefault="00355475" w:rsidP="003D0148">
      <w:pPr>
        <w:ind w:firstLine="709"/>
        <w:jc w:val="both"/>
        <w:rPr>
          <w:sz w:val="28"/>
          <w:szCs w:val="28"/>
        </w:rPr>
      </w:pPr>
      <w:r w:rsidRPr="004E766B">
        <w:rPr>
          <w:sz w:val="28"/>
          <w:szCs w:val="28"/>
        </w:rPr>
        <w:t>Оборот общественного питания за 20</w:t>
      </w:r>
      <w:r w:rsidR="00415673" w:rsidRPr="004E766B">
        <w:rPr>
          <w:sz w:val="28"/>
          <w:szCs w:val="28"/>
        </w:rPr>
        <w:t>1</w:t>
      </w:r>
      <w:r w:rsidR="00CC731D">
        <w:rPr>
          <w:sz w:val="28"/>
          <w:szCs w:val="28"/>
        </w:rPr>
        <w:t>2</w:t>
      </w:r>
      <w:r w:rsidR="00A26123" w:rsidRPr="004E766B">
        <w:rPr>
          <w:sz w:val="28"/>
          <w:szCs w:val="28"/>
        </w:rPr>
        <w:t xml:space="preserve"> год составил </w:t>
      </w:r>
      <w:r w:rsidR="00CC731D">
        <w:rPr>
          <w:sz w:val="28"/>
          <w:szCs w:val="28"/>
        </w:rPr>
        <w:t>11,4</w:t>
      </w:r>
      <w:r w:rsidRPr="004E766B">
        <w:rPr>
          <w:sz w:val="28"/>
          <w:szCs w:val="28"/>
        </w:rPr>
        <w:t xml:space="preserve"> млн.руб.</w:t>
      </w:r>
      <w:r w:rsidR="006F13A0" w:rsidRPr="004E766B">
        <w:rPr>
          <w:sz w:val="28"/>
          <w:szCs w:val="28"/>
        </w:rPr>
        <w:t xml:space="preserve">, что составляет </w:t>
      </w:r>
      <w:r w:rsidR="0071321D" w:rsidRPr="004E766B">
        <w:rPr>
          <w:sz w:val="28"/>
          <w:szCs w:val="28"/>
        </w:rPr>
        <w:t>2,</w:t>
      </w:r>
      <w:r w:rsidR="00CC731D">
        <w:rPr>
          <w:sz w:val="28"/>
          <w:szCs w:val="28"/>
        </w:rPr>
        <w:t>6</w:t>
      </w:r>
      <w:r w:rsidR="006F13A0" w:rsidRPr="004E766B">
        <w:rPr>
          <w:sz w:val="28"/>
          <w:szCs w:val="28"/>
        </w:rPr>
        <w:t>% от общего розничного оборота. Это связано с малым колич</w:t>
      </w:r>
      <w:r w:rsidR="006F13A0" w:rsidRPr="004E766B">
        <w:rPr>
          <w:sz w:val="28"/>
          <w:szCs w:val="28"/>
        </w:rPr>
        <w:t>е</w:t>
      </w:r>
      <w:r w:rsidR="006F13A0" w:rsidRPr="004E766B">
        <w:rPr>
          <w:sz w:val="28"/>
          <w:szCs w:val="28"/>
        </w:rPr>
        <w:t>ством предприятий общественного питания в пгт Умба.</w:t>
      </w:r>
      <w:r w:rsidR="00415673" w:rsidRPr="004E766B">
        <w:rPr>
          <w:sz w:val="28"/>
          <w:szCs w:val="28"/>
        </w:rPr>
        <w:t xml:space="preserve"> При этом предпр</w:t>
      </w:r>
      <w:r w:rsidR="00415673" w:rsidRPr="004E766B">
        <w:rPr>
          <w:sz w:val="28"/>
          <w:szCs w:val="28"/>
        </w:rPr>
        <w:t>и</w:t>
      </w:r>
      <w:r w:rsidR="00415673" w:rsidRPr="004E766B">
        <w:rPr>
          <w:sz w:val="28"/>
          <w:szCs w:val="28"/>
        </w:rPr>
        <w:t xml:space="preserve">ниматели </w:t>
      </w:r>
      <w:r w:rsidR="004E766B" w:rsidRPr="004E766B">
        <w:rPr>
          <w:sz w:val="28"/>
          <w:szCs w:val="28"/>
        </w:rPr>
        <w:t>планируют открытие точек общепита.</w:t>
      </w:r>
      <w:r w:rsidRPr="004E766B">
        <w:rPr>
          <w:sz w:val="28"/>
          <w:szCs w:val="28"/>
        </w:rPr>
        <w:t xml:space="preserve"> </w:t>
      </w:r>
      <w:r w:rsidR="00092BA2" w:rsidRPr="004E766B">
        <w:rPr>
          <w:sz w:val="28"/>
          <w:szCs w:val="28"/>
        </w:rPr>
        <w:t xml:space="preserve"> </w:t>
      </w:r>
    </w:p>
    <w:p w:rsidR="00B67A80" w:rsidRPr="00F11ABD" w:rsidRDefault="00967C5B" w:rsidP="003D0148">
      <w:pPr>
        <w:ind w:firstLine="709"/>
        <w:jc w:val="both"/>
        <w:rPr>
          <w:sz w:val="28"/>
          <w:szCs w:val="28"/>
        </w:rPr>
      </w:pPr>
      <w:r w:rsidRPr="00F11ABD">
        <w:rPr>
          <w:sz w:val="28"/>
          <w:szCs w:val="28"/>
        </w:rPr>
        <w:t xml:space="preserve"> </w:t>
      </w:r>
      <w:r w:rsidR="006F13A0" w:rsidRPr="00F11ABD">
        <w:rPr>
          <w:sz w:val="28"/>
          <w:szCs w:val="28"/>
        </w:rPr>
        <w:t>Объе</w:t>
      </w:r>
      <w:r w:rsidR="009240F6" w:rsidRPr="00F11ABD">
        <w:rPr>
          <w:sz w:val="28"/>
          <w:szCs w:val="28"/>
        </w:rPr>
        <w:t>м плат</w:t>
      </w:r>
      <w:r w:rsidR="0071321D" w:rsidRPr="00F11ABD">
        <w:rPr>
          <w:sz w:val="28"/>
          <w:szCs w:val="28"/>
        </w:rPr>
        <w:t xml:space="preserve">ных услуг составляет </w:t>
      </w:r>
      <w:r w:rsidR="00CC731D">
        <w:rPr>
          <w:sz w:val="28"/>
          <w:szCs w:val="28"/>
        </w:rPr>
        <w:t>114,9</w:t>
      </w:r>
      <w:r w:rsidR="001A1177">
        <w:rPr>
          <w:sz w:val="28"/>
          <w:szCs w:val="28"/>
        </w:rPr>
        <w:t xml:space="preserve"> </w:t>
      </w:r>
      <w:r w:rsidR="00F10C30">
        <w:rPr>
          <w:sz w:val="28"/>
          <w:szCs w:val="28"/>
        </w:rPr>
        <w:t xml:space="preserve">млн.руб. </w:t>
      </w:r>
      <w:r w:rsidR="009240F6" w:rsidRPr="00F11ABD">
        <w:rPr>
          <w:sz w:val="28"/>
          <w:szCs w:val="28"/>
        </w:rPr>
        <w:t xml:space="preserve"> Наибольший удел</w:t>
      </w:r>
      <w:r w:rsidR="009240F6" w:rsidRPr="00F11ABD">
        <w:rPr>
          <w:sz w:val="28"/>
          <w:szCs w:val="28"/>
        </w:rPr>
        <w:t>ь</w:t>
      </w:r>
      <w:r w:rsidR="009240F6" w:rsidRPr="00F11ABD">
        <w:rPr>
          <w:sz w:val="28"/>
          <w:szCs w:val="28"/>
        </w:rPr>
        <w:t>ный вес в структуре услуг составляют услуги обязательного характера, к к</w:t>
      </w:r>
      <w:r w:rsidR="009240F6" w:rsidRPr="00F11ABD">
        <w:rPr>
          <w:sz w:val="28"/>
          <w:szCs w:val="28"/>
        </w:rPr>
        <w:t>о</w:t>
      </w:r>
      <w:r w:rsidR="009240F6" w:rsidRPr="00F11ABD">
        <w:rPr>
          <w:sz w:val="28"/>
          <w:szCs w:val="28"/>
        </w:rPr>
        <w:t>торым отн</w:t>
      </w:r>
      <w:r w:rsidR="00703332" w:rsidRPr="00F11ABD">
        <w:rPr>
          <w:sz w:val="28"/>
          <w:szCs w:val="28"/>
        </w:rPr>
        <w:t>о</w:t>
      </w:r>
      <w:r w:rsidR="009240F6" w:rsidRPr="00F11ABD">
        <w:rPr>
          <w:sz w:val="28"/>
          <w:szCs w:val="28"/>
        </w:rPr>
        <w:t>сятся</w:t>
      </w:r>
      <w:r w:rsidR="00703332" w:rsidRPr="00F11ABD">
        <w:rPr>
          <w:sz w:val="28"/>
          <w:szCs w:val="28"/>
        </w:rPr>
        <w:t xml:space="preserve"> услуги жилищно-коммунального хозяйства, транспорта и связи.</w:t>
      </w:r>
    </w:p>
    <w:p w:rsidR="001E27AC" w:rsidRPr="00F11ABD" w:rsidRDefault="001E27AC" w:rsidP="003D0148">
      <w:pPr>
        <w:ind w:firstLine="709"/>
        <w:jc w:val="both"/>
        <w:rPr>
          <w:sz w:val="28"/>
          <w:szCs w:val="28"/>
        </w:rPr>
      </w:pPr>
    </w:p>
    <w:p w:rsidR="001E27AC" w:rsidRDefault="001E27AC" w:rsidP="003D0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ЖКХ</w:t>
      </w:r>
    </w:p>
    <w:p w:rsidR="006B3EC6" w:rsidRPr="00DD41F0" w:rsidRDefault="00201B35" w:rsidP="003D0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 территории городского поселения Умба действ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 одно</w:t>
      </w:r>
      <w:r w:rsidR="00BB78A4">
        <w:rPr>
          <w:sz w:val="28"/>
          <w:szCs w:val="28"/>
        </w:rPr>
        <w:t xml:space="preserve"> предприятие МУП «ЖЭК», которому передан </w:t>
      </w:r>
      <w:r w:rsidR="00894DC8">
        <w:rPr>
          <w:sz w:val="28"/>
          <w:szCs w:val="28"/>
        </w:rPr>
        <w:t>в управление</w:t>
      </w:r>
      <w:r w:rsidR="00BB78A4">
        <w:rPr>
          <w:sz w:val="28"/>
          <w:szCs w:val="28"/>
        </w:rPr>
        <w:t xml:space="preserve"> жи</w:t>
      </w:r>
      <w:r w:rsidR="00BB78A4">
        <w:rPr>
          <w:sz w:val="28"/>
          <w:szCs w:val="28"/>
        </w:rPr>
        <w:t>л</w:t>
      </w:r>
      <w:r w:rsidR="00BB78A4">
        <w:rPr>
          <w:sz w:val="28"/>
          <w:szCs w:val="28"/>
        </w:rPr>
        <w:t xml:space="preserve">фонд. </w:t>
      </w:r>
      <w:r w:rsidR="001E27AC" w:rsidRPr="00471AE2">
        <w:rPr>
          <w:sz w:val="28"/>
          <w:szCs w:val="28"/>
        </w:rPr>
        <w:t>Общая площадь жил</w:t>
      </w:r>
      <w:r w:rsidR="006B3EC6" w:rsidRPr="00471AE2">
        <w:rPr>
          <w:sz w:val="28"/>
          <w:szCs w:val="28"/>
        </w:rPr>
        <w:t>ого</w:t>
      </w:r>
      <w:r w:rsidR="001E27AC" w:rsidRPr="00471AE2">
        <w:rPr>
          <w:sz w:val="28"/>
          <w:szCs w:val="28"/>
        </w:rPr>
        <w:t xml:space="preserve"> фонда  составляет</w:t>
      </w:r>
      <w:r w:rsidR="005547CA" w:rsidRPr="00471AE2">
        <w:rPr>
          <w:sz w:val="28"/>
          <w:szCs w:val="28"/>
        </w:rPr>
        <w:t xml:space="preserve"> 1</w:t>
      </w:r>
      <w:r w:rsidR="00471AE2" w:rsidRPr="00471AE2">
        <w:rPr>
          <w:sz w:val="28"/>
          <w:szCs w:val="28"/>
        </w:rPr>
        <w:t>62,8</w:t>
      </w:r>
      <w:r w:rsidR="005547CA" w:rsidRPr="00471AE2">
        <w:rPr>
          <w:sz w:val="28"/>
          <w:szCs w:val="28"/>
        </w:rPr>
        <w:t xml:space="preserve"> тыс.кв.м</w:t>
      </w:r>
      <w:r w:rsidR="00140E14" w:rsidRPr="00471AE2">
        <w:rPr>
          <w:sz w:val="28"/>
          <w:szCs w:val="28"/>
        </w:rPr>
        <w:t>,</w:t>
      </w:r>
      <w:r w:rsidR="00034421" w:rsidRPr="003372A0">
        <w:rPr>
          <w:color w:val="FF0000"/>
          <w:sz w:val="28"/>
          <w:szCs w:val="28"/>
        </w:rPr>
        <w:t xml:space="preserve"> </w:t>
      </w:r>
      <w:r w:rsidR="00034421" w:rsidRPr="00DD41F0">
        <w:rPr>
          <w:sz w:val="28"/>
          <w:szCs w:val="28"/>
        </w:rPr>
        <w:t>из них</w:t>
      </w:r>
      <w:r w:rsidR="00140E14" w:rsidRPr="00DD41F0">
        <w:rPr>
          <w:sz w:val="28"/>
          <w:szCs w:val="28"/>
        </w:rPr>
        <w:t xml:space="preserve"> бл</w:t>
      </w:r>
      <w:r w:rsidR="00140E14" w:rsidRPr="00DD41F0">
        <w:rPr>
          <w:sz w:val="28"/>
          <w:szCs w:val="28"/>
        </w:rPr>
        <w:t>а</w:t>
      </w:r>
      <w:r w:rsidR="00140E14" w:rsidRPr="00DD41F0">
        <w:rPr>
          <w:sz w:val="28"/>
          <w:szCs w:val="28"/>
        </w:rPr>
        <w:t>гоустроенного и</w:t>
      </w:r>
      <w:r w:rsidR="000C0106" w:rsidRPr="00DD41F0">
        <w:rPr>
          <w:sz w:val="28"/>
          <w:szCs w:val="28"/>
        </w:rPr>
        <w:t xml:space="preserve"> частичн</w:t>
      </w:r>
      <w:r w:rsidR="005F72DE" w:rsidRPr="00DD41F0">
        <w:rPr>
          <w:sz w:val="28"/>
          <w:szCs w:val="28"/>
        </w:rPr>
        <w:t>о благоустроенного 11</w:t>
      </w:r>
      <w:r w:rsidR="001640F8">
        <w:rPr>
          <w:sz w:val="28"/>
          <w:szCs w:val="28"/>
        </w:rPr>
        <w:t>4,6</w:t>
      </w:r>
      <w:r w:rsidR="005F72DE" w:rsidRPr="00DD41F0">
        <w:rPr>
          <w:sz w:val="28"/>
          <w:szCs w:val="28"/>
        </w:rPr>
        <w:t xml:space="preserve"> тыс.кв.м </w:t>
      </w:r>
      <w:r w:rsidR="00471AE2" w:rsidRPr="00DD41F0">
        <w:rPr>
          <w:sz w:val="28"/>
          <w:szCs w:val="28"/>
        </w:rPr>
        <w:t>(</w:t>
      </w:r>
      <w:r w:rsidR="001640F8">
        <w:rPr>
          <w:sz w:val="28"/>
          <w:szCs w:val="28"/>
        </w:rPr>
        <w:t>124</w:t>
      </w:r>
      <w:r w:rsidR="006B3EC6" w:rsidRPr="00DD41F0">
        <w:rPr>
          <w:sz w:val="28"/>
          <w:szCs w:val="28"/>
        </w:rPr>
        <w:t xml:space="preserve"> дом</w:t>
      </w:r>
      <w:r w:rsidR="001640F8">
        <w:rPr>
          <w:sz w:val="28"/>
          <w:szCs w:val="28"/>
        </w:rPr>
        <w:t>а</w:t>
      </w:r>
      <w:r w:rsidR="006B3EC6" w:rsidRPr="00DD41F0">
        <w:rPr>
          <w:sz w:val="28"/>
          <w:szCs w:val="28"/>
        </w:rPr>
        <w:t xml:space="preserve"> благ</w:t>
      </w:r>
      <w:r w:rsidR="006B3EC6" w:rsidRPr="00DD41F0">
        <w:rPr>
          <w:sz w:val="28"/>
          <w:szCs w:val="28"/>
        </w:rPr>
        <w:t>о</w:t>
      </w:r>
      <w:r w:rsidR="006B3EC6" w:rsidRPr="00DD41F0">
        <w:rPr>
          <w:sz w:val="28"/>
          <w:szCs w:val="28"/>
        </w:rPr>
        <w:t>устр</w:t>
      </w:r>
      <w:r w:rsidR="00034421" w:rsidRPr="00DD41F0">
        <w:rPr>
          <w:sz w:val="28"/>
          <w:szCs w:val="28"/>
        </w:rPr>
        <w:t>оенных</w:t>
      </w:r>
      <w:r w:rsidR="003A6E06">
        <w:rPr>
          <w:sz w:val="28"/>
          <w:szCs w:val="28"/>
        </w:rPr>
        <w:t>,</w:t>
      </w:r>
      <w:r w:rsidR="00034421">
        <w:rPr>
          <w:sz w:val="28"/>
          <w:szCs w:val="28"/>
        </w:rPr>
        <w:t xml:space="preserve"> </w:t>
      </w:r>
      <w:r w:rsidR="003A6E06">
        <w:rPr>
          <w:sz w:val="28"/>
          <w:szCs w:val="28"/>
        </w:rPr>
        <w:t>1</w:t>
      </w:r>
      <w:r w:rsidR="001640F8">
        <w:rPr>
          <w:sz w:val="28"/>
          <w:szCs w:val="28"/>
        </w:rPr>
        <w:t>1</w:t>
      </w:r>
      <w:r w:rsidR="003A6E06">
        <w:rPr>
          <w:sz w:val="28"/>
          <w:szCs w:val="28"/>
        </w:rPr>
        <w:t xml:space="preserve"> домов частично благоустроенных</w:t>
      </w:r>
      <w:r w:rsidR="000903AB">
        <w:rPr>
          <w:sz w:val="28"/>
          <w:szCs w:val="28"/>
        </w:rPr>
        <w:t>)</w:t>
      </w:r>
      <w:r w:rsidR="003A6E06">
        <w:rPr>
          <w:sz w:val="28"/>
          <w:szCs w:val="28"/>
        </w:rPr>
        <w:t xml:space="preserve"> </w:t>
      </w:r>
      <w:r w:rsidR="00034421">
        <w:rPr>
          <w:sz w:val="28"/>
          <w:szCs w:val="28"/>
        </w:rPr>
        <w:t xml:space="preserve">и </w:t>
      </w:r>
      <w:r w:rsidR="001640F8">
        <w:rPr>
          <w:sz w:val="28"/>
          <w:szCs w:val="28"/>
        </w:rPr>
        <w:t>177</w:t>
      </w:r>
      <w:r w:rsidR="00034421">
        <w:rPr>
          <w:sz w:val="28"/>
          <w:szCs w:val="28"/>
        </w:rPr>
        <w:t xml:space="preserve"> неблагоустроенных,</w:t>
      </w:r>
      <w:r w:rsidR="006B3EC6">
        <w:rPr>
          <w:sz w:val="28"/>
          <w:szCs w:val="28"/>
        </w:rPr>
        <w:t xml:space="preserve"> </w:t>
      </w:r>
      <w:r w:rsidR="004E3152" w:rsidRPr="00DD41F0">
        <w:rPr>
          <w:sz w:val="28"/>
          <w:szCs w:val="28"/>
        </w:rPr>
        <w:t xml:space="preserve">в т.ч. </w:t>
      </w:r>
      <w:r w:rsidR="004A75A0">
        <w:rPr>
          <w:sz w:val="28"/>
          <w:szCs w:val="28"/>
        </w:rPr>
        <w:t>96,5</w:t>
      </w:r>
      <w:r w:rsidR="00034421" w:rsidRPr="00AB1E2F">
        <w:rPr>
          <w:sz w:val="28"/>
          <w:szCs w:val="28"/>
        </w:rPr>
        <w:t xml:space="preserve"> </w:t>
      </w:r>
      <w:r w:rsidR="005F72DE" w:rsidRPr="00AB1E2F">
        <w:rPr>
          <w:sz w:val="28"/>
          <w:szCs w:val="28"/>
        </w:rPr>
        <w:t>тыс.кв.м</w:t>
      </w:r>
      <w:r w:rsidR="00034421" w:rsidRPr="00AB1E2F">
        <w:rPr>
          <w:sz w:val="28"/>
          <w:szCs w:val="28"/>
        </w:rPr>
        <w:t xml:space="preserve"> жилья </w:t>
      </w:r>
      <w:r w:rsidR="00894DC8" w:rsidRPr="00AB1E2F">
        <w:rPr>
          <w:sz w:val="28"/>
          <w:szCs w:val="28"/>
        </w:rPr>
        <w:t xml:space="preserve">находится </w:t>
      </w:r>
      <w:r w:rsidR="00034421" w:rsidRPr="00AB1E2F">
        <w:rPr>
          <w:sz w:val="28"/>
          <w:szCs w:val="28"/>
        </w:rPr>
        <w:t>в собственности</w:t>
      </w:r>
      <w:r w:rsidR="00561EDB" w:rsidRPr="00DD41F0">
        <w:rPr>
          <w:sz w:val="28"/>
          <w:szCs w:val="28"/>
        </w:rPr>
        <w:t xml:space="preserve"> </w:t>
      </w:r>
      <w:r w:rsidR="00894DC8" w:rsidRPr="00DD41F0">
        <w:rPr>
          <w:sz w:val="28"/>
          <w:szCs w:val="28"/>
        </w:rPr>
        <w:t>граждан</w:t>
      </w:r>
      <w:r w:rsidR="00561EDB" w:rsidRPr="00DD41F0">
        <w:rPr>
          <w:sz w:val="28"/>
          <w:szCs w:val="28"/>
        </w:rPr>
        <w:t xml:space="preserve"> и организаций</w:t>
      </w:r>
      <w:r w:rsidR="00034421" w:rsidRPr="00DD41F0">
        <w:rPr>
          <w:sz w:val="28"/>
          <w:szCs w:val="28"/>
        </w:rPr>
        <w:t>.</w:t>
      </w:r>
      <w:r w:rsidR="003A6E06">
        <w:rPr>
          <w:color w:val="FF0000"/>
          <w:sz w:val="28"/>
          <w:szCs w:val="28"/>
        </w:rPr>
        <w:t xml:space="preserve"> </w:t>
      </w:r>
      <w:r w:rsidR="003A6E06" w:rsidRPr="003A6E06">
        <w:rPr>
          <w:sz w:val="28"/>
          <w:szCs w:val="28"/>
        </w:rPr>
        <w:t xml:space="preserve">Количество частных и одноквартирных домов </w:t>
      </w:r>
      <w:r w:rsidR="000903AB">
        <w:rPr>
          <w:sz w:val="28"/>
          <w:szCs w:val="28"/>
        </w:rPr>
        <w:t>4</w:t>
      </w:r>
      <w:r w:rsidR="001640F8">
        <w:rPr>
          <w:sz w:val="28"/>
          <w:szCs w:val="28"/>
        </w:rPr>
        <w:t>11</w:t>
      </w:r>
      <w:r w:rsidR="003A6E06" w:rsidRPr="00DD41F0">
        <w:rPr>
          <w:sz w:val="28"/>
          <w:szCs w:val="28"/>
        </w:rPr>
        <w:t>.</w:t>
      </w:r>
      <w:r w:rsidR="00034421" w:rsidRPr="00DD41F0">
        <w:rPr>
          <w:sz w:val="28"/>
          <w:szCs w:val="28"/>
        </w:rPr>
        <w:t xml:space="preserve"> </w:t>
      </w:r>
      <w:r w:rsidR="00EE21C8" w:rsidRPr="00DD41F0">
        <w:rPr>
          <w:sz w:val="28"/>
          <w:szCs w:val="28"/>
        </w:rPr>
        <w:t>В</w:t>
      </w:r>
      <w:r w:rsidRPr="00DD41F0">
        <w:rPr>
          <w:sz w:val="28"/>
          <w:szCs w:val="28"/>
        </w:rPr>
        <w:t>етх</w:t>
      </w:r>
      <w:r w:rsidR="00EE21C8" w:rsidRPr="00DD41F0">
        <w:rPr>
          <w:sz w:val="28"/>
          <w:szCs w:val="28"/>
        </w:rPr>
        <w:t>и</w:t>
      </w:r>
      <w:r w:rsidRPr="00DD41F0">
        <w:rPr>
          <w:sz w:val="28"/>
          <w:szCs w:val="28"/>
        </w:rPr>
        <w:t>м и аварийн</w:t>
      </w:r>
      <w:r w:rsidR="00EE21C8" w:rsidRPr="00DD41F0">
        <w:rPr>
          <w:sz w:val="28"/>
          <w:szCs w:val="28"/>
        </w:rPr>
        <w:t>ы</w:t>
      </w:r>
      <w:r w:rsidRPr="00DD41F0">
        <w:rPr>
          <w:sz w:val="28"/>
          <w:szCs w:val="28"/>
        </w:rPr>
        <w:t xml:space="preserve">м </w:t>
      </w:r>
      <w:r w:rsidR="00EE21C8" w:rsidRPr="00240835">
        <w:rPr>
          <w:sz w:val="28"/>
          <w:szCs w:val="28"/>
        </w:rPr>
        <w:t>пр</w:t>
      </w:r>
      <w:r w:rsidR="00EE21C8" w:rsidRPr="00240835">
        <w:rPr>
          <w:sz w:val="28"/>
          <w:szCs w:val="28"/>
        </w:rPr>
        <w:t>и</w:t>
      </w:r>
      <w:r w:rsidR="00EE21C8" w:rsidRPr="00240835">
        <w:rPr>
          <w:sz w:val="28"/>
          <w:szCs w:val="28"/>
        </w:rPr>
        <w:t>знано</w:t>
      </w:r>
      <w:r w:rsidR="001640F8" w:rsidRPr="00240835">
        <w:rPr>
          <w:sz w:val="28"/>
          <w:szCs w:val="28"/>
        </w:rPr>
        <w:t xml:space="preserve"> </w:t>
      </w:r>
      <w:r w:rsidR="00CC731D">
        <w:rPr>
          <w:sz w:val="28"/>
          <w:szCs w:val="28"/>
        </w:rPr>
        <w:t>162</w:t>
      </w:r>
      <w:r w:rsidR="001640F8" w:rsidRPr="00240835">
        <w:rPr>
          <w:sz w:val="28"/>
          <w:szCs w:val="28"/>
        </w:rPr>
        <w:t xml:space="preserve"> дом</w:t>
      </w:r>
      <w:r w:rsidR="00CC731D">
        <w:rPr>
          <w:sz w:val="28"/>
          <w:szCs w:val="28"/>
        </w:rPr>
        <w:t>а</w:t>
      </w:r>
      <w:r w:rsidRPr="00240835">
        <w:rPr>
          <w:sz w:val="28"/>
          <w:szCs w:val="28"/>
        </w:rPr>
        <w:t xml:space="preserve"> </w:t>
      </w:r>
      <w:r w:rsidR="006B3EC6" w:rsidRPr="00240835">
        <w:rPr>
          <w:sz w:val="28"/>
          <w:szCs w:val="28"/>
        </w:rPr>
        <w:t xml:space="preserve">или </w:t>
      </w:r>
      <w:r w:rsidR="001640F8" w:rsidRPr="00240835">
        <w:rPr>
          <w:sz w:val="28"/>
          <w:szCs w:val="28"/>
        </w:rPr>
        <w:t>2</w:t>
      </w:r>
      <w:r w:rsidR="00A47DA4">
        <w:rPr>
          <w:sz w:val="28"/>
          <w:szCs w:val="28"/>
        </w:rPr>
        <w:t>7</w:t>
      </w:r>
      <w:r w:rsidR="001640F8" w:rsidRPr="00240835">
        <w:rPr>
          <w:sz w:val="28"/>
          <w:szCs w:val="28"/>
        </w:rPr>
        <w:t>,</w:t>
      </w:r>
      <w:r w:rsidR="00A47DA4">
        <w:rPr>
          <w:sz w:val="28"/>
          <w:szCs w:val="28"/>
        </w:rPr>
        <w:t>6</w:t>
      </w:r>
      <w:r w:rsidR="006B3EC6" w:rsidRPr="00240835">
        <w:rPr>
          <w:sz w:val="28"/>
          <w:szCs w:val="28"/>
        </w:rPr>
        <w:t xml:space="preserve"> тыс. кв.м</w:t>
      </w:r>
      <w:r w:rsidRPr="00240835">
        <w:rPr>
          <w:sz w:val="28"/>
          <w:szCs w:val="28"/>
        </w:rPr>
        <w:t>.</w:t>
      </w:r>
      <w:r w:rsidR="006B3EC6" w:rsidRPr="00DD41F0">
        <w:rPr>
          <w:sz w:val="28"/>
          <w:szCs w:val="28"/>
        </w:rPr>
        <w:t xml:space="preserve"> </w:t>
      </w:r>
      <w:r w:rsidRPr="00DD41F0">
        <w:rPr>
          <w:sz w:val="28"/>
          <w:szCs w:val="28"/>
        </w:rPr>
        <w:t xml:space="preserve"> </w:t>
      </w:r>
    </w:p>
    <w:p w:rsidR="006B3EC6" w:rsidRPr="006B3EC6" w:rsidRDefault="00C53DD7" w:rsidP="00D01E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МУП «ЖЭК» является заказчиком по поставке тепловой энергии и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 потребителям, включая население. Теплоснабжение обеспечивают 5 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ниц котельных</w:t>
      </w:r>
      <w:r w:rsidR="00034421">
        <w:rPr>
          <w:sz w:val="28"/>
          <w:szCs w:val="28"/>
        </w:rPr>
        <w:t>, в т.ч. 3 котельные муниципальные</w:t>
      </w:r>
      <w:r>
        <w:rPr>
          <w:sz w:val="28"/>
          <w:szCs w:val="28"/>
        </w:rPr>
        <w:t>. Физический износ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тельных  65%. Протяженность тепловых и паровых сетей в двухтрубном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числении составляет </w:t>
      </w:r>
      <w:r w:rsidR="000903AB">
        <w:rPr>
          <w:sz w:val="28"/>
          <w:szCs w:val="28"/>
        </w:rPr>
        <w:t>14,25</w:t>
      </w:r>
      <w:r>
        <w:rPr>
          <w:sz w:val="28"/>
          <w:szCs w:val="28"/>
        </w:rPr>
        <w:t xml:space="preserve"> км.</w:t>
      </w:r>
      <w:r w:rsidR="000903AB">
        <w:rPr>
          <w:sz w:val="28"/>
          <w:szCs w:val="28"/>
        </w:rPr>
        <w:t>, в т.ч. ветхих сетей 1,75 км.</w:t>
      </w:r>
      <w:r>
        <w:rPr>
          <w:sz w:val="28"/>
          <w:szCs w:val="28"/>
        </w:rPr>
        <w:t xml:space="preserve"> </w:t>
      </w:r>
      <w:r w:rsidR="004D077B">
        <w:rPr>
          <w:sz w:val="28"/>
          <w:szCs w:val="28"/>
        </w:rPr>
        <w:t xml:space="preserve">Водоснабжением население обеспечивается по уличной водопроводной сети, протяженностью </w:t>
      </w:r>
      <w:r w:rsidR="000903AB">
        <w:rPr>
          <w:sz w:val="28"/>
          <w:szCs w:val="28"/>
        </w:rPr>
        <w:t>27,9</w:t>
      </w:r>
      <w:r w:rsidR="004D077B">
        <w:rPr>
          <w:sz w:val="28"/>
          <w:szCs w:val="28"/>
        </w:rPr>
        <w:t xml:space="preserve"> км.</w:t>
      </w:r>
      <w:r w:rsidR="000903AB">
        <w:rPr>
          <w:sz w:val="28"/>
          <w:szCs w:val="28"/>
        </w:rPr>
        <w:t>, в т.ч. ветхие сети 0,59 км.</w:t>
      </w:r>
      <w:r w:rsidR="004D077B">
        <w:rPr>
          <w:sz w:val="28"/>
          <w:szCs w:val="28"/>
        </w:rPr>
        <w:t xml:space="preserve"> Водоотведение осуществляется по ули</w:t>
      </w:r>
      <w:r w:rsidR="004D077B">
        <w:rPr>
          <w:sz w:val="28"/>
          <w:szCs w:val="28"/>
        </w:rPr>
        <w:t>ч</w:t>
      </w:r>
      <w:r w:rsidR="004D077B">
        <w:rPr>
          <w:sz w:val="28"/>
          <w:szCs w:val="28"/>
        </w:rPr>
        <w:t xml:space="preserve">ной канализационной сети, протяженностью </w:t>
      </w:r>
      <w:r w:rsidR="000903AB">
        <w:rPr>
          <w:sz w:val="28"/>
          <w:szCs w:val="28"/>
        </w:rPr>
        <w:t>16</w:t>
      </w:r>
      <w:r w:rsidR="004D077B">
        <w:rPr>
          <w:sz w:val="28"/>
          <w:szCs w:val="28"/>
        </w:rPr>
        <w:t xml:space="preserve"> км.</w:t>
      </w:r>
    </w:p>
    <w:p w:rsidR="006B3EC6" w:rsidRPr="006B3EC6" w:rsidRDefault="006B3EC6" w:rsidP="003D0148">
      <w:pPr>
        <w:jc w:val="both"/>
        <w:rPr>
          <w:sz w:val="28"/>
          <w:szCs w:val="28"/>
        </w:rPr>
      </w:pPr>
    </w:p>
    <w:p w:rsidR="006B3EC6" w:rsidRPr="001D4F7B" w:rsidRDefault="008033B4" w:rsidP="007F5A9D">
      <w:pPr>
        <w:numPr>
          <w:ilvl w:val="0"/>
          <w:numId w:val="4"/>
        </w:numPr>
        <w:tabs>
          <w:tab w:val="clear" w:pos="720"/>
          <w:tab w:val="num" w:pos="180"/>
        </w:tabs>
        <w:ind w:left="0" w:firstLine="0"/>
        <w:jc w:val="center"/>
        <w:rPr>
          <w:b/>
          <w:sz w:val="28"/>
          <w:szCs w:val="28"/>
        </w:rPr>
      </w:pPr>
      <w:r w:rsidRPr="001D4F7B">
        <w:rPr>
          <w:b/>
          <w:sz w:val="28"/>
          <w:szCs w:val="28"/>
        </w:rPr>
        <w:t>Основные проблемы социально-</w:t>
      </w:r>
      <w:r w:rsidR="00463D01" w:rsidRPr="001D4F7B">
        <w:rPr>
          <w:b/>
          <w:sz w:val="28"/>
          <w:szCs w:val="28"/>
        </w:rPr>
        <w:t xml:space="preserve"> экономического развития</w:t>
      </w:r>
      <w:r w:rsidR="0052048A">
        <w:rPr>
          <w:b/>
          <w:sz w:val="28"/>
          <w:szCs w:val="28"/>
        </w:rPr>
        <w:t xml:space="preserve">           </w:t>
      </w:r>
      <w:r w:rsidR="00463D01" w:rsidRPr="001D4F7B">
        <w:rPr>
          <w:b/>
          <w:sz w:val="28"/>
          <w:szCs w:val="28"/>
        </w:rPr>
        <w:t>городского поселения Умба</w:t>
      </w:r>
    </w:p>
    <w:p w:rsidR="008F142B" w:rsidRPr="001D4F7B" w:rsidRDefault="008F142B" w:rsidP="003D0148">
      <w:pPr>
        <w:jc w:val="both"/>
        <w:rPr>
          <w:b/>
          <w:sz w:val="28"/>
          <w:szCs w:val="28"/>
        </w:rPr>
      </w:pPr>
    </w:p>
    <w:p w:rsidR="009B1B2F" w:rsidRDefault="008F142B" w:rsidP="00D01E20">
      <w:pPr>
        <w:tabs>
          <w:tab w:val="left" w:pos="6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месторасположения городского поселения Умба, его эк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номическое развитие, а также демографическая ситуация  обусловили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никновение ряда проблем социально- экономического развития.</w:t>
      </w:r>
      <w:r w:rsidR="002E664C">
        <w:rPr>
          <w:sz w:val="28"/>
          <w:szCs w:val="28"/>
        </w:rPr>
        <w:t xml:space="preserve"> В развитии социальной сферы проблемой является увеличение числа населения пенс</w:t>
      </w:r>
      <w:r w:rsidR="002E664C">
        <w:rPr>
          <w:sz w:val="28"/>
          <w:szCs w:val="28"/>
        </w:rPr>
        <w:t>и</w:t>
      </w:r>
      <w:r w:rsidR="002E664C">
        <w:rPr>
          <w:sz w:val="28"/>
          <w:szCs w:val="28"/>
        </w:rPr>
        <w:t>онного возраста. Высокий уровень безработицы приводит к значительному отт</w:t>
      </w:r>
      <w:r w:rsidR="003D0148">
        <w:rPr>
          <w:sz w:val="28"/>
          <w:szCs w:val="28"/>
        </w:rPr>
        <w:t>оку трудоспособного населения (</w:t>
      </w:r>
      <w:r w:rsidR="002E664C">
        <w:rPr>
          <w:sz w:val="28"/>
          <w:szCs w:val="28"/>
        </w:rPr>
        <w:t>особенно молодежи и квалифицирова</w:t>
      </w:r>
      <w:r w:rsidR="002E664C">
        <w:rPr>
          <w:sz w:val="28"/>
          <w:szCs w:val="28"/>
        </w:rPr>
        <w:t>н</w:t>
      </w:r>
      <w:r w:rsidR="002E664C">
        <w:rPr>
          <w:sz w:val="28"/>
          <w:szCs w:val="28"/>
        </w:rPr>
        <w:t>ных специалистов)</w:t>
      </w:r>
      <w:r w:rsidR="001F5176">
        <w:rPr>
          <w:sz w:val="28"/>
          <w:szCs w:val="28"/>
        </w:rPr>
        <w:t xml:space="preserve">. Высокий процент смертности </w:t>
      </w:r>
      <w:r w:rsidR="00351692">
        <w:rPr>
          <w:sz w:val="28"/>
          <w:szCs w:val="28"/>
        </w:rPr>
        <w:t>людей пожилого возраста</w:t>
      </w:r>
      <w:r w:rsidR="003D0148">
        <w:rPr>
          <w:sz w:val="28"/>
          <w:szCs w:val="28"/>
        </w:rPr>
        <w:t>,</w:t>
      </w:r>
      <w:r w:rsidR="00351692">
        <w:rPr>
          <w:sz w:val="28"/>
          <w:szCs w:val="28"/>
        </w:rPr>
        <w:t xml:space="preserve"> а также трудоспособного населения </w:t>
      </w:r>
      <w:r w:rsidR="001F5176">
        <w:rPr>
          <w:sz w:val="28"/>
          <w:szCs w:val="28"/>
        </w:rPr>
        <w:t>и низкая рождаемость</w:t>
      </w:r>
      <w:r w:rsidR="00351692">
        <w:rPr>
          <w:sz w:val="28"/>
          <w:szCs w:val="28"/>
        </w:rPr>
        <w:t xml:space="preserve"> способствуют снижению численности населения.</w:t>
      </w:r>
    </w:p>
    <w:p w:rsidR="008F142B" w:rsidRPr="006B3EC6" w:rsidRDefault="00E04F1B" w:rsidP="00D01E20">
      <w:pPr>
        <w:tabs>
          <w:tab w:val="left" w:pos="6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финансовых возможностей привело к обветшанию </w:t>
      </w:r>
      <w:r w:rsidR="00736973">
        <w:rPr>
          <w:sz w:val="28"/>
          <w:szCs w:val="28"/>
        </w:rPr>
        <w:t>здани</w:t>
      </w:r>
      <w:r w:rsidR="00A47DA4">
        <w:rPr>
          <w:sz w:val="28"/>
          <w:szCs w:val="28"/>
        </w:rPr>
        <w:t>я</w:t>
      </w:r>
      <w:r w:rsidR="00CF224D">
        <w:rPr>
          <w:sz w:val="28"/>
          <w:szCs w:val="28"/>
        </w:rPr>
        <w:t xml:space="preserve"> сельского клуба с. Оленица</w:t>
      </w:r>
      <w:r w:rsidR="00A47DA4">
        <w:rPr>
          <w:sz w:val="28"/>
          <w:szCs w:val="28"/>
        </w:rPr>
        <w:t>, хотя в 2013 году запланирован ремонт печей</w:t>
      </w:r>
      <w:r w:rsidR="00CF224D">
        <w:rPr>
          <w:sz w:val="28"/>
          <w:szCs w:val="28"/>
        </w:rPr>
        <w:t>.</w:t>
      </w:r>
    </w:p>
    <w:p w:rsidR="006B3EC6" w:rsidRPr="00192F33" w:rsidRDefault="00F55808" w:rsidP="00D01E20">
      <w:pPr>
        <w:tabs>
          <w:tab w:val="left" w:pos="6360"/>
        </w:tabs>
        <w:ind w:firstLine="709"/>
        <w:jc w:val="both"/>
        <w:rPr>
          <w:sz w:val="28"/>
          <w:szCs w:val="28"/>
        </w:rPr>
      </w:pPr>
      <w:r w:rsidRPr="00192F33">
        <w:rPr>
          <w:sz w:val="28"/>
          <w:szCs w:val="28"/>
        </w:rPr>
        <w:t xml:space="preserve">Недостаточному росту потребительского рынка способствует </w:t>
      </w:r>
      <w:r w:rsidR="00D403EB" w:rsidRPr="00192F33">
        <w:rPr>
          <w:sz w:val="28"/>
          <w:szCs w:val="28"/>
        </w:rPr>
        <w:t>низкий в</w:t>
      </w:r>
      <w:r w:rsidRPr="00192F33">
        <w:rPr>
          <w:sz w:val="28"/>
          <w:szCs w:val="28"/>
        </w:rPr>
        <w:t>клад малого бизнеса в развитие экономики и социальной сферы</w:t>
      </w:r>
      <w:r w:rsidR="00D403EB" w:rsidRPr="00192F33">
        <w:rPr>
          <w:sz w:val="28"/>
          <w:szCs w:val="28"/>
        </w:rPr>
        <w:t>. Кредитные ресурсы банков для многих предприятий и предпринимателей остаются н</w:t>
      </w:r>
      <w:r w:rsidR="00D403EB" w:rsidRPr="00192F33">
        <w:rPr>
          <w:sz w:val="28"/>
          <w:szCs w:val="28"/>
        </w:rPr>
        <w:t>е</w:t>
      </w:r>
      <w:r w:rsidR="00D403EB" w:rsidRPr="00192F33">
        <w:rPr>
          <w:sz w:val="28"/>
          <w:szCs w:val="28"/>
        </w:rPr>
        <w:t>доступными.</w:t>
      </w:r>
    </w:p>
    <w:p w:rsidR="006B3EC6" w:rsidRDefault="00435B0C" w:rsidP="00D01E20">
      <w:pPr>
        <w:tabs>
          <w:tab w:val="left" w:pos="6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Сложное положение жилищно-коммунального</w:t>
      </w:r>
      <w:r w:rsidR="0029399F">
        <w:rPr>
          <w:sz w:val="28"/>
          <w:szCs w:val="28"/>
        </w:rPr>
        <w:t xml:space="preserve"> хозяйства обусловлено </w:t>
      </w:r>
      <w:r w:rsidR="00B00005">
        <w:rPr>
          <w:sz w:val="28"/>
          <w:szCs w:val="28"/>
        </w:rPr>
        <w:t>неудовлетворительным финансовым положением</w:t>
      </w:r>
      <w:r w:rsidR="002806C2">
        <w:rPr>
          <w:sz w:val="28"/>
          <w:szCs w:val="28"/>
        </w:rPr>
        <w:t>, дотационностью, высок</w:t>
      </w:r>
      <w:r w:rsidR="002806C2">
        <w:rPr>
          <w:sz w:val="28"/>
          <w:szCs w:val="28"/>
        </w:rPr>
        <w:t>и</w:t>
      </w:r>
      <w:r w:rsidR="002806C2">
        <w:rPr>
          <w:sz w:val="28"/>
          <w:szCs w:val="28"/>
        </w:rPr>
        <w:t>ми затратами, отсутствием экономических стимулов снижения издержек, н</w:t>
      </w:r>
      <w:r w:rsidR="002806C2">
        <w:rPr>
          <w:sz w:val="28"/>
          <w:szCs w:val="28"/>
        </w:rPr>
        <w:t>е</w:t>
      </w:r>
      <w:r w:rsidR="002806C2">
        <w:rPr>
          <w:sz w:val="28"/>
          <w:szCs w:val="28"/>
        </w:rPr>
        <w:t>развитостью конкурентной среды, высокой степенью износа основных фо</w:t>
      </w:r>
      <w:r w:rsidR="002806C2">
        <w:rPr>
          <w:sz w:val="28"/>
          <w:szCs w:val="28"/>
        </w:rPr>
        <w:t>н</w:t>
      </w:r>
      <w:r w:rsidR="002806C2">
        <w:rPr>
          <w:sz w:val="28"/>
          <w:szCs w:val="28"/>
        </w:rPr>
        <w:t>дов, отсутствием приборов учета потребляемых услуг,</w:t>
      </w:r>
      <w:r w:rsidR="00EC3D02">
        <w:rPr>
          <w:sz w:val="28"/>
          <w:szCs w:val="28"/>
        </w:rPr>
        <w:t xml:space="preserve"> что влечет</w:t>
      </w:r>
      <w:r w:rsidR="002806C2">
        <w:rPr>
          <w:sz w:val="28"/>
          <w:szCs w:val="28"/>
        </w:rPr>
        <w:t xml:space="preserve"> больши</w:t>
      </w:r>
      <w:r w:rsidR="00EC3D02">
        <w:rPr>
          <w:sz w:val="28"/>
          <w:szCs w:val="28"/>
        </w:rPr>
        <w:t>е</w:t>
      </w:r>
      <w:r w:rsidR="002806C2">
        <w:rPr>
          <w:sz w:val="28"/>
          <w:szCs w:val="28"/>
        </w:rPr>
        <w:t xml:space="preserve"> потери энергии, воды и других ресурсов.</w:t>
      </w:r>
      <w:r w:rsidR="001D4F7B">
        <w:rPr>
          <w:sz w:val="28"/>
          <w:szCs w:val="28"/>
        </w:rPr>
        <w:t xml:space="preserve"> В конечном итоге увеличиваются расходы, которые приходится оплачивать населению и бюджету. Невыпо</w:t>
      </w:r>
      <w:r w:rsidR="001D4F7B">
        <w:rPr>
          <w:sz w:val="28"/>
          <w:szCs w:val="28"/>
        </w:rPr>
        <w:t>л</w:t>
      </w:r>
      <w:r w:rsidR="001D4F7B">
        <w:rPr>
          <w:sz w:val="28"/>
          <w:szCs w:val="28"/>
        </w:rPr>
        <w:t>нение бюджетных обязательств, долги за оказанные услуги ЖКХ, отсутствие четких нормативов и правил формирования тарифов сдерживают развитие конкурентных отношений в сфере ЖКХ, создают отрицательный эффект и</w:t>
      </w:r>
      <w:r w:rsidR="001D4F7B">
        <w:rPr>
          <w:sz w:val="28"/>
          <w:szCs w:val="28"/>
        </w:rPr>
        <w:t>н</w:t>
      </w:r>
      <w:r w:rsidR="001D4F7B">
        <w:rPr>
          <w:sz w:val="28"/>
          <w:szCs w:val="28"/>
        </w:rPr>
        <w:t>вестиционной привлекательности</w:t>
      </w:r>
      <w:r w:rsidR="00947B42">
        <w:rPr>
          <w:sz w:val="28"/>
          <w:szCs w:val="28"/>
        </w:rPr>
        <w:t>.</w:t>
      </w:r>
    </w:p>
    <w:p w:rsidR="00CF28B4" w:rsidRDefault="00CF28B4" w:rsidP="00D01E20">
      <w:pPr>
        <w:tabs>
          <w:tab w:val="left" w:pos="6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Проблемой современности, угрожающей экологической безопасности, являются вс</w:t>
      </w:r>
      <w:r w:rsidR="00C23AC5">
        <w:rPr>
          <w:sz w:val="28"/>
          <w:szCs w:val="28"/>
        </w:rPr>
        <w:t>ё</w:t>
      </w:r>
      <w:r>
        <w:rPr>
          <w:sz w:val="28"/>
          <w:szCs w:val="28"/>
        </w:rPr>
        <w:t xml:space="preserve"> разрастающиеся свалки</w:t>
      </w:r>
      <w:r w:rsidR="00B20C8D">
        <w:rPr>
          <w:sz w:val="28"/>
          <w:szCs w:val="28"/>
        </w:rPr>
        <w:t xml:space="preserve"> отходов жизнедеятельности человека</w:t>
      </w:r>
      <w:r w:rsidR="004C7FEC">
        <w:rPr>
          <w:sz w:val="28"/>
          <w:szCs w:val="28"/>
        </w:rPr>
        <w:t>, причем большая часть из них несанкционированные</w:t>
      </w:r>
      <w:r w:rsidR="0058645C">
        <w:rPr>
          <w:sz w:val="28"/>
          <w:szCs w:val="28"/>
        </w:rPr>
        <w:t>, что создает непре</w:t>
      </w:r>
      <w:r w:rsidR="005044A5">
        <w:rPr>
          <w:sz w:val="28"/>
          <w:szCs w:val="28"/>
        </w:rPr>
        <w:t>зент</w:t>
      </w:r>
      <w:r w:rsidR="005044A5">
        <w:rPr>
          <w:sz w:val="28"/>
          <w:szCs w:val="28"/>
        </w:rPr>
        <w:t>а</w:t>
      </w:r>
      <w:r w:rsidR="005044A5">
        <w:rPr>
          <w:sz w:val="28"/>
          <w:szCs w:val="28"/>
        </w:rPr>
        <w:t>бельное впечатление</w:t>
      </w:r>
      <w:r w:rsidR="004B7C1F">
        <w:rPr>
          <w:sz w:val="28"/>
          <w:szCs w:val="28"/>
        </w:rPr>
        <w:t xml:space="preserve"> и угрозу жизни</w:t>
      </w:r>
      <w:r w:rsidR="00A23F99">
        <w:rPr>
          <w:sz w:val="28"/>
          <w:szCs w:val="28"/>
        </w:rPr>
        <w:t xml:space="preserve"> и здоровью </w:t>
      </w:r>
      <w:r w:rsidR="004B7C1F">
        <w:rPr>
          <w:sz w:val="28"/>
          <w:szCs w:val="28"/>
        </w:rPr>
        <w:t xml:space="preserve">людей и </w:t>
      </w:r>
      <w:r w:rsidR="00A23F99">
        <w:rPr>
          <w:sz w:val="28"/>
          <w:szCs w:val="28"/>
        </w:rPr>
        <w:t xml:space="preserve"> вред </w:t>
      </w:r>
      <w:r w:rsidR="004B7C1F">
        <w:rPr>
          <w:sz w:val="28"/>
          <w:szCs w:val="28"/>
        </w:rPr>
        <w:t>окружающей сред</w:t>
      </w:r>
      <w:r w:rsidR="00C23AC5">
        <w:rPr>
          <w:sz w:val="28"/>
          <w:szCs w:val="28"/>
        </w:rPr>
        <w:t>е</w:t>
      </w:r>
      <w:r w:rsidR="005044A5">
        <w:rPr>
          <w:sz w:val="28"/>
          <w:szCs w:val="28"/>
        </w:rPr>
        <w:t>.</w:t>
      </w:r>
      <w:r w:rsidR="004C7FEC">
        <w:rPr>
          <w:sz w:val="28"/>
          <w:szCs w:val="28"/>
        </w:rPr>
        <w:t xml:space="preserve"> </w:t>
      </w:r>
      <w:r w:rsidR="00A47DA4">
        <w:rPr>
          <w:sz w:val="28"/>
          <w:szCs w:val="28"/>
        </w:rPr>
        <w:t>С</w:t>
      </w:r>
      <w:r w:rsidR="00240835">
        <w:rPr>
          <w:sz w:val="28"/>
          <w:szCs w:val="28"/>
        </w:rPr>
        <w:t xml:space="preserve"> 2013 год</w:t>
      </w:r>
      <w:r w:rsidR="00A47DA4">
        <w:rPr>
          <w:sz w:val="28"/>
          <w:szCs w:val="28"/>
        </w:rPr>
        <w:t>а</w:t>
      </w:r>
      <w:r w:rsidR="00240835">
        <w:rPr>
          <w:sz w:val="28"/>
          <w:szCs w:val="28"/>
        </w:rPr>
        <w:t xml:space="preserve"> планируется начать переработку</w:t>
      </w:r>
      <w:r w:rsidR="004C7FEC">
        <w:rPr>
          <w:sz w:val="28"/>
          <w:szCs w:val="28"/>
        </w:rPr>
        <w:t xml:space="preserve"> и утилизаци</w:t>
      </w:r>
      <w:r w:rsidR="00240835">
        <w:rPr>
          <w:sz w:val="28"/>
          <w:szCs w:val="28"/>
        </w:rPr>
        <w:t>ю</w:t>
      </w:r>
      <w:r w:rsidR="004C7FEC">
        <w:rPr>
          <w:sz w:val="28"/>
          <w:szCs w:val="28"/>
        </w:rPr>
        <w:t xml:space="preserve"> отходов</w:t>
      </w:r>
      <w:r w:rsidR="00A47DA4">
        <w:rPr>
          <w:sz w:val="28"/>
          <w:szCs w:val="28"/>
        </w:rPr>
        <w:t>, но финансирование данных мероприятий не отрегулировано</w:t>
      </w:r>
      <w:r w:rsidR="004C7FEC">
        <w:rPr>
          <w:sz w:val="28"/>
          <w:szCs w:val="28"/>
        </w:rPr>
        <w:t>.</w:t>
      </w:r>
    </w:p>
    <w:p w:rsidR="001D4F7B" w:rsidRDefault="001D4F7B" w:rsidP="003D0148">
      <w:pPr>
        <w:tabs>
          <w:tab w:val="left" w:pos="6360"/>
        </w:tabs>
        <w:jc w:val="both"/>
        <w:rPr>
          <w:sz w:val="28"/>
          <w:szCs w:val="28"/>
        </w:rPr>
      </w:pPr>
    </w:p>
    <w:p w:rsidR="001E27AC" w:rsidRDefault="001D4F7B" w:rsidP="0052048A">
      <w:pPr>
        <w:numPr>
          <w:ilvl w:val="0"/>
          <w:numId w:val="4"/>
        </w:numPr>
        <w:tabs>
          <w:tab w:val="left" w:pos="6360"/>
        </w:tabs>
        <w:jc w:val="center"/>
        <w:rPr>
          <w:b/>
          <w:sz w:val="28"/>
          <w:szCs w:val="28"/>
        </w:rPr>
      </w:pPr>
      <w:r w:rsidRPr="001D4F7B">
        <w:rPr>
          <w:b/>
          <w:sz w:val="28"/>
          <w:szCs w:val="28"/>
        </w:rPr>
        <w:t>Цели и задачи социально</w:t>
      </w:r>
      <w:r w:rsidR="007F5A9D">
        <w:rPr>
          <w:b/>
          <w:sz w:val="28"/>
          <w:szCs w:val="28"/>
        </w:rPr>
        <w:t xml:space="preserve"> </w:t>
      </w:r>
      <w:r w:rsidRPr="001D4F7B">
        <w:rPr>
          <w:b/>
          <w:sz w:val="28"/>
          <w:szCs w:val="28"/>
        </w:rPr>
        <w:t>- экономического развития городского поселения Умба</w:t>
      </w:r>
    </w:p>
    <w:p w:rsidR="001D4F7B" w:rsidRDefault="001D4F7B" w:rsidP="003D0148">
      <w:pPr>
        <w:tabs>
          <w:tab w:val="left" w:pos="6360"/>
        </w:tabs>
        <w:jc w:val="both"/>
        <w:rPr>
          <w:b/>
          <w:sz w:val="28"/>
          <w:szCs w:val="28"/>
        </w:rPr>
      </w:pPr>
    </w:p>
    <w:p w:rsidR="001D4F7B" w:rsidRDefault="001B4916" w:rsidP="00D01E20">
      <w:pPr>
        <w:tabs>
          <w:tab w:val="left" w:pos="6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программы – это повышение качества жизни жителей поселения, создание условий для успешной самореализации граждан на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нове рационального использования местных ресурсов в первую очередь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родных ресурсов.</w:t>
      </w:r>
    </w:p>
    <w:p w:rsidR="005F6F48" w:rsidRDefault="00BD2C1E" w:rsidP="00D01E20">
      <w:pPr>
        <w:tabs>
          <w:tab w:val="left" w:pos="6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5F6F48">
        <w:rPr>
          <w:sz w:val="28"/>
          <w:szCs w:val="28"/>
        </w:rPr>
        <w:t>ля д</w:t>
      </w:r>
      <w:r>
        <w:rPr>
          <w:sz w:val="28"/>
          <w:szCs w:val="28"/>
        </w:rPr>
        <w:t>остижени</w:t>
      </w:r>
      <w:r w:rsidR="005F6F48">
        <w:rPr>
          <w:sz w:val="28"/>
          <w:szCs w:val="28"/>
        </w:rPr>
        <w:t>я</w:t>
      </w:r>
      <w:r>
        <w:rPr>
          <w:sz w:val="28"/>
          <w:szCs w:val="28"/>
        </w:rPr>
        <w:t xml:space="preserve"> поставленн</w:t>
      </w:r>
      <w:r w:rsidR="005F6F48">
        <w:rPr>
          <w:sz w:val="28"/>
          <w:szCs w:val="28"/>
        </w:rPr>
        <w:t>ых</w:t>
      </w:r>
      <w:r>
        <w:rPr>
          <w:sz w:val="28"/>
          <w:szCs w:val="28"/>
        </w:rPr>
        <w:t xml:space="preserve"> цел</w:t>
      </w:r>
      <w:r w:rsidR="005F6F48">
        <w:rPr>
          <w:sz w:val="28"/>
          <w:szCs w:val="28"/>
        </w:rPr>
        <w:t>ей необходимо идти по пути нар</w:t>
      </w:r>
      <w:r w:rsidR="005F6F48">
        <w:rPr>
          <w:sz w:val="28"/>
          <w:szCs w:val="28"/>
        </w:rPr>
        <w:t>а</w:t>
      </w:r>
      <w:r w:rsidR="005F6F48">
        <w:rPr>
          <w:sz w:val="28"/>
          <w:szCs w:val="28"/>
        </w:rPr>
        <w:t>щивания устойчивого развития экономики</w:t>
      </w:r>
      <w:r w:rsidR="00297DA2">
        <w:rPr>
          <w:sz w:val="28"/>
          <w:szCs w:val="28"/>
        </w:rPr>
        <w:t xml:space="preserve"> и улучшение социального пол</w:t>
      </w:r>
      <w:r w:rsidR="00297DA2">
        <w:rPr>
          <w:sz w:val="28"/>
          <w:szCs w:val="28"/>
        </w:rPr>
        <w:t>о</w:t>
      </w:r>
      <w:r w:rsidR="00297DA2">
        <w:rPr>
          <w:sz w:val="28"/>
          <w:szCs w:val="28"/>
        </w:rPr>
        <w:t>жения населения. Приоритетными задачами по этим направлениям являются:</w:t>
      </w:r>
    </w:p>
    <w:p w:rsidR="00BF1B22" w:rsidRDefault="00BF1B22" w:rsidP="003D0148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занятости населения</w:t>
      </w:r>
      <w:r w:rsidR="00D44717">
        <w:rPr>
          <w:sz w:val="28"/>
          <w:szCs w:val="28"/>
        </w:rPr>
        <w:t xml:space="preserve"> при этом снижение социальной н</w:t>
      </w:r>
      <w:r w:rsidR="00D44717">
        <w:rPr>
          <w:sz w:val="28"/>
          <w:szCs w:val="28"/>
        </w:rPr>
        <w:t>а</w:t>
      </w:r>
      <w:r w:rsidR="00D44717">
        <w:rPr>
          <w:sz w:val="28"/>
          <w:szCs w:val="28"/>
        </w:rPr>
        <w:t>пряженности среди трудоспособного населения;</w:t>
      </w:r>
    </w:p>
    <w:p w:rsidR="00D44717" w:rsidRDefault="005F6F48" w:rsidP="003D014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4717">
        <w:rPr>
          <w:sz w:val="28"/>
          <w:szCs w:val="28"/>
        </w:rPr>
        <w:t xml:space="preserve"> снижение масштабов бедности, предоставления адресной помощи нужда</w:t>
      </w:r>
      <w:r w:rsidR="00D44717">
        <w:rPr>
          <w:sz w:val="28"/>
          <w:szCs w:val="28"/>
        </w:rPr>
        <w:t>ю</w:t>
      </w:r>
      <w:r w:rsidR="00D44717">
        <w:rPr>
          <w:sz w:val="28"/>
          <w:szCs w:val="28"/>
        </w:rPr>
        <w:t>щимся гражданам</w:t>
      </w:r>
      <w:r w:rsidR="00561EDB">
        <w:rPr>
          <w:sz w:val="28"/>
          <w:szCs w:val="28"/>
        </w:rPr>
        <w:t>, оказавшимся в сложной жизненной ситуации</w:t>
      </w:r>
      <w:r w:rsidR="00D44717">
        <w:rPr>
          <w:sz w:val="28"/>
          <w:szCs w:val="28"/>
        </w:rPr>
        <w:t>;</w:t>
      </w:r>
    </w:p>
    <w:p w:rsidR="00D44717" w:rsidRDefault="00D44717" w:rsidP="003D0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улучшение жилищных условий населения за счет реконструкции жилья первых массовых застроек и ликвидации аварийного и ветхого жилья, </w:t>
      </w:r>
      <w:r w:rsidR="002A0370">
        <w:rPr>
          <w:sz w:val="28"/>
          <w:szCs w:val="28"/>
        </w:rPr>
        <w:t>стро</w:t>
      </w:r>
      <w:r w:rsidR="002A0370">
        <w:rPr>
          <w:sz w:val="28"/>
          <w:szCs w:val="28"/>
        </w:rPr>
        <w:t>и</w:t>
      </w:r>
      <w:r w:rsidR="002A0370">
        <w:rPr>
          <w:sz w:val="28"/>
          <w:szCs w:val="28"/>
        </w:rPr>
        <w:t>тельство нового жилья</w:t>
      </w:r>
      <w:r w:rsidR="008D7924">
        <w:rPr>
          <w:sz w:val="28"/>
          <w:szCs w:val="28"/>
        </w:rPr>
        <w:t xml:space="preserve">, </w:t>
      </w:r>
      <w:r>
        <w:rPr>
          <w:sz w:val="28"/>
          <w:szCs w:val="28"/>
        </w:rPr>
        <w:t>реформы жилищно-коммунального хозяйства;</w:t>
      </w:r>
    </w:p>
    <w:p w:rsidR="00D44717" w:rsidRDefault="00D44717" w:rsidP="003D014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и доступности услуг, предоставляемых населению, 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репление материально-технической базы, техническое п</w:t>
      </w:r>
      <w:r w:rsidR="008D7924">
        <w:rPr>
          <w:sz w:val="28"/>
          <w:szCs w:val="28"/>
        </w:rPr>
        <w:t>ереоснащение объе</w:t>
      </w:r>
      <w:r w:rsidR="008D7924">
        <w:rPr>
          <w:sz w:val="28"/>
          <w:szCs w:val="28"/>
        </w:rPr>
        <w:t>к</w:t>
      </w:r>
      <w:r w:rsidR="008D7924">
        <w:rPr>
          <w:sz w:val="28"/>
          <w:szCs w:val="28"/>
        </w:rPr>
        <w:t>тов поселения;</w:t>
      </w:r>
    </w:p>
    <w:p w:rsidR="006C49A9" w:rsidRPr="00381D8A" w:rsidRDefault="008D7924" w:rsidP="003D0148">
      <w:pPr>
        <w:jc w:val="both"/>
        <w:rPr>
          <w:sz w:val="28"/>
          <w:szCs w:val="28"/>
        </w:rPr>
      </w:pPr>
      <w:r w:rsidRPr="00381D8A">
        <w:rPr>
          <w:sz w:val="28"/>
          <w:szCs w:val="28"/>
        </w:rPr>
        <w:t xml:space="preserve">- расширение объемов внедрения </w:t>
      </w:r>
      <w:r w:rsidR="00381D8A" w:rsidRPr="00381D8A">
        <w:rPr>
          <w:sz w:val="28"/>
          <w:szCs w:val="28"/>
        </w:rPr>
        <w:t>ресурсосберегающих технологий</w:t>
      </w:r>
      <w:r w:rsidR="0052048A" w:rsidRPr="00381D8A">
        <w:rPr>
          <w:sz w:val="28"/>
          <w:szCs w:val="28"/>
        </w:rPr>
        <w:t xml:space="preserve"> в сфере жилищно-</w:t>
      </w:r>
      <w:r w:rsidRPr="00381D8A">
        <w:rPr>
          <w:sz w:val="28"/>
          <w:szCs w:val="28"/>
        </w:rPr>
        <w:t>коммунального хозяйства</w:t>
      </w:r>
      <w:r w:rsidR="00FE3D4D" w:rsidRPr="00381D8A">
        <w:rPr>
          <w:sz w:val="28"/>
          <w:szCs w:val="28"/>
        </w:rPr>
        <w:t>;</w:t>
      </w:r>
      <w:r w:rsidR="006C49A9" w:rsidRPr="00381D8A">
        <w:rPr>
          <w:sz w:val="28"/>
          <w:szCs w:val="28"/>
        </w:rPr>
        <w:t xml:space="preserve"> </w:t>
      </w:r>
    </w:p>
    <w:p w:rsidR="008D7924" w:rsidRDefault="006C49A9" w:rsidP="003D0148">
      <w:pPr>
        <w:jc w:val="both"/>
        <w:rPr>
          <w:sz w:val="28"/>
          <w:szCs w:val="28"/>
        </w:rPr>
      </w:pPr>
      <w:r w:rsidRPr="00381D8A">
        <w:rPr>
          <w:sz w:val="28"/>
          <w:szCs w:val="28"/>
        </w:rPr>
        <w:t>- решение проблемы обращения с отходами производства и потребления, п</w:t>
      </w:r>
      <w:r w:rsidRPr="00381D8A">
        <w:rPr>
          <w:sz w:val="28"/>
          <w:szCs w:val="28"/>
        </w:rPr>
        <w:t>о</w:t>
      </w:r>
      <w:r w:rsidRPr="00381D8A">
        <w:rPr>
          <w:sz w:val="28"/>
          <w:szCs w:val="28"/>
        </w:rPr>
        <w:t>вышение уровня экологической безопасности и санитарно</w:t>
      </w:r>
      <w:r>
        <w:rPr>
          <w:sz w:val="28"/>
          <w:szCs w:val="28"/>
        </w:rPr>
        <w:t>-эпидемиологического благополучия населения в пгт Умба;</w:t>
      </w:r>
    </w:p>
    <w:p w:rsidR="00FB20F1" w:rsidRDefault="00FB20F1" w:rsidP="003D0148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благоприятных условий для развития малого и среднего бизнеса во всех отраслях экономики.</w:t>
      </w:r>
    </w:p>
    <w:p w:rsidR="00FB20F1" w:rsidRDefault="00FB20F1" w:rsidP="003D0148">
      <w:pPr>
        <w:jc w:val="both"/>
        <w:rPr>
          <w:sz w:val="28"/>
          <w:szCs w:val="28"/>
        </w:rPr>
      </w:pPr>
    </w:p>
    <w:p w:rsidR="00FB20F1" w:rsidRPr="00FB20F1" w:rsidRDefault="00FB20F1" w:rsidP="0052048A">
      <w:pPr>
        <w:numPr>
          <w:ilvl w:val="0"/>
          <w:numId w:val="4"/>
        </w:numPr>
        <w:tabs>
          <w:tab w:val="left" w:pos="6360"/>
        </w:tabs>
        <w:jc w:val="center"/>
        <w:rPr>
          <w:b/>
          <w:sz w:val="28"/>
          <w:szCs w:val="28"/>
        </w:rPr>
      </w:pPr>
      <w:r w:rsidRPr="00FB20F1">
        <w:rPr>
          <w:b/>
          <w:sz w:val="28"/>
          <w:szCs w:val="28"/>
        </w:rPr>
        <w:t>Политика действий органов местного самоуправления городского поселения Умба</w:t>
      </w:r>
    </w:p>
    <w:p w:rsidR="00BD2C1E" w:rsidRDefault="00BD2C1E" w:rsidP="003D0148">
      <w:pPr>
        <w:tabs>
          <w:tab w:val="left" w:pos="6360"/>
        </w:tabs>
        <w:jc w:val="both"/>
        <w:rPr>
          <w:b/>
          <w:sz w:val="28"/>
          <w:szCs w:val="28"/>
        </w:rPr>
      </w:pPr>
    </w:p>
    <w:p w:rsidR="00944B46" w:rsidRDefault="008E15D3" w:rsidP="00944B46">
      <w:pPr>
        <w:tabs>
          <w:tab w:val="left" w:pos="6360"/>
        </w:tabs>
        <w:ind w:firstLine="709"/>
        <w:jc w:val="both"/>
        <w:rPr>
          <w:sz w:val="28"/>
          <w:szCs w:val="28"/>
        </w:rPr>
      </w:pPr>
      <w:r w:rsidRPr="008E15D3">
        <w:rPr>
          <w:sz w:val="28"/>
          <w:szCs w:val="28"/>
        </w:rPr>
        <w:t>Успешное решение задач социально</w:t>
      </w:r>
      <w:r>
        <w:rPr>
          <w:b/>
          <w:sz w:val="28"/>
          <w:szCs w:val="28"/>
        </w:rPr>
        <w:t>-</w:t>
      </w:r>
      <w:r w:rsidRPr="008E15D3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МО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родское поселение Умба зависит от социальной, экономической и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политики органов местного самоуправления.</w:t>
      </w:r>
    </w:p>
    <w:p w:rsidR="00561EDB" w:rsidRDefault="00561EDB" w:rsidP="00944B46">
      <w:pPr>
        <w:tabs>
          <w:tab w:val="left" w:pos="6360"/>
        </w:tabs>
        <w:ind w:firstLine="709"/>
        <w:jc w:val="both"/>
        <w:rPr>
          <w:sz w:val="28"/>
          <w:szCs w:val="28"/>
        </w:rPr>
      </w:pPr>
    </w:p>
    <w:p w:rsidR="008E15D3" w:rsidRPr="00944B46" w:rsidRDefault="00B46130" w:rsidP="00944B46">
      <w:pPr>
        <w:tabs>
          <w:tab w:val="left" w:pos="6360"/>
        </w:tabs>
        <w:ind w:firstLine="709"/>
        <w:jc w:val="center"/>
        <w:rPr>
          <w:sz w:val="28"/>
          <w:szCs w:val="28"/>
        </w:rPr>
      </w:pPr>
      <w:r w:rsidRPr="00B46130">
        <w:rPr>
          <w:b/>
          <w:sz w:val="28"/>
          <w:szCs w:val="28"/>
        </w:rPr>
        <w:t>Социальная политика</w:t>
      </w:r>
    </w:p>
    <w:p w:rsidR="00B46130" w:rsidRPr="00B46130" w:rsidRDefault="00B46130" w:rsidP="00B46130">
      <w:pPr>
        <w:tabs>
          <w:tab w:val="left" w:pos="6360"/>
        </w:tabs>
        <w:ind w:left="720"/>
        <w:jc w:val="center"/>
        <w:rPr>
          <w:b/>
          <w:sz w:val="28"/>
          <w:szCs w:val="28"/>
        </w:rPr>
      </w:pPr>
    </w:p>
    <w:p w:rsidR="008E15D3" w:rsidRDefault="008E15D3" w:rsidP="00A5051E">
      <w:pPr>
        <w:tabs>
          <w:tab w:val="left" w:pos="6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политика ориентирована на развитие отраслей социальной сферы, улучшение социально-культурного </w:t>
      </w:r>
      <w:r w:rsidR="0052048A">
        <w:rPr>
          <w:sz w:val="28"/>
          <w:szCs w:val="28"/>
        </w:rPr>
        <w:t>и жилищно-</w:t>
      </w:r>
      <w:r w:rsidR="00AA7002">
        <w:rPr>
          <w:sz w:val="28"/>
          <w:szCs w:val="28"/>
        </w:rPr>
        <w:t xml:space="preserve">бытового </w:t>
      </w:r>
      <w:r>
        <w:rPr>
          <w:sz w:val="28"/>
          <w:szCs w:val="28"/>
        </w:rPr>
        <w:t>обслужив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населения</w:t>
      </w:r>
      <w:r w:rsidR="00AA7002">
        <w:rPr>
          <w:sz w:val="28"/>
          <w:szCs w:val="28"/>
        </w:rPr>
        <w:t>, обеспечение санитарно</w:t>
      </w:r>
      <w:r w:rsidR="007F5A9D">
        <w:rPr>
          <w:sz w:val="28"/>
          <w:szCs w:val="28"/>
        </w:rPr>
        <w:t xml:space="preserve"> </w:t>
      </w:r>
      <w:r w:rsidR="00AA7002">
        <w:rPr>
          <w:sz w:val="28"/>
          <w:szCs w:val="28"/>
        </w:rPr>
        <w:t>- эпидемиологического благополучия населения</w:t>
      </w:r>
      <w:r>
        <w:rPr>
          <w:sz w:val="28"/>
          <w:szCs w:val="28"/>
        </w:rPr>
        <w:t xml:space="preserve"> </w:t>
      </w:r>
      <w:r w:rsidR="00AA7002">
        <w:rPr>
          <w:sz w:val="28"/>
          <w:szCs w:val="28"/>
        </w:rPr>
        <w:t>и охрану окружающей среды.</w:t>
      </w:r>
    </w:p>
    <w:p w:rsidR="00AA7002" w:rsidRDefault="00AA7002" w:rsidP="00A5051E">
      <w:pPr>
        <w:tabs>
          <w:tab w:val="left" w:pos="6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социальной защиты населения предусматривается:</w:t>
      </w:r>
    </w:p>
    <w:p w:rsidR="00C15934" w:rsidRDefault="00C15934" w:rsidP="003D0148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мер социальной поддержки отдельных категорий граждан,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ботающих и проживающих в сельской местности и </w:t>
      </w:r>
      <w:r w:rsidR="00B34943">
        <w:rPr>
          <w:sz w:val="28"/>
          <w:szCs w:val="28"/>
        </w:rPr>
        <w:t>поселке городского типа в соответствии с законодательством Мурманской области</w:t>
      </w:r>
      <w:r>
        <w:rPr>
          <w:sz w:val="28"/>
          <w:szCs w:val="28"/>
        </w:rPr>
        <w:t>;</w:t>
      </w:r>
    </w:p>
    <w:p w:rsidR="00691932" w:rsidRDefault="00691932" w:rsidP="003D0148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жильем отдельных категорий граждан – ветеранов, ветеранов боевых действий, инвалидов и семей, имеющих детей - инвалидов;</w:t>
      </w:r>
    </w:p>
    <w:p w:rsidR="00B46130" w:rsidRDefault="00B46130" w:rsidP="003D0148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жилищных субсидий молодым семьям по программе «Ж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лище» подпрограмме «Обеспечение жильем молодых семей»;</w:t>
      </w:r>
    </w:p>
    <w:p w:rsidR="00D8449D" w:rsidRDefault="00D8449D" w:rsidP="009E2AA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2AA4" w:rsidRPr="009E2AA4">
        <w:rPr>
          <w:sz w:val="28"/>
          <w:szCs w:val="28"/>
        </w:rPr>
        <w:t xml:space="preserve"> </w:t>
      </w:r>
      <w:r w:rsidR="009E2AA4">
        <w:rPr>
          <w:sz w:val="28"/>
          <w:szCs w:val="28"/>
        </w:rPr>
        <w:t>участие в ведении списка граждан- участников подпрограммы «Выполн</w:t>
      </w:r>
      <w:r w:rsidR="009E2AA4">
        <w:rPr>
          <w:sz w:val="28"/>
          <w:szCs w:val="28"/>
        </w:rPr>
        <w:t>е</w:t>
      </w:r>
      <w:r w:rsidR="009E2AA4">
        <w:rPr>
          <w:sz w:val="28"/>
          <w:szCs w:val="28"/>
        </w:rPr>
        <w:t>ние государственных обязательств по  обеспечению жильем категорий гра</w:t>
      </w:r>
      <w:r w:rsidR="009E2AA4">
        <w:rPr>
          <w:sz w:val="28"/>
          <w:szCs w:val="28"/>
        </w:rPr>
        <w:t>ж</w:t>
      </w:r>
      <w:r w:rsidR="009E2AA4">
        <w:rPr>
          <w:sz w:val="28"/>
          <w:szCs w:val="28"/>
        </w:rPr>
        <w:t xml:space="preserve">дан, установленных федеральным законодательством», состоящих на учете, с  </w:t>
      </w:r>
      <w:r w:rsidR="009E2AA4">
        <w:rPr>
          <w:sz w:val="28"/>
          <w:szCs w:val="28"/>
        </w:rPr>
        <w:lastRenderedPageBreak/>
        <w:t>целью получения жилищных сертификатов по категориям: «инвалиды», «пенсионеры», «работающие пенсионеры», «безработные».</w:t>
      </w:r>
      <w:r>
        <w:rPr>
          <w:sz w:val="28"/>
          <w:szCs w:val="28"/>
        </w:rPr>
        <w:t xml:space="preserve"> </w:t>
      </w:r>
    </w:p>
    <w:p w:rsidR="005A68C1" w:rsidRDefault="005A68C1" w:rsidP="00A5051E">
      <w:pPr>
        <w:tabs>
          <w:tab w:val="left" w:pos="6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сохранения социальной сферы и эффективного использования бюджетных средств необходимо:</w:t>
      </w:r>
    </w:p>
    <w:p w:rsidR="005A68C1" w:rsidRDefault="005A68C1" w:rsidP="003D0148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и развитие сети действующих бюджетных учреждений, улу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шение их материально-технической базы;</w:t>
      </w:r>
    </w:p>
    <w:p w:rsidR="005A68C1" w:rsidRDefault="005A68C1" w:rsidP="003D0148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развитие платных услуг в муниципальных бюджетных учреждениях  как форм</w:t>
      </w:r>
      <w:r w:rsidR="007C08B0">
        <w:rPr>
          <w:sz w:val="28"/>
          <w:szCs w:val="28"/>
        </w:rPr>
        <w:t>а</w:t>
      </w:r>
      <w:r>
        <w:rPr>
          <w:sz w:val="28"/>
          <w:szCs w:val="28"/>
        </w:rPr>
        <w:t xml:space="preserve"> привлечения дополнительных финансовых средств для развития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реждений.</w:t>
      </w:r>
    </w:p>
    <w:p w:rsidR="00D8449D" w:rsidRDefault="00D8449D" w:rsidP="00A5051E">
      <w:pPr>
        <w:tabs>
          <w:tab w:val="left" w:pos="6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области культуры предусматривается</w:t>
      </w:r>
      <w:r w:rsidR="00F12203">
        <w:rPr>
          <w:sz w:val="28"/>
          <w:szCs w:val="28"/>
        </w:rPr>
        <w:t>:</w:t>
      </w:r>
    </w:p>
    <w:p w:rsidR="00F12203" w:rsidRDefault="00F12203" w:rsidP="003D0148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культурных традиций и развитие детского творчества в виде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и проведения фестивалей и конкурсов</w:t>
      </w:r>
      <w:r w:rsidR="00030D04">
        <w:rPr>
          <w:sz w:val="28"/>
          <w:szCs w:val="28"/>
        </w:rPr>
        <w:t>, выставок, выставок- пр</w:t>
      </w:r>
      <w:r w:rsidR="00030D04">
        <w:rPr>
          <w:sz w:val="28"/>
          <w:szCs w:val="28"/>
        </w:rPr>
        <w:t>о</w:t>
      </w:r>
      <w:r w:rsidR="00030D04">
        <w:rPr>
          <w:sz w:val="28"/>
          <w:szCs w:val="28"/>
        </w:rPr>
        <w:t>даж, передвижных выставок</w:t>
      </w:r>
      <w:r w:rsidR="00320724">
        <w:rPr>
          <w:sz w:val="28"/>
          <w:szCs w:val="28"/>
        </w:rPr>
        <w:t>;</w:t>
      </w:r>
    </w:p>
    <w:p w:rsidR="00320724" w:rsidRDefault="00320724" w:rsidP="003D0148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материально- технической базы учреждений культуры;</w:t>
      </w:r>
    </w:p>
    <w:p w:rsidR="00320724" w:rsidRDefault="00320724" w:rsidP="003D0148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культурного многообразия;</w:t>
      </w:r>
    </w:p>
    <w:p w:rsidR="0077720E" w:rsidRDefault="0077720E" w:rsidP="003D0148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капитальный ремонт Дома культуры городского поселения Умба и фили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лов;</w:t>
      </w:r>
    </w:p>
    <w:p w:rsidR="0077720E" w:rsidRDefault="0077720E" w:rsidP="003D0148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удовлетворение культурных и информационных потребностей жителей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селения;</w:t>
      </w:r>
    </w:p>
    <w:p w:rsidR="0077720E" w:rsidRDefault="0077720E" w:rsidP="003D0148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досуга и воспитание молодежи.</w:t>
      </w:r>
    </w:p>
    <w:p w:rsidR="00465D8B" w:rsidRDefault="00465D8B" w:rsidP="00A5051E">
      <w:pPr>
        <w:tabs>
          <w:tab w:val="left" w:pos="6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Семейная и молодежная политика буд</w:t>
      </w:r>
      <w:r w:rsidR="00D45C76">
        <w:rPr>
          <w:sz w:val="28"/>
          <w:szCs w:val="28"/>
        </w:rPr>
        <w:t>у</w:t>
      </w:r>
      <w:r>
        <w:rPr>
          <w:sz w:val="28"/>
          <w:szCs w:val="28"/>
        </w:rPr>
        <w:t>т направлена на:</w:t>
      </w:r>
    </w:p>
    <w:p w:rsidR="00465D8B" w:rsidRDefault="00465D8B" w:rsidP="003D0148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создание благоприятных условий для рождения и воспитания здоровых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тей;</w:t>
      </w:r>
    </w:p>
    <w:p w:rsidR="00465D8B" w:rsidRDefault="00465D8B" w:rsidP="003D0148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пропаганду здорового семейного образа жизни;</w:t>
      </w:r>
    </w:p>
    <w:p w:rsidR="00465D8B" w:rsidRDefault="00465D8B" w:rsidP="003D0148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ответственности каждой семьи за воспитание духовно и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зически развитой личности</w:t>
      </w:r>
      <w:r w:rsidR="00DA2DBE">
        <w:rPr>
          <w:sz w:val="28"/>
          <w:szCs w:val="28"/>
        </w:rPr>
        <w:t xml:space="preserve"> </w:t>
      </w:r>
      <w:r w:rsidR="00466BED">
        <w:rPr>
          <w:sz w:val="28"/>
          <w:szCs w:val="28"/>
        </w:rPr>
        <w:t>ч</w:t>
      </w:r>
      <w:r w:rsidR="00DA2DBE">
        <w:rPr>
          <w:sz w:val="28"/>
          <w:szCs w:val="28"/>
        </w:rPr>
        <w:t>ерез</w:t>
      </w:r>
      <w:r w:rsidR="00466BED">
        <w:rPr>
          <w:sz w:val="28"/>
          <w:szCs w:val="28"/>
        </w:rPr>
        <w:t xml:space="preserve"> досуговые учреждения культуры</w:t>
      </w:r>
      <w:r>
        <w:rPr>
          <w:sz w:val="28"/>
          <w:szCs w:val="28"/>
        </w:rPr>
        <w:t>.</w:t>
      </w:r>
    </w:p>
    <w:p w:rsidR="00465D8B" w:rsidRDefault="00465D8B" w:rsidP="00A5051E">
      <w:pPr>
        <w:tabs>
          <w:tab w:val="left" w:pos="6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приоритетами молодежной</w:t>
      </w:r>
      <w:r w:rsidR="00FC571F">
        <w:rPr>
          <w:sz w:val="28"/>
          <w:szCs w:val="28"/>
        </w:rPr>
        <w:t xml:space="preserve"> и семейной </w:t>
      </w:r>
      <w:r>
        <w:rPr>
          <w:sz w:val="28"/>
          <w:szCs w:val="28"/>
        </w:rPr>
        <w:t xml:space="preserve"> политики обозн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чены:</w:t>
      </w:r>
    </w:p>
    <w:p w:rsidR="005F64E0" w:rsidRDefault="005F64E0" w:rsidP="003D0148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условий для гражданского становления</w:t>
      </w:r>
      <w:r w:rsidR="00FC571F">
        <w:rPr>
          <w:sz w:val="28"/>
          <w:szCs w:val="28"/>
        </w:rPr>
        <w:t>, духовно- нравстве</w:t>
      </w:r>
      <w:r w:rsidR="00FC571F">
        <w:rPr>
          <w:sz w:val="28"/>
          <w:szCs w:val="28"/>
        </w:rPr>
        <w:t>н</w:t>
      </w:r>
      <w:r w:rsidR="00FC571F">
        <w:rPr>
          <w:sz w:val="28"/>
          <w:szCs w:val="28"/>
        </w:rPr>
        <w:t>ного и патриотического воспитания молодежи;</w:t>
      </w:r>
    </w:p>
    <w:p w:rsidR="00FC571F" w:rsidRDefault="00FC571F" w:rsidP="003D0148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предпринимательской деятельности молодежи;</w:t>
      </w:r>
    </w:p>
    <w:p w:rsidR="00FC571F" w:rsidRDefault="00FC571F" w:rsidP="003D0148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восстановление и строительство </w:t>
      </w:r>
      <w:r w:rsidR="00466BED">
        <w:rPr>
          <w:sz w:val="28"/>
          <w:szCs w:val="28"/>
        </w:rPr>
        <w:t xml:space="preserve">дворовых </w:t>
      </w:r>
      <w:r>
        <w:rPr>
          <w:sz w:val="28"/>
          <w:szCs w:val="28"/>
        </w:rPr>
        <w:t>детских игровых и спортивных площадок</w:t>
      </w:r>
      <w:r w:rsidR="00466BED">
        <w:rPr>
          <w:sz w:val="28"/>
          <w:szCs w:val="28"/>
        </w:rPr>
        <w:t xml:space="preserve"> на территории городского поселения</w:t>
      </w:r>
      <w:r>
        <w:rPr>
          <w:sz w:val="28"/>
          <w:szCs w:val="28"/>
        </w:rPr>
        <w:t>;</w:t>
      </w:r>
    </w:p>
    <w:p w:rsidR="00FC571F" w:rsidRDefault="00FC571F" w:rsidP="003D0148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творческому и интеллектуальному развитию молодежи;</w:t>
      </w:r>
    </w:p>
    <w:p w:rsidR="00465D8B" w:rsidRDefault="00FC571F" w:rsidP="003D0148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индивидуального жилищного строительства.</w:t>
      </w:r>
    </w:p>
    <w:p w:rsidR="007F5A9D" w:rsidRDefault="007F5A9D" w:rsidP="00F10C30">
      <w:pPr>
        <w:tabs>
          <w:tab w:val="left" w:pos="6360"/>
        </w:tabs>
        <w:rPr>
          <w:b/>
          <w:sz w:val="28"/>
          <w:szCs w:val="28"/>
        </w:rPr>
      </w:pPr>
    </w:p>
    <w:p w:rsidR="00AF5825" w:rsidRDefault="00D45C76" w:rsidP="007F5A9D">
      <w:pPr>
        <w:tabs>
          <w:tab w:val="left" w:pos="6360"/>
        </w:tabs>
        <w:jc w:val="center"/>
        <w:rPr>
          <w:b/>
          <w:sz w:val="28"/>
          <w:szCs w:val="28"/>
        </w:rPr>
      </w:pPr>
      <w:r w:rsidRPr="00B46130">
        <w:rPr>
          <w:b/>
          <w:sz w:val="28"/>
          <w:szCs w:val="28"/>
        </w:rPr>
        <w:t>Экономическая политика</w:t>
      </w:r>
    </w:p>
    <w:p w:rsidR="00B46130" w:rsidRPr="00B46130" w:rsidRDefault="00B46130" w:rsidP="00B46130">
      <w:pPr>
        <w:tabs>
          <w:tab w:val="left" w:pos="6360"/>
        </w:tabs>
        <w:jc w:val="center"/>
        <w:rPr>
          <w:b/>
          <w:sz w:val="28"/>
          <w:szCs w:val="28"/>
        </w:rPr>
      </w:pPr>
    </w:p>
    <w:p w:rsidR="00D45C76" w:rsidRDefault="00D45C76" w:rsidP="00A5051E">
      <w:pPr>
        <w:tabs>
          <w:tab w:val="left" w:pos="6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Ориентиры экономической политики</w:t>
      </w:r>
      <w:r w:rsidR="00377BB4">
        <w:rPr>
          <w:sz w:val="28"/>
          <w:szCs w:val="28"/>
        </w:rPr>
        <w:t xml:space="preserve"> направлены на развитие малого предпринимательства и потребительского рынка, на бесперебойное фун</w:t>
      </w:r>
      <w:r w:rsidR="00377BB4">
        <w:rPr>
          <w:sz w:val="28"/>
          <w:szCs w:val="28"/>
        </w:rPr>
        <w:t>к</w:t>
      </w:r>
      <w:r w:rsidR="00377BB4">
        <w:rPr>
          <w:sz w:val="28"/>
          <w:szCs w:val="28"/>
        </w:rPr>
        <w:t xml:space="preserve">ционирование </w:t>
      </w:r>
      <w:r w:rsidR="00AF601F">
        <w:rPr>
          <w:sz w:val="28"/>
          <w:szCs w:val="28"/>
        </w:rPr>
        <w:t>со</w:t>
      </w:r>
      <w:r w:rsidR="0052048A">
        <w:rPr>
          <w:sz w:val="28"/>
          <w:szCs w:val="28"/>
        </w:rPr>
        <w:t>циальной сферы и систем жилищно</w:t>
      </w:r>
      <w:r w:rsidR="00AF601F">
        <w:rPr>
          <w:sz w:val="28"/>
          <w:szCs w:val="28"/>
        </w:rPr>
        <w:t>-коммунального хозя</w:t>
      </w:r>
      <w:r w:rsidR="00AF601F">
        <w:rPr>
          <w:sz w:val="28"/>
          <w:szCs w:val="28"/>
        </w:rPr>
        <w:t>й</w:t>
      </w:r>
      <w:r w:rsidR="00AF601F">
        <w:rPr>
          <w:sz w:val="28"/>
          <w:szCs w:val="28"/>
        </w:rPr>
        <w:t>ства.</w:t>
      </w:r>
    </w:p>
    <w:p w:rsidR="00813296" w:rsidRDefault="00AF601F" w:rsidP="00A5051E">
      <w:pPr>
        <w:tabs>
          <w:tab w:val="left" w:pos="6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Торговля  в условиях рынка, как отрасль экономики, становится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катором уровня жизни населения.</w:t>
      </w:r>
      <w:r w:rsidR="00F432BD">
        <w:rPr>
          <w:sz w:val="28"/>
          <w:szCs w:val="28"/>
        </w:rPr>
        <w:t xml:space="preserve"> Развитие потребительского рынка будет направлено на максимальное удовлетворение потребительского спроса в т</w:t>
      </w:r>
      <w:r w:rsidR="00F432BD">
        <w:rPr>
          <w:sz w:val="28"/>
          <w:szCs w:val="28"/>
        </w:rPr>
        <w:t>о</w:t>
      </w:r>
      <w:r w:rsidR="00F432BD">
        <w:rPr>
          <w:sz w:val="28"/>
          <w:szCs w:val="28"/>
        </w:rPr>
        <w:t>варах особенно отечественного производства, развитие системы защ</w:t>
      </w:r>
      <w:r w:rsidR="0052048A">
        <w:rPr>
          <w:sz w:val="28"/>
          <w:szCs w:val="28"/>
        </w:rPr>
        <w:t xml:space="preserve">иты прав </w:t>
      </w:r>
      <w:r w:rsidR="0052048A">
        <w:rPr>
          <w:sz w:val="28"/>
          <w:szCs w:val="28"/>
        </w:rPr>
        <w:lastRenderedPageBreak/>
        <w:t>потребителей</w:t>
      </w:r>
      <w:r w:rsidR="00813296">
        <w:rPr>
          <w:sz w:val="28"/>
          <w:szCs w:val="28"/>
        </w:rPr>
        <w:t>, усиление мер по предотвращению доступа на потребительский рынок некачественной продукции.</w:t>
      </w:r>
    </w:p>
    <w:p w:rsidR="00AF601F" w:rsidRDefault="00813296" w:rsidP="00A5051E">
      <w:pPr>
        <w:tabs>
          <w:tab w:val="left" w:pos="6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сферы малого предпринимательства будет направлено на со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дание благоприятных условий для повышения устойчивой деятельности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лого и среднего бизнеса</w:t>
      </w:r>
      <w:r w:rsidR="00704FAA">
        <w:rPr>
          <w:sz w:val="28"/>
          <w:szCs w:val="28"/>
        </w:rPr>
        <w:t xml:space="preserve"> и предусматривает:</w:t>
      </w:r>
    </w:p>
    <w:p w:rsidR="00704FAA" w:rsidRDefault="00704FAA" w:rsidP="003D0148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создание благоприятного общественного мнения о предпринимательской деятельности;</w:t>
      </w:r>
    </w:p>
    <w:p w:rsidR="00704FAA" w:rsidRDefault="00704FAA" w:rsidP="003D0148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оказание консультативной помощи по вопросам социально- трудовых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ношений;</w:t>
      </w:r>
    </w:p>
    <w:p w:rsidR="00704FAA" w:rsidRDefault="00704FAA" w:rsidP="003D0148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 созданию общественных организаций предпринимателей.</w:t>
      </w:r>
    </w:p>
    <w:p w:rsidR="00704FAA" w:rsidRDefault="00704FAA" w:rsidP="00B46130">
      <w:pPr>
        <w:tabs>
          <w:tab w:val="left" w:pos="6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муниципальным имуществом будет направлено на:</w:t>
      </w:r>
    </w:p>
    <w:p w:rsidR="00704FAA" w:rsidRDefault="00704FAA" w:rsidP="003D0148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использования муниципального имущества;</w:t>
      </w:r>
    </w:p>
    <w:p w:rsidR="00704FAA" w:rsidRDefault="00704FAA" w:rsidP="003D0148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внедрение системы ведения единого учета и контроля </w:t>
      </w:r>
      <w:r w:rsidR="0052048A">
        <w:rPr>
          <w:sz w:val="28"/>
          <w:szCs w:val="28"/>
        </w:rPr>
        <w:t>за</w:t>
      </w:r>
      <w:r>
        <w:rPr>
          <w:sz w:val="28"/>
          <w:szCs w:val="28"/>
        </w:rPr>
        <w:t xml:space="preserve"> использовани</w:t>
      </w:r>
      <w:r w:rsidR="0052048A">
        <w:rPr>
          <w:sz w:val="28"/>
          <w:szCs w:val="28"/>
        </w:rPr>
        <w:t>ем</w:t>
      </w:r>
      <w:r>
        <w:rPr>
          <w:sz w:val="28"/>
          <w:szCs w:val="28"/>
        </w:rPr>
        <w:t xml:space="preserve"> муниципальной собственности</w:t>
      </w:r>
      <w:r w:rsidR="003128EE">
        <w:rPr>
          <w:sz w:val="28"/>
          <w:szCs w:val="28"/>
        </w:rPr>
        <w:t xml:space="preserve"> с применением компьютерной техники и пр</w:t>
      </w:r>
      <w:r w:rsidR="003128EE">
        <w:rPr>
          <w:sz w:val="28"/>
          <w:szCs w:val="28"/>
        </w:rPr>
        <w:t>о</w:t>
      </w:r>
      <w:r w:rsidR="003128EE">
        <w:rPr>
          <w:sz w:val="28"/>
          <w:szCs w:val="28"/>
        </w:rPr>
        <w:t>граммного обеспечения;</w:t>
      </w:r>
    </w:p>
    <w:p w:rsidR="003128EE" w:rsidRDefault="003128EE" w:rsidP="003D0148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оказание консультативной помощи по вопросам выделения земельных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стков под строительство.</w:t>
      </w:r>
    </w:p>
    <w:p w:rsidR="00045625" w:rsidRDefault="0052048A" w:rsidP="00B46130">
      <w:pPr>
        <w:tabs>
          <w:tab w:val="left" w:pos="6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Политика в сфере жилищно-</w:t>
      </w:r>
      <w:r w:rsidR="00045625">
        <w:rPr>
          <w:sz w:val="28"/>
          <w:szCs w:val="28"/>
        </w:rPr>
        <w:t>коммунального хозяйства предусматрив</w:t>
      </w:r>
      <w:r w:rsidR="00045625">
        <w:rPr>
          <w:sz w:val="28"/>
          <w:szCs w:val="28"/>
        </w:rPr>
        <w:t>а</w:t>
      </w:r>
      <w:r w:rsidR="007F5A9D">
        <w:rPr>
          <w:sz w:val="28"/>
          <w:szCs w:val="28"/>
        </w:rPr>
        <w:t>ет:</w:t>
      </w:r>
    </w:p>
    <w:p w:rsidR="001C536E" w:rsidRDefault="001C536E" w:rsidP="001C536E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помощь в создании </w:t>
      </w:r>
      <w:r w:rsidR="009071FC">
        <w:rPr>
          <w:sz w:val="28"/>
          <w:szCs w:val="28"/>
        </w:rPr>
        <w:t xml:space="preserve">товариществ </w:t>
      </w:r>
      <w:r>
        <w:rPr>
          <w:sz w:val="28"/>
          <w:szCs w:val="28"/>
        </w:rPr>
        <w:t>собственников жилья;</w:t>
      </w:r>
    </w:p>
    <w:p w:rsidR="00045625" w:rsidRDefault="00045625" w:rsidP="003D0148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надлежащего содержания и ремонта жилищного фонда;</w:t>
      </w:r>
    </w:p>
    <w:p w:rsidR="00045625" w:rsidRDefault="00045625" w:rsidP="003D0148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надежное функционирование объектов и систем коммунального хозяйства;</w:t>
      </w:r>
    </w:p>
    <w:p w:rsidR="00045625" w:rsidRDefault="00045625" w:rsidP="003D0148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16C0">
        <w:rPr>
          <w:sz w:val="28"/>
          <w:szCs w:val="28"/>
        </w:rPr>
        <w:t>проведение капитального ремонта системы тепло- и водоснабжения с ча</w:t>
      </w:r>
      <w:r w:rsidR="009516C0">
        <w:rPr>
          <w:sz w:val="28"/>
          <w:szCs w:val="28"/>
        </w:rPr>
        <w:t>с</w:t>
      </w:r>
      <w:r w:rsidR="009516C0">
        <w:rPr>
          <w:sz w:val="28"/>
          <w:szCs w:val="28"/>
        </w:rPr>
        <w:t>тичной заменой коммуникаций;</w:t>
      </w:r>
    </w:p>
    <w:p w:rsidR="009516C0" w:rsidRDefault="009516C0" w:rsidP="003D0148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6BED">
        <w:rPr>
          <w:sz w:val="28"/>
          <w:szCs w:val="28"/>
        </w:rPr>
        <w:t>содействие в</w:t>
      </w:r>
      <w:r>
        <w:rPr>
          <w:sz w:val="28"/>
          <w:szCs w:val="28"/>
        </w:rPr>
        <w:t xml:space="preserve"> защит</w:t>
      </w:r>
      <w:r w:rsidR="00466BED">
        <w:rPr>
          <w:sz w:val="28"/>
          <w:szCs w:val="28"/>
        </w:rPr>
        <w:t>е</w:t>
      </w:r>
      <w:r>
        <w:rPr>
          <w:sz w:val="28"/>
          <w:szCs w:val="28"/>
        </w:rPr>
        <w:t xml:space="preserve"> прав и </w:t>
      </w:r>
      <w:r w:rsidR="0052048A">
        <w:rPr>
          <w:sz w:val="28"/>
          <w:szCs w:val="28"/>
        </w:rPr>
        <w:t>интересов потребителей жилищно-</w:t>
      </w:r>
      <w:r>
        <w:rPr>
          <w:sz w:val="28"/>
          <w:szCs w:val="28"/>
        </w:rPr>
        <w:t>коммунальных услуг;</w:t>
      </w:r>
    </w:p>
    <w:p w:rsidR="009516C0" w:rsidRDefault="009516C0" w:rsidP="003D0148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снижение издержек при предоставлении жилищно-коммунальных услуг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рез внедрение рациональных режимов потребления, установку </w:t>
      </w:r>
      <w:r w:rsidR="00466BED">
        <w:rPr>
          <w:sz w:val="28"/>
          <w:szCs w:val="28"/>
        </w:rPr>
        <w:t xml:space="preserve">общедомовых </w:t>
      </w:r>
      <w:r>
        <w:rPr>
          <w:sz w:val="28"/>
          <w:szCs w:val="28"/>
        </w:rPr>
        <w:t xml:space="preserve">приборов учета воды и тепловой энергии; </w:t>
      </w:r>
    </w:p>
    <w:p w:rsidR="00704FAA" w:rsidRDefault="009516C0" w:rsidP="003D0148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паспортизация и регистрация основных фондов.</w:t>
      </w:r>
    </w:p>
    <w:p w:rsidR="00FE4B4D" w:rsidRDefault="00692623" w:rsidP="00894B6D">
      <w:pPr>
        <w:tabs>
          <w:tab w:val="left" w:pos="6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Действия в области охраны окружающей среды направлены на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дение работ </w:t>
      </w:r>
      <w:r w:rsidR="009E2AA4">
        <w:rPr>
          <w:sz w:val="28"/>
          <w:szCs w:val="28"/>
        </w:rPr>
        <w:t>по</w:t>
      </w:r>
      <w:r w:rsidR="00F16803">
        <w:rPr>
          <w:sz w:val="28"/>
          <w:szCs w:val="28"/>
        </w:rPr>
        <w:t xml:space="preserve"> ликвидации несанкционированных свалок</w:t>
      </w:r>
      <w:r w:rsidR="0062577C">
        <w:rPr>
          <w:sz w:val="28"/>
          <w:szCs w:val="28"/>
        </w:rPr>
        <w:t>.</w:t>
      </w:r>
    </w:p>
    <w:p w:rsidR="007C08B0" w:rsidRDefault="007C08B0" w:rsidP="003D0148">
      <w:pPr>
        <w:tabs>
          <w:tab w:val="left" w:pos="6360"/>
        </w:tabs>
        <w:jc w:val="both"/>
        <w:rPr>
          <w:sz w:val="28"/>
          <w:szCs w:val="28"/>
        </w:rPr>
      </w:pPr>
    </w:p>
    <w:p w:rsidR="00122AB1" w:rsidRPr="00122AB1" w:rsidRDefault="00122AB1" w:rsidP="0052048A">
      <w:pPr>
        <w:numPr>
          <w:ilvl w:val="0"/>
          <w:numId w:val="4"/>
        </w:numPr>
        <w:tabs>
          <w:tab w:val="left" w:pos="6360"/>
        </w:tabs>
        <w:jc w:val="center"/>
        <w:rPr>
          <w:b/>
          <w:sz w:val="28"/>
          <w:szCs w:val="28"/>
        </w:rPr>
      </w:pPr>
      <w:r w:rsidRPr="00122AB1">
        <w:rPr>
          <w:b/>
          <w:sz w:val="28"/>
          <w:szCs w:val="28"/>
        </w:rPr>
        <w:t xml:space="preserve"> </w:t>
      </w:r>
      <w:r w:rsidR="0062577C">
        <w:rPr>
          <w:b/>
          <w:sz w:val="28"/>
          <w:szCs w:val="28"/>
        </w:rPr>
        <w:t>Заключение</w:t>
      </w:r>
    </w:p>
    <w:p w:rsidR="00C7689E" w:rsidRDefault="00A5051E" w:rsidP="000707BF">
      <w:pPr>
        <w:ind w:firstLine="709"/>
        <w:jc w:val="both"/>
      </w:pPr>
      <w:r>
        <w:rPr>
          <w:sz w:val="28"/>
          <w:szCs w:val="28"/>
        </w:rPr>
        <w:t>Практическая реализация поставленных на период до 201</w:t>
      </w:r>
      <w:r w:rsidR="00A47DA4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задач предполагает возможность внесения изменений в </w:t>
      </w:r>
      <w:r w:rsidR="0062577C">
        <w:rPr>
          <w:sz w:val="28"/>
          <w:szCs w:val="28"/>
        </w:rPr>
        <w:t>прогноз</w:t>
      </w:r>
      <w:r>
        <w:rPr>
          <w:sz w:val="28"/>
          <w:szCs w:val="28"/>
        </w:rPr>
        <w:t xml:space="preserve"> уже в ходе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</w:t>
      </w:r>
      <w:r w:rsidR="0062577C">
        <w:rPr>
          <w:sz w:val="28"/>
          <w:szCs w:val="28"/>
        </w:rPr>
        <w:t xml:space="preserve"> мероприятий, корректировку заявленных прогнозных положений</w:t>
      </w:r>
      <w:r w:rsidR="000707BF">
        <w:rPr>
          <w:sz w:val="28"/>
          <w:szCs w:val="28"/>
        </w:rPr>
        <w:t>.</w:t>
      </w:r>
    </w:p>
    <w:sectPr w:rsidR="00C7689E" w:rsidSect="003404BB">
      <w:headerReference w:type="even" r:id="rId7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E80" w:rsidRDefault="005F7E80">
      <w:r>
        <w:separator/>
      </w:r>
    </w:p>
  </w:endnote>
  <w:endnote w:type="continuationSeparator" w:id="1">
    <w:p w:rsidR="005F7E80" w:rsidRDefault="005F7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E80" w:rsidRDefault="005F7E80">
      <w:r>
        <w:separator/>
      </w:r>
    </w:p>
  </w:footnote>
  <w:footnote w:type="continuationSeparator" w:id="1">
    <w:p w:rsidR="005F7E80" w:rsidRDefault="005F7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F7" w:rsidRDefault="009566EC" w:rsidP="003404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17F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7FF7" w:rsidRDefault="00717FF7" w:rsidP="00591349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A4D"/>
    <w:multiLevelType w:val="hybridMultilevel"/>
    <w:tmpl w:val="2F94C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E65C0"/>
    <w:multiLevelType w:val="hybridMultilevel"/>
    <w:tmpl w:val="2C842A90"/>
    <w:lvl w:ilvl="0" w:tplc="22EACC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AE32011"/>
    <w:multiLevelType w:val="hybridMultilevel"/>
    <w:tmpl w:val="E4A87E5A"/>
    <w:lvl w:ilvl="0" w:tplc="C5A26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B27532">
      <w:numFmt w:val="none"/>
      <w:lvlText w:val=""/>
      <w:lvlJc w:val="left"/>
      <w:pPr>
        <w:tabs>
          <w:tab w:val="num" w:pos="360"/>
        </w:tabs>
      </w:pPr>
    </w:lvl>
    <w:lvl w:ilvl="2" w:tplc="83C6DCDC">
      <w:numFmt w:val="none"/>
      <w:lvlText w:val=""/>
      <w:lvlJc w:val="left"/>
      <w:pPr>
        <w:tabs>
          <w:tab w:val="num" w:pos="360"/>
        </w:tabs>
      </w:pPr>
    </w:lvl>
    <w:lvl w:ilvl="3" w:tplc="80D6FA3A">
      <w:numFmt w:val="none"/>
      <w:lvlText w:val=""/>
      <w:lvlJc w:val="left"/>
      <w:pPr>
        <w:tabs>
          <w:tab w:val="num" w:pos="360"/>
        </w:tabs>
      </w:pPr>
    </w:lvl>
    <w:lvl w:ilvl="4" w:tplc="36524C34">
      <w:numFmt w:val="none"/>
      <w:lvlText w:val=""/>
      <w:lvlJc w:val="left"/>
      <w:pPr>
        <w:tabs>
          <w:tab w:val="num" w:pos="360"/>
        </w:tabs>
      </w:pPr>
    </w:lvl>
    <w:lvl w:ilvl="5" w:tplc="FB1E475C">
      <w:numFmt w:val="none"/>
      <w:lvlText w:val=""/>
      <w:lvlJc w:val="left"/>
      <w:pPr>
        <w:tabs>
          <w:tab w:val="num" w:pos="360"/>
        </w:tabs>
      </w:pPr>
    </w:lvl>
    <w:lvl w:ilvl="6" w:tplc="0114B328">
      <w:numFmt w:val="none"/>
      <w:lvlText w:val=""/>
      <w:lvlJc w:val="left"/>
      <w:pPr>
        <w:tabs>
          <w:tab w:val="num" w:pos="360"/>
        </w:tabs>
      </w:pPr>
    </w:lvl>
    <w:lvl w:ilvl="7" w:tplc="8856E200">
      <w:numFmt w:val="none"/>
      <w:lvlText w:val=""/>
      <w:lvlJc w:val="left"/>
      <w:pPr>
        <w:tabs>
          <w:tab w:val="num" w:pos="360"/>
        </w:tabs>
      </w:pPr>
    </w:lvl>
    <w:lvl w:ilvl="8" w:tplc="A92EFA2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E757472"/>
    <w:multiLevelType w:val="hybridMultilevel"/>
    <w:tmpl w:val="D504A2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0E3D03"/>
    <w:multiLevelType w:val="hybridMultilevel"/>
    <w:tmpl w:val="D1403C7E"/>
    <w:lvl w:ilvl="0" w:tplc="C92AD01C">
      <w:start w:val="2884"/>
      <w:numFmt w:val="bullet"/>
      <w:lvlText w:val="-"/>
      <w:lvlJc w:val="left"/>
      <w:pPr>
        <w:tabs>
          <w:tab w:val="num" w:pos="1680"/>
        </w:tabs>
        <w:ind w:left="57" w:firstLine="723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181"/>
    <w:rsid w:val="00007B4F"/>
    <w:rsid w:val="00011426"/>
    <w:rsid w:val="00015D5E"/>
    <w:rsid w:val="0001712D"/>
    <w:rsid w:val="00023BA8"/>
    <w:rsid w:val="00030D04"/>
    <w:rsid w:val="00034421"/>
    <w:rsid w:val="00041B08"/>
    <w:rsid w:val="00045625"/>
    <w:rsid w:val="00054BFE"/>
    <w:rsid w:val="000679C1"/>
    <w:rsid w:val="00067D1C"/>
    <w:rsid w:val="000707BF"/>
    <w:rsid w:val="00071DC8"/>
    <w:rsid w:val="00073164"/>
    <w:rsid w:val="00076301"/>
    <w:rsid w:val="00083FB0"/>
    <w:rsid w:val="00084893"/>
    <w:rsid w:val="000903AB"/>
    <w:rsid w:val="00092BA2"/>
    <w:rsid w:val="000A0012"/>
    <w:rsid w:val="000B2421"/>
    <w:rsid w:val="000B29C0"/>
    <w:rsid w:val="000C0106"/>
    <w:rsid w:val="000C4622"/>
    <w:rsid w:val="000D609E"/>
    <w:rsid w:val="000D7C00"/>
    <w:rsid w:val="000E1FFE"/>
    <w:rsid w:val="000E4130"/>
    <w:rsid w:val="000E475A"/>
    <w:rsid w:val="000F42A8"/>
    <w:rsid w:val="000F672C"/>
    <w:rsid w:val="000F78A2"/>
    <w:rsid w:val="00115033"/>
    <w:rsid w:val="00116DF3"/>
    <w:rsid w:val="00122AB1"/>
    <w:rsid w:val="00133D25"/>
    <w:rsid w:val="00140E14"/>
    <w:rsid w:val="001540A0"/>
    <w:rsid w:val="00161A7C"/>
    <w:rsid w:val="001640F8"/>
    <w:rsid w:val="00176626"/>
    <w:rsid w:val="00183C56"/>
    <w:rsid w:val="0018731F"/>
    <w:rsid w:val="00192F33"/>
    <w:rsid w:val="00193730"/>
    <w:rsid w:val="001A1177"/>
    <w:rsid w:val="001A275E"/>
    <w:rsid w:val="001B21B4"/>
    <w:rsid w:val="001B4916"/>
    <w:rsid w:val="001C2B4E"/>
    <w:rsid w:val="001C4A5F"/>
    <w:rsid w:val="001C536E"/>
    <w:rsid w:val="001C66EC"/>
    <w:rsid w:val="001D4F7B"/>
    <w:rsid w:val="001E16D2"/>
    <w:rsid w:val="001E27AC"/>
    <w:rsid w:val="001F4973"/>
    <w:rsid w:val="001F5176"/>
    <w:rsid w:val="00200828"/>
    <w:rsid w:val="00201B35"/>
    <w:rsid w:val="00202F91"/>
    <w:rsid w:val="00210653"/>
    <w:rsid w:val="0021601A"/>
    <w:rsid w:val="002175D2"/>
    <w:rsid w:val="00220695"/>
    <w:rsid w:val="00240835"/>
    <w:rsid w:val="00241796"/>
    <w:rsid w:val="0025162B"/>
    <w:rsid w:val="0025269C"/>
    <w:rsid w:val="002546F7"/>
    <w:rsid w:val="00255A6E"/>
    <w:rsid w:val="00267174"/>
    <w:rsid w:val="0027750B"/>
    <w:rsid w:val="002806C2"/>
    <w:rsid w:val="002918D1"/>
    <w:rsid w:val="00292462"/>
    <w:rsid w:val="0029399F"/>
    <w:rsid w:val="00297DA2"/>
    <w:rsid w:val="002A0370"/>
    <w:rsid w:val="002A0B56"/>
    <w:rsid w:val="002A0E4C"/>
    <w:rsid w:val="002A5A6B"/>
    <w:rsid w:val="002C6E35"/>
    <w:rsid w:val="002D3D49"/>
    <w:rsid w:val="002E4395"/>
    <w:rsid w:val="002E664C"/>
    <w:rsid w:val="002F0297"/>
    <w:rsid w:val="0030015E"/>
    <w:rsid w:val="00301080"/>
    <w:rsid w:val="003118EB"/>
    <w:rsid w:val="003128EE"/>
    <w:rsid w:val="00313B29"/>
    <w:rsid w:val="00320724"/>
    <w:rsid w:val="00321831"/>
    <w:rsid w:val="0032768F"/>
    <w:rsid w:val="00330D73"/>
    <w:rsid w:val="00330E26"/>
    <w:rsid w:val="00332A4E"/>
    <w:rsid w:val="003372A0"/>
    <w:rsid w:val="003404BB"/>
    <w:rsid w:val="0034057B"/>
    <w:rsid w:val="00347DA0"/>
    <w:rsid w:val="00350B24"/>
    <w:rsid w:val="00351692"/>
    <w:rsid w:val="00351831"/>
    <w:rsid w:val="0035427E"/>
    <w:rsid w:val="00355475"/>
    <w:rsid w:val="00360E5C"/>
    <w:rsid w:val="003628BB"/>
    <w:rsid w:val="00363402"/>
    <w:rsid w:val="00365EE2"/>
    <w:rsid w:val="0036783F"/>
    <w:rsid w:val="003720B6"/>
    <w:rsid w:val="0037388D"/>
    <w:rsid w:val="00375B82"/>
    <w:rsid w:val="003761BF"/>
    <w:rsid w:val="00377BB4"/>
    <w:rsid w:val="00381D8A"/>
    <w:rsid w:val="00384F57"/>
    <w:rsid w:val="00386205"/>
    <w:rsid w:val="00397816"/>
    <w:rsid w:val="003A3C57"/>
    <w:rsid w:val="003A6E06"/>
    <w:rsid w:val="003A6EB7"/>
    <w:rsid w:val="003B1C76"/>
    <w:rsid w:val="003C25E5"/>
    <w:rsid w:val="003D0148"/>
    <w:rsid w:val="003D2739"/>
    <w:rsid w:val="003D4D88"/>
    <w:rsid w:val="003D5AD5"/>
    <w:rsid w:val="003E3E7C"/>
    <w:rsid w:val="003F3D7D"/>
    <w:rsid w:val="0040111A"/>
    <w:rsid w:val="0041164B"/>
    <w:rsid w:val="00413CCF"/>
    <w:rsid w:val="00413EEA"/>
    <w:rsid w:val="00415673"/>
    <w:rsid w:val="00435B0C"/>
    <w:rsid w:val="00441489"/>
    <w:rsid w:val="00441594"/>
    <w:rsid w:val="00447405"/>
    <w:rsid w:val="00463D01"/>
    <w:rsid w:val="00465D8B"/>
    <w:rsid w:val="00466BED"/>
    <w:rsid w:val="00471AE2"/>
    <w:rsid w:val="00472AD3"/>
    <w:rsid w:val="00475B9D"/>
    <w:rsid w:val="00475D83"/>
    <w:rsid w:val="00484929"/>
    <w:rsid w:val="004929E4"/>
    <w:rsid w:val="00493057"/>
    <w:rsid w:val="004A28CE"/>
    <w:rsid w:val="004A75A0"/>
    <w:rsid w:val="004B1ECA"/>
    <w:rsid w:val="004B53F4"/>
    <w:rsid w:val="004B7C1F"/>
    <w:rsid w:val="004C07A4"/>
    <w:rsid w:val="004C0B41"/>
    <w:rsid w:val="004C17D3"/>
    <w:rsid w:val="004C1C5C"/>
    <w:rsid w:val="004C2D9B"/>
    <w:rsid w:val="004C7FEC"/>
    <w:rsid w:val="004D077B"/>
    <w:rsid w:val="004D112E"/>
    <w:rsid w:val="004D1B15"/>
    <w:rsid w:val="004D2F36"/>
    <w:rsid w:val="004D3B00"/>
    <w:rsid w:val="004D7C7F"/>
    <w:rsid w:val="004E20C0"/>
    <w:rsid w:val="004E3152"/>
    <w:rsid w:val="004E3245"/>
    <w:rsid w:val="004E766B"/>
    <w:rsid w:val="00500833"/>
    <w:rsid w:val="00500BB6"/>
    <w:rsid w:val="005044A5"/>
    <w:rsid w:val="00510F04"/>
    <w:rsid w:val="00515048"/>
    <w:rsid w:val="0052025E"/>
    <w:rsid w:val="0052048A"/>
    <w:rsid w:val="00530B7A"/>
    <w:rsid w:val="00532341"/>
    <w:rsid w:val="005333AE"/>
    <w:rsid w:val="00543D75"/>
    <w:rsid w:val="005440BB"/>
    <w:rsid w:val="00546F50"/>
    <w:rsid w:val="005547CA"/>
    <w:rsid w:val="00561EDB"/>
    <w:rsid w:val="00564469"/>
    <w:rsid w:val="00573E71"/>
    <w:rsid w:val="005743F1"/>
    <w:rsid w:val="00583D34"/>
    <w:rsid w:val="00584CBB"/>
    <w:rsid w:val="0058645C"/>
    <w:rsid w:val="00591349"/>
    <w:rsid w:val="00594EF0"/>
    <w:rsid w:val="00595BDF"/>
    <w:rsid w:val="005A0BF0"/>
    <w:rsid w:val="005A68B7"/>
    <w:rsid w:val="005A68C1"/>
    <w:rsid w:val="005B3912"/>
    <w:rsid w:val="005C1653"/>
    <w:rsid w:val="005C187A"/>
    <w:rsid w:val="005D0B32"/>
    <w:rsid w:val="005D176E"/>
    <w:rsid w:val="005D1AA4"/>
    <w:rsid w:val="005D6660"/>
    <w:rsid w:val="005E3CF2"/>
    <w:rsid w:val="005F59FA"/>
    <w:rsid w:val="005F64E0"/>
    <w:rsid w:val="005F6F48"/>
    <w:rsid w:val="005F72DE"/>
    <w:rsid w:val="005F7E80"/>
    <w:rsid w:val="006013D3"/>
    <w:rsid w:val="00613E86"/>
    <w:rsid w:val="006145E5"/>
    <w:rsid w:val="006177E6"/>
    <w:rsid w:val="006200C8"/>
    <w:rsid w:val="00623A2B"/>
    <w:rsid w:val="0062577C"/>
    <w:rsid w:val="00625F55"/>
    <w:rsid w:val="006269B5"/>
    <w:rsid w:val="00630DC0"/>
    <w:rsid w:val="006369A2"/>
    <w:rsid w:val="006371BD"/>
    <w:rsid w:val="00664018"/>
    <w:rsid w:val="00665D8D"/>
    <w:rsid w:val="00681C30"/>
    <w:rsid w:val="00682C62"/>
    <w:rsid w:val="00686E4C"/>
    <w:rsid w:val="00691932"/>
    <w:rsid w:val="00692623"/>
    <w:rsid w:val="00695514"/>
    <w:rsid w:val="006A7799"/>
    <w:rsid w:val="006B3EC6"/>
    <w:rsid w:val="006C01DD"/>
    <w:rsid w:val="006C080A"/>
    <w:rsid w:val="006C49A9"/>
    <w:rsid w:val="006D2770"/>
    <w:rsid w:val="006D30C1"/>
    <w:rsid w:val="006E4D48"/>
    <w:rsid w:val="006F13A0"/>
    <w:rsid w:val="006F3CF5"/>
    <w:rsid w:val="006F5AD7"/>
    <w:rsid w:val="00701647"/>
    <w:rsid w:val="00703332"/>
    <w:rsid w:val="00704181"/>
    <w:rsid w:val="007044E9"/>
    <w:rsid w:val="00704FAA"/>
    <w:rsid w:val="0070666B"/>
    <w:rsid w:val="0071321D"/>
    <w:rsid w:val="00713942"/>
    <w:rsid w:val="00717441"/>
    <w:rsid w:val="00717FF7"/>
    <w:rsid w:val="0072122E"/>
    <w:rsid w:val="00723195"/>
    <w:rsid w:val="00736973"/>
    <w:rsid w:val="00740F65"/>
    <w:rsid w:val="00763C8F"/>
    <w:rsid w:val="0077293B"/>
    <w:rsid w:val="0077720E"/>
    <w:rsid w:val="00785105"/>
    <w:rsid w:val="00794571"/>
    <w:rsid w:val="007969D5"/>
    <w:rsid w:val="007B691B"/>
    <w:rsid w:val="007C08B0"/>
    <w:rsid w:val="007C3481"/>
    <w:rsid w:val="007D09A8"/>
    <w:rsid w:val="007D4BAF"/>
    <w:rsid w:val="007D724C"/>
    <w:rsid w:val="007E0049"/>
    <w:rsid w:val="007F5A9D"/>
    <w:rsid w:val="007F7434"/>
    <w:rsid w:val="008033B4"/>
    <w:rsid w:val="008050AF"/>
    <w:rsid w:val="0080720A"/>
    <w:rsid w:val="008116B7"/>
    <w:rsid w:val="00813296"/>
    <w:rsid w:val="0082319F"/>
    <w:rsid w:val="008249A2"/>
    <w:rsid w:val="0084443B"/>
    <w:rsid w:val="00852219"/>
    <w:rsid w:val="00860CA7"/>
    <w:rsid w:val="0087548E"/>
    <w:rsid w:val="008835B0"/>
    <w:rsid w:val="00885526"/>
    <w:rsid w:val="008865C2"/>
    <w:rsid w:val="00894B6D"/>
    <w:rsid w:val="00894DC8"/>
    <w:rsid w:val="008B26CE"/>
    <w:rsid w:val="008B331E"/>
    <w:rsid w:val="008B5037"/>
    <w:rsid w:val="008C0B88"/>
    <w:rsid w:val="008C1C47"/>
    <w:rsid w:val="008C5436"/>
    <w:rsid w:val="008C7392"/>
    <w:rsid w:val="008D0FB7"/>
    <w:rsid w:val="008D1D87"/>
    <w:rsid w:val="008D7924"/>
    <w:rsid w:val="008E15D3"/>
    <w:rsid w:val="008E1EB9"/>
    <w:rsid w:val="008E5A5B"/>
    <w:rsid w:val="008F142B"/>
    <w:rsid w:val="008F3202"/>
    <w:rsid w:val="009051F0"/>
    <w:rsid w:val="009071FC"/>
    <w:rsid w:val="009074F0"/>
    <w:rsid w:val="009240F6"/>
    <w:rsid w:val="009246C0"/>
    <w:rsid w:val="00924FA0"/>
    <w:rsid w:val="0093253C"/>
    <w:rsid w:val="009344E4"/>
    <w:rsid w:val="00940964"/>
    <w:rsid w:val="00944B46"/>
    <w:rsid w:val="009461F9"/>
    <w:rsid w:val="00947B42"/>
    <w:rsid w:val="009505BF"/>
    <w:rsid w:val="009516C0"/>
    <w:rsid w:val="00951A3E"/>
    <w:rsid w:val="00951F24"/>
    <w:rsid w:val="00953A12"/>
    <w:rsid w:val="00953A28"/>
    <w:rsid w:val="009566EC"/>
    <w:rsid w:val="00960954"/>
    <w:rsid w:val="009630AB"/>
    <w:rsid w:val="00965541"/>
    <w:rsid w:val="00967C5B"/>
    <w:rsid w:val="00971377"/>
    <w:rsid w:val="00973A83"/>
    <w:rsid w:val="0097501B"/>
    <w:rsid w:val="00987B67"/>
    <w:rsid w:val="00992A45"/>
    <w:rsid w:val="00994C72"/>
    <w:rsid w:val="009A5B6B"/>
    <w:rsid w:val="009B1B2F"/>
    <w:rsid w:val="009B1D91"/>
    <w:rsid w:val="009B743A"/>
    <w:rsid w:val="009C1BBB"/>
    <w:rsid w:val="009C1F0B"/>
    <w:rsid w:val="009C7425"/>
    <w:rsid w:val="009D082F"/>
    <w:rsid w:val="009D690B"/>
    <w:rsid w:val="009E2AA4"/>
    <w:rsid w:val="009E5990"/>
    <w:rsid w:val="009E71EC"/>
    <w:rsid w:val="009F3AA2"/>
    <w:rsid w:val="00A16318"/>
    <w:rsid w:val="00A23F99"/>
    <w:rsid w:val="00A26123"/>
    <w:rsid w:val="00A274A4"/>
    <w:rsid w:val="00A4468A"/>
    <w:rsid w:val="00A47DA4"/>
    <w:rsid w:val="00A503CB"/>
    <w:rsid w:val="00A5051E"/>
    <w:rsid w:val="00A50BA7"/>
    <w:rsid w:val="00A538C9"/>
    <w:rsid w:val="00A557C8"/>
    <w:rsid w:val="00A578D9"/>
    <w:rsid w:val="00A6135B"/>
    <w:rsid w:val="00A94ECD"/>
    <w:rsid w:val="00AA0112"/>
    <w:rsid w:val="00AA639C"/>
    <w:rsid w:val="00AA7002"/>
    <w:rsid w:val="00AB17F8"/>
    <w:rsid w:val="00AB1E2F"/>
    <w:rsid w:val="00AB6685"/>
    <w:rsid w:val="00AC6BB6"/>
    <w:rsid w:val="00AD0C37"/>
    <w:rsid w:val="00AD1010"/>
    <w:rsid w:val="00AE2770"/>
    <w:rsid w:val="00AF0097"/>
    <w:rsid w:val="00AF48D1"/>
    <w:rsid w:val="00AF5825"/>
    <w:rsid w:val="00AF601F"/>
    <w:rsid w:val="00B00005"/>
    <w:rsid w:val="00B01C6E"/>
    <w:rsid w:val="00B11EE0"/>
    <w:rsid w:val="00B16140"/>
    <w:rsid w:val="00B20C8D"/>
    <w:rsid w:val="00B255AF"/>
    <w:rsid w:val="00B25EF0"/>
    <w:rsid w:val="00B27BA1"/>
    <w:rsid w:val="00B34943"/>
    <w:rsid w:val="00B36EF0"/>
    <w:rsid w:val="00B4199F"/>
    <w:rsid w:val="00B46130"/>
    <w:rsid w:val="00B522F0"/>
    <w:rsid w:val="00B536D3"/>
    <w:rsid w:val="00B67A80"/>
    <w:rsid w:val="00B76A17"/>
    <w:rsid w:val="00B85070"/>
    <w:rsid w:val="00B8522C"/>
    <w:rsid w:val="00B93B40"/>
    <w:rsid w:val="00B97BCD"/>
    <w:rsid w:val="00BA6C12"/>
    <w:rsid w:val="00BA6E37"/>
    <w:rsid w:val="00BB3197"/>
    <w:rsid w:val="00BB768B"/>
    <w:rsid w:val="00BB78A4"/>
    <w:rsid w:val="00BD10C0"/>
    <w:rsid w:val="00BD14C5"/>
    <w:rsid w:val="00BD2C1E"/>
    <w:rsid w:val="00BD429B"/>
    <w:rsid w:val="00BD5120"/>
    <w:rsid w:val="00BE0407"/>
    <w:rsid w:val="00BE6B4C"/>
    <w:rsid w:val="00BF1B22"/>
    <w:rsid w:val="00C10645"/>
    <w:rsid w:val="00C116B6"/>
    <w:rsid w:val="00C15934"/>
    <w:rsid w:val="00C22FAC"/>
    <w:rsid w:val="00C23390"/>
    <w:rsid w:val="00C23AC5"/>
    <w:rsid w:val="00C30855"/>
    <w:rsid w:val="00C3570C"/>
    <w:rsid w:val="00C44762"/>
    <w:rsid w:val="00C4528C"/>
    <w:rsid w:val="00C51FA7"/>
    <w:rsid w:val="00C53DD7"/>
    <w:rsid w:val="00C6049E"/>
    <w:rsid w:val="00C6149A"/>
    <w:rsid w:val="00C741FF"/>
    <w:rsid w:val="00C7493A"/>
    <w:rsid w:val="00C760AA"/>
    <w:rsid w:val="00C7689E"/>
    <w:rsid w:val="00C773E1"/>
    <w:rsid w:val="00C77C3B"/>
    <w:rsid w:val="00C872AF"/>
    <w:rsid w:val="00C9214A"/>
    <w:rsid w:val="00C969BF"/>
    <w:rsid w:val="00CA14A8"/>
    <w:rsid w:val="00CA5E25"/>
    <w:rsid w:val="00CC09D4"/>
    <w:rsid w:val="00CC4032"/>
    <w:rsid w:val="00CC731D"/>
    <w:rsid w:val="00CD0D2C"/>
    <w:rsid w:val="00CE486D"/>
    <w:rsid w:val="00CF224D"/>
    <w:rsid w:val="00CF28B4"/>
    <w:rsid w:val="00CF3304"/>
    <w:rsid w:val="00CF4191"/>
    <w:rsid w:val="00CF6461"/>
    <w:rsid w:val="00CF7F45"/>
    <w:rsid w:val="00D0077F"/>
    <w:rsid w:val="00D007B3"/>
    <w:rsid w:val="00D01E20"/>
    <w:rsid w:val="00D20B24"/>
    <w:rsid w:val="00D31ACB"/>
    <w:rsid w:val="00D403EB"/>
    <w:rsid w:val="00D44717"/>
    <w:rsid w:val="00D45C76"/>
    <w:rsid w:val="00D506DA"/>
    <w:rsid w:val="00D52A9D"/>
    <w:rsid w:val="00D52FB3"/>
    <w:rsid w:val="00D6259C"/>
    <w:rsid w:val="00D66B59"/>
    <w:rsid w:val="00D714AB"/>
    <w:rsid w:val="00D714DA"/>
    <w:rsid w:val="00D74BC0"/>
    <w:rsid w:val="00D75FE5"/>
    <w:rsid w:val="00D831DE"/>
    <w:rsid w:val="00D8449D"/>
    <w:rsid w:val="00DA2D2F"/>
    <w:rsid w:val="00DA2DBE"/>
    <w:rsid w:val="00DA379F"/>
    <w:rsid w:val="00DA4205"/>
    <w:rsid w:val="00DB7355"/>
    <w:rsid w:val="00DC28FF"/>
    <w:rsid w:val="00DC33C7"/>
    <w:rsid w:val="00DC7E20"/>
    <w:rsid w:val="00DD41F0"/>
    <w:rsid w:val="00DE214F"/>
    <w:rsid w:val="00DF1E97"/>
    <w:rsid w:val="00DF4AFE"/>
    <w:rsid w:val="00E0249A"/>
    <w:rsid w:val="00E04008"/>
    <w:rsid w:val="00E04F1B"/>
    <w:rsid w:val="00E0561B"/>
    <w:rsid w:val="00E13CD1"/>
    <w:rsid w:val="00E2347F"/>
    <w:rsid w:val="00E31423"/>
    <w:rsid w:val="00E31AAD"/>
    <w:rsid w:val="00E32376"/>
    <w:rsid w:val="00E362A6"/>
    <w:rsid w:val="00E401DB"/>
    <w:rsid w:val="00E40BC2"/>
    <w:rsid w:val="00E424C6"/>
    <w:rsid w:val="00E506C4"/>
    <w:rsid w:val="00E61567"/>
    <w:rsid w:val="00E647A5"/>
    <w:rsid w:val="00E74CE6"/>
    <w:rsid w:val="00E82462"/>
    <w:rsid w:val="00E8616E"/>
    <w:rsid w:val="00E869BE"/>
    <w:rsid w:val="00E87338"/>
    <w:rsid w:val="00E91A09"/>
    <w:rsid w:val="00E97B92"/>
    <w:rsid w:val="00EC22B3"/>
    <w:rsid w:val="00EC3D02"/>
    <w:rsid w:val="00EC488D"/>
    <w:rsid w:val="00EC7ACB"/>
    <w:rsid w:val="00ED0C30"/>
    <w:rsid w:val="00ED2631"/>
    <w:rsid w:val="00EE21C8"/>
    <w:rsid w:val="00EF3A99"/>
    <w:rsid w:val="00F03148"/>
    <w:rsid w:val="00F05C34"/>
    <w:rsid w:val="00F10C30"/>
    <w:rsid w:val="00F11ABD"/>
    <w:rsid w:val="00F12203"/>
    <w:rsid w:val="00F122A2"/>
    <w:rsid w:val="00F16803"/>
    <w:rsid w:val="00F345E2"/>
    <w:rsid w:val="00F432BD"/>
    <w:rsid w:val="00F43F79"/>
    <w:rsid w:val="00F5317B"/>
    <w:rsid w:val="00F55808"/>
    <w:rsid w:val="00F61C9B"/>
    <w:rsid w:val="00F657C9"/>
    <w:rsid w:val="00F809C7"/>
    <w:rsid w:val="00F835CF"/>
    <w:rsid w:val="00F83827"/>
    <w:rsid w:val="00F84C56"/>
    <w:rsid w:val="00F96784"/>
    <w:rsid w:val="00FA1A53"/>
    <w:rsid w:val="00FA57BA"/>
    <w:rsid w:val="00FB20F1"/>
    <w:rsid w:val="00FB279E"/>
    <w:rsid w:val="00FB7010"/>
    <w:rsid w:val="00FB73CC"/>
    <w:rsid w:val="00FC571F"/>
    <w:rsid w:val="00FC78A4"/>
    <w:rsid w:val="00FD1F91"/>
    <w:rsid w:val="00FD6C64"/>
    <w:rsid w:val="00FE1A2F"/>
    <w:rsid w:val="00FE3D4D"/>
    <w:rsid w:val="00FE4B4D"/>
    <w:rsid w:val="00FF09C5"/>
    <w:rsid w:val="00FF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D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4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9134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1349"/>
  </w:style>
  <w:style w:type="paragraph" w:styleId="a6">
    <w:name w:val="Balloon Text"/>
    <w:basedOn w:val="a"/>
    <w:semiHidden/>
    <w:rsid w:val="00583D34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944B4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qFormat/>
    <w:rsid w:val="00CC09D4"/>
    <w:pPr>
      <w:ind w:left="720"/>
      <w:contextualSpacing/>
    </w:pPr>
  </w:style>
  <w:style w:type="paragraph" w:styleId="a9">
    <w:name w:val="Body Text"/>
    <w:basedOn w:val="a"/>
    <w:rsid w:val="000679C1"/>
    <w:rPr>
      <w:sz w:val="28"/>
      <w:szCs w:val="20"/>
    </w:rPr>
  </w:style>
  <w:style w:type="paragraph" w:customStyle="1" w:styleId="aa">
    <w:name w:val="Знак"/>
    <w:basedOn w:val="a"/>
    <w:autoRedefine/>
    <w:rsid w:val="000679C1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customStyle="1" w:styleId="2H2">
    <w:name w:val="Заголовок 2.H2.&quot;Изумруд&quot;"/>
    <w:basedOn w:val="a"/>
    <w:next w:val="a"/>
    <w:rsid w:val="003D5AD5"/>
    <w:pPr>
      <w:keepNext/>
      <w:ind w:firstLine="485"/>
      <w:jc w:val="both"/>
      <w:outlineLvl w:val="1"/>
    </w:pPr>
    <w:rPr>
      <w:rFonts w:ascii="Arial" w:hAnsi="Arial"/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11308</TotalTime>
  <Pages>9</Pages>
  <Words>2339</Words>
  <Characters>17110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/>
  <LinksUpToDate>false</LinksUpToDate>
  <CharactersWithSpaces>19411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Владелец</dc:creator>
  <cp:keywords/>
  <dc:description/>
  <cp:lastModifiedBy>Воробъева</cp:lastModifiedBy>
  <cp:revision>13</cp:revision>
  <cp:lastPrinted>2010-10-21T05:52:00Z</cp:lastPrinted>
  <dcterms:created xsi:type="dcterms:W3CDTF">2006-08-31T07:23:00Z</dcterms:created>
  <dcterms:modified xsi:type="dcterms:W3CDTF">2013-11-18T14:45:00Z</dcterms:modified>
</cp:coreProperties>
</file>