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C6" w:rsidRDefault="00F61CC6" w:rsidP="001C4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</w:p>
    <w:p w:rsidR="001C4190" w:rsidRPr="001C4190" w:rsidRDefault="001C4190" w:rsidP="001C4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9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C4190" w:rsidRPr="001C4190" w:rsidRDefault="001C4190" w:rsidP="001C4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90">
        <w:rPr>
          <w:rFonts w:ascii="Times New Roman" w:hAnsi="Times New Roman" w:cs="Times New Roman"/>
          <w:b/>
          <w:sz w:val="28"/>
          <w:szCs w:val="28"/>
        </w:rPr>
        <w:t>к проекту бюджета муниципального образования Терский район на 2022 год и плановый период 2023 и 2024 годов</w:t>
      </w:r>
    </w:p>
    <w:p w:rsidR="001C4190" w:rsidRPr="001C4190" w:rsidRDefault="001C4190" w:rsidP="001C4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190" w:rsidRPr="001C4190" w:rsidRDefault="001C4190" w:rsidP="001C4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90">
        <w:rPr>
          <w:rFonts w:ascii="Times New Roman" w:hAnsi="Times New Roman" w:cs="Times New Roman"/>
          <w:b/>
          <w:sz w:val="28"/>
          <w:szCs w:val="28"/>
        </w:rPr>
        <w:t>Основные характеристики бюджета</w:t>
      </w:r>
    </w:p>
    <w:p w:rsidR="001C4190" w:rsidRPr="001C4190" w:rsidRDefault="001C4190" w:rsidP="001C41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190" w:rsidRPr="001C4190" w:rsidRDefault="001C4190" w:rsidP="001C4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90">
        <w:rPr>
          <w:rFonts w:ascii="Times New Roman" w:hAnsi="Times New Roman" w:cs="Times New Roman"/>
          <w:sz w:val="28"/>
          <w:szCs w:val="28"/>
        </w:rPr>
        <w:t>Основные характеристики бюджета</w:t>
      </w:r>
      <w:r w:rsidRPr="001C41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190">
        <w:rPr>
          <w:rFonts w:ascii="Times New Roman" w:hAnsi="Times New Roman" w:cs="Times New Roman"/>
          <w:sz w:val="28"/>
          <w:szCs w:val="28"/>
        </w:rPr>
        <w:t>муниципального образования Терский район на 2022 год и на плановый период 2023 и 2024 годов основаны на прогнозе социально-экономического развития Терского района на 2022-2024 годы и характеризуется следующими данными:</w:t>
      </w:r>
    </w:p>
    <w:p w:rsidR="001C4190" w:rsidRPr="001C4190" w:rsidRDefault="001C4190" w:rsidP="001C4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C4190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2126"/>
        <w:gridCol w:w="2126"/>
        <w:gridCol w:w="1951"/>
      </w:tblGrid>
      <w:tr w:rsidR="001C4190" w:rsidRPr="001C4190" w:rsidTr="001C4190">
        <w:tc>
          <w:tcPr>
            <w:tcW w:w="3794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951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</w:tr>
      <w:tr w:rsidR="001C4190" w:rsidRPr="001C4190" w:rsidTr="001C4190">
        <w:tc>
          <w:tcPr>
            <w:tcW w:w="3794" w:type="dxa"/>
          </w:tcPr>
          <w:p w:rsidR="001C4190" w:rsidRPr="001C4190" w:rsidRDefault="001C4190" w:rsidP="001C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Общий объём доходов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587 6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571 089,4</w:t>
            </w:r>
          </w:p>
        </w:tc>
        <w:tc>
          <w:tcPr>
            <w:tcW w:w="1951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576 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C4190" w:rsidRPr="001C4190" w:rsidTr="001C4190">
        <w:tc>
          <w:tcPr>
            <w:tcW w:w="3794" w:type="dxa"/>
          </w:tcPr>
          <w:p w:rsidR="001C4190" w:rsidRPr="001C4190" w:rsidRDefault="001C4190" w:rsidP="001C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Общий объём расходов, в том числе:</w:t>
            </w:r>
          </w:p>
        </w:tc>
        <w:tc>
          <w:tcPr>
            <w:tcW w:w="2126" w:type="dxa"/>
          </w:tcPr>
          <w:p w:rsidR="001C4190" w:rsidRPr="001C4190" w:rsidRDefault="001C4190" w:rsidP="00F61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589 </w:t>
            </w:r>
            <w:r w:rsidR="00F61CC6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4,</w:t>
            </w:r>
            <w:r w:rsidR="00F61CC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571 773,0</w:t>
            </w:r>
          </w:p>
        </w:tc>
        <w:tc>
          <w:tcPr>
            <w:tcW w:w="1951" w:type="dxa"/>
          </w:tcPr>
          <w:p w:rsidR="001C4190" w:rsidRPr="001C4190" w:rsidRDefault="001C4190" w:rsidP="00F61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576 </w:t>
            </w:r>
            <w:r w:rsidR="00F61CC6">
              <w:rPr>
                <w:rFonts w:ascii="Times New Roman" w:hAnsi="Times New Roman" w:cs="Times New Roman"/>
                <w:b/>
                <w:sz w:val="28"/>
                <w:szCs w:val="28"/>
              </w:rPr>
              <w:t>969</w:t>
            </w: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61CC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C4190" w:rsidRPr="001C4190" w:rsidTr="001C4190">
        <w:tc>
          <w:tcPr>
            <w:tcW w:w="3794" w:type="dxa"/>
          </w:tcPr>
          <w:p w:rsidR="001C4190" w:rsidRPr="001C4190" w:rsidRDefault="001C4190" w:rsidP="001C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6 128,9</w:t>
            </w:r>
          </w:p>
        </w:tc>
        <w:tc>
          <w:tcPr>
            <w:tcW w:w="1951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12 191,8</w:t>
            </w:r>
          </w:p>
        </w:tc>
      </w:tr>
      <w:tr w:rsidR="001C4190" w:rsidRPr="001C4190" w:rsidTr="001C4190">
        <w:tc>
          <w:tcPr>
            <w:tcW w:w="3794" w:type="dxa"/>
          </w:tcPr>
          <w:p w:rsidR="001C4190" w:rsidRPr="001C4190" w:rsidRDefault="001C4190" w:rsidP="001C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1 788,3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683,6</w:t>
            </w:r>
          </w:p>
        </w:tc>
        <w:tc>
          <w:tcPr>
            <w:tcW w:w="1951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154,5</w:t>
            </w:r>
          </w:p>
        </w:tc>
      </w:tr>
      <w:tr w:rsidR="001C4190" w:rsidRPr="001C4190" w:rsidTr="001C4190">
        <w:tc>
          <w:tcPr>
            <w:tcW w:w="3794" w:type="dxa"/>
            <w:vMerge w:val="restart"/>
          </w:tcPr>
          <w:p w:rsidR="001C4190" w:rsidRPr="001C4190" w:rsidRDefault="001C4190" w:rsidP="001C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на 1 января 2023 года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на 1 января 2024 года</w:t>
            </w:r>
          </w:p>
        </w:tc>
        <w:tc>
          <w:tcPr>
            <w:tcW w:w="1951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sz w:val="28"/>
                <w:szCs w:val="28"/>
              </w:rPr>
              <w:t>на 1 января 2025 года</w:t>
            </w:r>
          </w:p>
        </w:tc>
      </w:tr>
      <w:tr w:rsidR="001C4190" w:rsidRPr="001C4190" w:rsidTr="001C4190">
        <w:tc>
          <w:tcPr>
            <w:tcW w:w="3794" w:type="dxa"/>
            <w:vMerge/>
          </w:tcPr>
          <w:p w:rsidR="001C4190" w:rsidRPr="001C4190" w:rsidRDefault="001C4190" w:rsidP="001C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6 496,7</w:t>
            </w:r>
          </w:p>
        </w:tc>
        <w:tc>
          <w:tcPr>
            <w:tcW w:w="2126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6 996,7</w:t>
            </w:r>
          </w:p>
        </w:tc>
        <w:tc>
          <w:tcPr>
            <w:tcW w:w="1951" w:type="dxa"/>
          </w:tcPr>
          <w:p w:rsidR="001C4190" w:rsidRPr="001C4190" w:rsidRDefault="001C4190" w:rsidP="001C4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190">
              <w:rPr>
                <w:rFonts w:ascii="Times New Roman" w:hAnsi="Times New Roman" w:cs="Times New Roman"/>
                <w:b/>
                <w:sz w:val="28"/>
                <w:szCs w:val="28"/>
              </w:rPr>
              <w:t>6 996,7</w:t>
            </w:r>
          </w:p>
        </w:tc>
      </w:tr>
    </w:tbl>
    <w:p w:rsidR="001C4190" w:rsidRDefault="001C4190">
      <w:pPr>
        <w:rPr>
          <w:rFonts w:ascii="Times New Roman" w:hAnsi="Times New Roman" w:cs="Times New Roman"/>
          <w:sz w:val="28"/>
          <w:szCs w:val="28"/>
        </w:rPr>
      </w:pPr>
    </w:p>
    <w:p w:rsidR="00B150D2" w:rsidRDefault="001C4190" w:rsidP="007F3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и расходы бюджета по сравнению с первоначальным проектом</w:t>
      </w:r>
      <w:r w:rsidR="00B150D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190" w:rsidRDefault="001C4190" w:rsidP="007F3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Pr="007F3A24">
        <w:rPr>
          <w:rFonts w:ascii="Times New Roman" w:hAnsi="Times New Roman" w:cs="Times New Roman"/>
          <w:b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B150D2">
        <w:rPr>
          <w:rFonts w:ascii="Times New Roman" w:hAnsi="Times New Roman" w:cs="Times New Roman"/>
          <w:sz w:val="28"/>
          <w:szCs w:val="28"/>
        </w:rPr>
        <w:t xml:space="preserve"> 30045,00 рублей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0D2" w:rsidRPr="00B150D2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B150D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150D2" w:rsidRDefault="00B150D2" w:rsidP="007F3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сумму 149170,00 рублей, в том числе по </w:t>
      </w:r>
    </w:p>
    <w:p w:rsidR="00B150D2" w:rsidRDefault="00B150D2" w:rsidP="007F3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50D2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A24">
        <w:rPr>
          <w:rFonts w:ascii="Times New Roman" w:hAnsi="Times New Roman" w:cs="Times New Roman"/>
          <w:b/>
          <w:sz w:val="28"/>
          <w:szCs w:val="28"/>
        </w:rPr>
        <w:t>снижены</w:t>
      </w:r>
      <w:r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7F3A24">
        <w:rPr>
          <w:rFonts w:ascii="Times New Roman" w:hAnsi="Times New Roman" w:cs="Times New Roman"/>
          <w:sz w:val="28"/>
          <w:szCs w:val="28"/>
        </w:rPr>
        <w:t xml:space="preserve"> 3330,00 рублей;</w:t>
      </w:r>
    </w:p>
    <w:p w:rsidR="007F3A24" w:rsidRPr="001C4190" w:rsidRDefault="007F3A24" w:rsidP="007F3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3A24">
        <w:rPr>
          <w:rFonts w:ascii="Times New Roman" w:hAnsi="Times New Roman" w:cs="Times New Roman"/>
          <w:sz w:val="28"/>
          <w:szCs w:val="28"/>
        </w:rPr>
        <w:t>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F3A24">
        <w:rPr>
          <w:rFonts w:ascii="Times New Roman" w:hAnsi="Times New Roman" w:cs="Times New Roman"/>
          <w:sz w:val="28"/>
          <w:szCs w:val="28"/>
        </w:rPr>
        <w:t xml:space="preserve"> 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</w:r>
      <w:proofErr w:type="gramStart"/>
      <w:r w:rsidRPr="007F3A24"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 w:rsidRPr="007F3A24">
        <w:rPr>
          <w:rFonts w:ascii="Times New Roman" w:hAnsi="Times New Roman" w:cs="Times New Roman"/>
          <w:sz w:val="28"/>
          <w:szCs w:val="28"/>
        </w:rPr>
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 </w:t>
      </w:r>
      <w:r w:rsidRPr="007F3A24">
        <w:rPr>
          <w:rFonts w:ascii="Times New Roman" w:hAnsi="Times New Roman" w:cs="Times New Roman"/>
          <w:b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сумму 152500,00 рублей.</w:t>
      </w:r>
    </w:p>
    <w:sectPr w:rsidR="007F3A24" w:rsidRPr="001C4190" w:rsidSect="001C4190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190"/>
    <w:rsid w:val="001C4190"/>
    <w:rsid w:val="007F3A24"/>
    <w:rsid w:val="00B150D2"/>
    <w:rsid w:val="00F61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p_sv</dc:creator>
  <cp:keywords/>
  <dc:description/>
  <cp:lastModifiedBy>p_sv</cp:lastModifiedBy>
  <cp:revision>2</cp:revision>
  <dcterms:created xsi:type="dcterms:W3CDTF">2021-12-21T10:33:00Z</dcterms:created>
  <dcterms:modified xsi:type="dcterms:W3CDTF">2021-12-21T11:20:00Z</dcterms:modified>
</cp:coreProperties>
</file>